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3002" w14:textId="77777777" w:rsidR="00D051A9" w:rsidRPr="00D13348" w:rsidRDefault="00D051A9" w:rsidP="0061201A">
      <w:pPr>
        <w:pStyle w:val="Nagwek3"/>
        <w:numPr>
          <w:ilvl w:val="0"/>
          <w:numId w:val="0"/>
        </w:numPr>
        <w:ind w:left="1418"/>
        <w:rPr>
          <w:rFonts w:cstheme="minorHAnsi"/>
          <w:iCs w:val="0"/>
          <w:szCs w:val="20"/>
        </w:rPr>
      </w:pPr>
      <w:r w:rsidRPr="00D13348">
        <w:rPr>
          <w:rFonts w:cstheme="minorHAnsi"/>
          <w:bCs/>
          <w:szCs w:val="20"/>
        </w:rPr>
        <w:t xml:space="preserve">UMOWA nr </w:t>
      </w:r>
      <w:r w:rsidR="00C14C35" w:rsidRPr="00D13348">
        <w:rPr>
          <w:rFonts w:cstheme="minorHAnsi"/>
          <w:szCs w:val="20"/>
        </w:rPr>
        <w:t>……………………………………………………………………….</w:t>
      </w:r>
    </w:p>
    <w:p w14:paraId="26BA9AB0" w14:textId="77777777" w:rsidR="00D051A9" w:rsidRPr="00D13348" w:rsidRDefault="00D051A9" w:rsidP="00D051A9">
      <w:pPr>
        <w:jc w:val="center"/>
        <w:rPr>
          <w:rFonts w:ascii="Verdana" w:hAnsi="Verdana" w:cstheme="minorHAnsi"/>
          <w:b/>
          <w:bCs/>
          <w:sz w:val="20"/>
          <w:szCs w:val="20"/>
        </w:rPr>
      </w:pPr>
      <w:r w:rsidRPr="00D13348" w:rsidDel="007D12A3">
        <w:rPr>
          <w:rFonts w:ascii="Verdana" w:hAnsi="Verdana" w:cstheme="minorHAnsi"/>
          <w:b/>
          <w:bCs/>
          <w:sz w:val="20"/>
          <w:szCs w:val="20"/>
        </w:rPr>
        <w:t xml:space="preserve"> </w:t>
      </w:r>
      <w:r w:rsidRPr="00D13348">
        <w:rPr>
          <w:rFonts w:ascii="Verdana" w:hAnsi="Verdana" w:cstheme="minorHAnsi"/>
          <w:bCs/>
          <w:sz w:val="20"/>
          <w:szCs w:val="20"/>
        </w:rPr>
        <w:t>(zwana dalej</w:t>
      </w:r>
      <w:r w:rsidRPr="00D13348">
        <w:rPr>
          <w:rFonts w:ascii="Verdana" w:hAnsi="Verdana" w:cstheme="minorHAnsi"/>
          <w:b/>
          <w:bCs/>
          <w:sz w:val="20"/>
          <w:szCs w:val="20"/>
        </w:rPr>
        <w:t xml:space="preserve"> "Umową"</w:t>
      </w:r>
      <w:r w:rsidRPr="00D13348">
        <w:rPr>
          <w:rFonts w:ascii="Verdana" w:hAnsi="Verdana" w:cstheme="minorHAnsi"/>
          <w:bCs/>
          <w:sz w:val="20"/>
          <w:szCs w:val="20"/>
        </w:rPr>
        <w:t>)</w:t>
      </w:r>
    </w:p>
    <w:p w14:paraId="5FCD233C" w14:textId="77777777" w:rsidR="00D051A9" w:rsidRPr="00D13348" w:rsidRDefault="00D051A9" w:rsidP="00D051A9">
      <w:pPr>
        <w:jc w:val="center"/>
        <w:rPr>
          <w:rFonts w:ascii="Verdana" w:hAnsi="Verdana" w:cstheme="minorHAnsi"/>
          <w:b/>
          <w:bCs/>
          <w:sz w:val="20"/>
          <w:szCs w:val="20"/>
        </w:rPr>
      </w:pPr>
    </w:p>
    <w:p w14:paraId="5BCD91B5" w14:textId="2D5FE393"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zawarta w Zawadzie w dniu .........................20</w:t>
      </w:r>
      <w:r w:rsidR="0043508B" w:rsidRPr="006C6B57">
        <w:rPr>
          <w:rFonts w:ascii="Verdana" w:hAnsi="Verdana" w:cstheme="minorHAnsi"/>
          <w:sz w:val="20"/>
          <w:szCs w:val="20"/>
        </w:rPr>
        <w:t>2..</w:t>
      </w:r>
      <w:r w:rsidR="005C6146" w:rsidRPr="00D13348">
        <w:rPr>
          <w:rFonts w:ascii="Verdana" w:hAnsi="Verdana" w:cstheme="minorHAnsi"/>
          <w:sz w:val="20"/>
          <w:szCs w:val="20"/>
        </w:rPr>
        <w:t xml:space="preserve"> </w:t>
      </w:r>
      <w:r w:rsidRPr="00D13348">
        <w:rPr>
          <w:rFonts w:ascii="Verdana" w:hAnsi="Verdana" w:cstheme="minorHAnsi"/>
          <w:sz w:val="20"/>
          <w:szCs w:val="20"/>
        </w:rPr>
        <w:t xml:space="preserve">roku, pomiędzy: </w:t>
      </w:r>
    </w:p>
    <w:p w14:paraId="785BAF95" w14:textId="77777777" w:rsidR="00D051A9" w:rsidRPr="00D13348" w:rsidRDefault="00D051A9" w:rsidP="00D051A9">
      <w:pPr>
        <w:pStyle w:val="Stopka"/>
        <w:jc w:val="both"/>
        <w:rPr>
          <w:rFonts w:ascii="Verdana" w:hAnsi="Verdana" w:cstheme="minorHAnsi"/>
          <w:b/>
          <w:bCs/>
          <w:sz w:val="20"/>
          <w:szCs w:val="20"/>
        </w:rPr>
      </w:pPr>
    </w:p>
    <w:p w14:paraId="706BD75E" w14:textId="52AA4057" w:rsidR="00D051A9" w:rsidRPr="00D13348" w:rsidRDefault="00D051A9" w:rsidP="00D051A9">
      <w:pPr>
        <w:pStyle w:val="Stopka"/>
        <w:jc w:val="both"/>
        <w:rPr>
          <w:rFonts w:ascii="Verdana" w:hAnsi="Verdana" w:cstheme="minorHAnsi"/>
          <w:sz w:val="20"/>
          <w:szCs w:val="20"/>
        </w:rPr>
      </w:pPr>
      <w:r w:rsidRPr="00D13348">
        <w:rPr>
          <w:rStyle w:val="Nagwek3Znak"/>
          <w:rFonts w:ascii="Verdana" w:hAnsi="Verdana" w:cstheme="minorHAnsi"/>
          <w:b/>
          <w:sz w:val="20"/>
          <w:szCs w:val="20"/>
          <w:lang w:val="pl-PL"/>
        </w:rPr>
        <w:t xml:space="preserve">Enea Elektrownia Połaniec Spółka Akcyjna </w:t>
      </w:r>
      <w:r w:rsidRPr="00D13348">
        <w:rPr>
          <w:rStyle w:val="Nagwek3Znak"/>
          <w:rFonts w:ascii="Verdana" w:hAnsi="Verdana" w:cstheme="minorHAnsi"/>
          <w:sz w:val="20"/>
          <w:szCs w:val="20"/>
          <w:lang w:val="pl-PL"/>
        </w:rPr>
        <w:t xml:space="preserve">(skrót firmy: Enea </w:t>
      </w:r>
      <w:r w:rsidR="006F3B8F" w:rsidRPr="00D13348">
        <w:rPr>
          <w:rStyle w:val="Nagwek3Znak"/>
          <w:rFonts w:ascii="Verdana" w:hAnsi="Verdana" w:cstheme="minorHAnsi"/>
          <w:sz w:val="20"/>
          <w:szCs w:val="20"/>
          <w:lang w:val="pl-PL"/>
        </w:rPr>
        <w:t xml:space="preserve">Elektrownia </w:t>
      </w:r>
      <w:r w:rsidRPr="00D13348">
        <w:rPr>
          <w:rStyle w:val="Nagwek3Znak"/>
          <w:rFonts w:ascii="Verdana" w:hAnsi="Verdana" w:cstheme="minorHAnsi"/>
          <w:sz w:val="20"/>
          <w:szCs w:val="20"/>
          <w:lang w:val="pl-PL"/>
        </w:rPr>
        <w:t>Połaniec S.A.)</w:t>
      </w:r>
      <w:r w:rsidRPr="00D13348">
        <w:rPr>
          <w:rStyle w:val="Nagwek3Znak"/>
          <w:rFonts w:ascii="Verdana" w:hAnsi="Verdana" w:cstheme="minorHAnsi"/>
          <w:b/>
          <w:sz w:val="20"/>
          <w:szCs w:val="20"/>
          <w:lang w:val="pl-PL"/>
        </w:rPr>
        <w:t xml:space="preserve"> </w:t>
      </w:r>
      <w:r w:rsidRPr="00D13348">
        <w:rPr>
          <w:rStyle w:val="Nagwek3Znak"/>
          <w:rFonts w:ascii="Verdana" w:hAnsi="Verdana" w:cstheme="minorHAnsi"/>
          <w:sz w:val="20"/>
          <w:szCs w:val="20"/>
          <w:lang w:val="pl-PL"/>
        </w:rPr>
        <w:t>z</w:t>
      </w:r>
      <w:r w:rsidR="00262757" w:rsidRPr="006C6B57">
        <w:rPr>
          <w:rStyle w:val="Nagwek3Znak"/>
          <w:rFonts w:ascii="Verdana" w:hAnsi="Verdana" w:cstheme="minorHAnsi"/>
          <w:sz w:val="20"/>
          <w:szCs w:val="20"/>
          <w:lang w:val="pl-PL"/>
        </w:rPr>
        <w:t> </w:t>
      </w:r>
      <w:r w:rsidRPr="00D13348">
        <w:rPr>
          <w:rStyle w:val="Nagwek3Znak"/>
          <w:rFonts w:ascii="Verdana" w:hAnsi="Verdana" w:cstheme="minorHAnsi"/>
          <w:sz w:val="20"/>
          <w:szCs w:val="20"/>
          <w:lang w:val="pl-PL"/>
        </w:rPr>
        <w:t xml:space="preserve">siedzibą w Zawadzie 26, 28-230 Połaniec, </w:t>
      </w:r>
      <w:r w:rsidRPr="00D13348">
        <w:rPr>
          <w:rFonts w:ascii="Verdana" w:hAnsi="Verdana" w:cstheme="minorHAnsi"/>
          <w:bCs/>
          <w:kern w:val="28"/>
          <w:sz w:val="20"/>
          <w:szCs w:val="20"/>
        </w:rPr>
        <w:t xml:space="preserve">zarejestrowaną pod numerem KRS </w:t>
      </w:r>
      <w:r w:rsidRPr="00D13348">
        <w:rPr>
          <w:rFonts w:ascii="Verdana" w:eastAsiaTheme="minorHAnsi" w:hAnsi="Verdana" w:cstheme="minorHAnsi"/>
          <w:sz w:val="20"/>
          <w:szCs w:val="20"/>
          <w:lang w:eastAsia="en-US"/>
        </w:rPr>
        <w:t>0000053769,</w:t>
      </w:r>
      <w:r w:rsidRPr="00D13348">
        <w:rPr>
          <w:rFonts w:ascii="Verdana" w:hAnsi="Verdana" w:cstheme="minorHAnsi"/>
          <w:bCs/>
          <w:kern w:val="28"/>
          <w:sz w:val="20"/>
          <w:szCs w:val="20"/>
        </w:rPr>
        <w:t xml:space="preserve"> </w:t>
      </w:r>
      <w:r w:rsidR="00D85539">
        <w:rPr>
          <w:rFonts w:ascii="Verdana" w:hAnsi="Verdana" w:cstheme="minorHAnsi"/>
          <w:bCs/>
          <w:kern w:val="28"/>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Cs/>
          <w:kern w:val="28"/>
          <w:sz w:val="20"/>
          <w:szCs w:val="20"/>
        </w:rPr>
        <w:t xml:space="preserve"> Kielcach, </w:t>
      </w:r>
      <w:r w:rsidR="00D85539">
        <w:rPr>
          <w:rFonts w:ascii="Verdana" w:hAnsi="Verdana" w:cstheme="minorHAnsi"/>
          <w:bCs/>
          <w:kern w:val="28"/>
          <w:sz w:val="20"/>
          <w:szCs w:val="20"/>
        </w:rPr>
        <w:br/>
      </w:r>
      <w:r w:rsidRPr="00D13348">
        <w:rPr>
          <w:rFonts w:ascii="Verdana" w:hAnsi="Verdana" w:cstheme="minorHAnsi"/>
          <w:sz w:val="20"/>
          <w:szCs w:val="20"/>
        </w:rPr>
        <w:t xml:space="preserve">X Wydział Gospodarczy Krajowego Rejestru Sądowego, </w:t>
      </w:r>
      <w:r w:rsidRPr="00D13348">
        <w:rPr>
          <w:rFonts w:ascii="Verdana" w:hAnsi="Verdana" w:cstheme="minorHAnsi"/>
          <w:iCs/>
          <w:sz w:val="20"/>
          <w:szCs w:val="20"/>
        </w:rPr>
        <w:t xml:space="preserve">kapitał zakładowy: </w:t>
      </w:r>
      <w:r w:rsidRPr="00D13348">
        <w:rPr>
          <w:rFonts w:ascii="Verdana" w:hAnsi="Verdana" w:cstheme="minorHAnsi"/>
          <w:bCs/>
          <w:kern w:val="28"/>
          <w:sz w:val="20"/>
          <w:szCs w:val="20"/>
        </w:rPr>
        <w:t>713.500.000,00 zł</w:t>
      </w:r>
      <w:r w:rsidRPr="00D13348">
        <w:rPr>
          <w:rFonts w:ascii="Verdana" w:hAnsi="Verdana" w:cstheme="minorHAnsi"/>
          <w:iCs/>
          <w:sz w:val="20"/>
          <w:szCs w:val="20"/>
        </w:rPr>
        <w:t xml:space="preserve"> </w:t>
      </w:r>
      <w:r w:rsidR="00D85539">
        <w:rPr>
          <w:rFonts w:ascii="Verdana" w:hAnsi="Verdana" w:cstheme="minorHAnsi"/>
          <w:iCs/>
          <w:sz w:val="20"/>
          <w:szCs w:val="20"/>
        </w:rPr>
        <w:br/>
      </w:r>
      <w:r w:rsidRPr="00D13348">
        <w:rPr>
          <w:rFonts w:ascii="Verdana" w:hAnsi="Verdana" w:cstheme="minorHAnsi"/>
          <w:iCs/>
          <w:sz w:val="20"/>
          <w:szCs w:val="20"/>
        </w:rPr>
        <w:t>w całości wpłacony</w:t>
      </w:r>
      <w:r w:rsidRPr="00D13348">
        <w:rPr>
          <w:rFonts w:ascii="Verdana" w:hAnsi="Verdana" w:cstheme="minorHAnsi"/>
          <w:bCs/>
          <w:kern w:val="28"/>
          <w:sz w:val="20"/>
          <w:szCs w:val="20"/>
        </w:rPr>
        <w:t>,</w:t>
      </w:r>
      <w:r w:rsidRPr="00D13348">
        <w:rPr>
          <w:rFonts w:ascii="Verdana" w:hAnsi="Verdana" w:cstheme="minorHAnsi"/>
          <w:sz w:val="20"/>
          <w:szCs w:val="20"/>
        </w:rPr>
        <w:t xml:space="preserve"> </w:t>
      </w:r>
      <w:r w:rsidRPr="00D13348">
        <w:rPr>
          <w:rFonts w:ascii="Verdana" w:hAnsi="Verdana" w:cstheme="minorHAnsi"/>
          <w:bCs/>
          <w:kern w:val="28"/>
          <w:sz w:val="20"/>
          <w:szCs w:val="20"/>
        </w:rPr>
        <w:t>NIP: 866-00-01-429,</w:t>
      </w:r>
      <w:r w:rsidRPr="00D13348">
        <w:rPr>
          <w:rFonts w:ascii="Verdana" w:hAnsi="Verdana" w:cstheme="minorHAnsi"/>
          <w:sz w:val="20"/>
          <w:szCs w:val="20"/>
        </w:rPr>
        <w:t xml:space="preserve"> zwaną dalej </w:t>
      </w:r>
      <w:r w:rsidRPr="00D13348">
        <w:rPr>
          <w:rFonts w:ascii="Verdana" w:hAnsi="Verdana" w:cstheme="minorHAnsi"/>
          <w:b/>
          <w:bCs/>
          <w:sz w:val="20"/>
          <w:szCs w:val="20"/>
        </w:rPr>
        <w:t xml:space="preserve">„Zamawiającym” </w:t>
      </w:r>
      <w:r w:rsidRPr="00D13348">
        <w:rPr>
          <w:rFonts w:ascii="Verdana" w:hAnsi="Verdana" w:cstheme="minorHAnsi"/>
          <w:bCs/>
          <w:sz w:val="20"/>
          <w:szCs w:val="20"/>
        </w:rPr>
        <w:t>lub</w:t>
      </w:r>
      <w:r w:rsidRPr="00D13348">
        <w:rPr>
          <w:rFonts w:ascii="Verdana" w:hAnsi="Verdana" w:cstheme="minorHAnsi"/>
          <w:b/>
          <w:bCs/>
          <w:sz w:val="20"/>
          <w:szCs w:val="20"/>
        </w:rPr>
        <w:t xml:space="preserve"> „Elektrownią”, </w:t>
      </w:r>
      <w:r w:rsidRPr="00D13348">
        <w:rPr>
          <w:rFonts w:ascii="Verdana" w:hAnsi="Verdana" w:cstheme="minorHAnsi"/>
          <w:sz w:val="20"/>
          <w:szCs w:val="20"/>
        </w:rPr>
        <w:t>którego reprezentują:</w:t>
      </w:r>
    </w:p>
    <w:p w14:paraId="7432353F" w14:textId="77777777" w:rsidR="00D051A9" w:rsidRPr="00D13348" w:rsidRDefault="00D051A9" w:rsidP="00D051A9">
      <w:pPr>
        <w:pStyle w:val="Stopka"/>
        <w:jc w:val="both"/>
        <w:rPr>
          <w:rFonts w:ascii="Verdana" w:hAnsi="Verdana" w:cstheme="minorHAnsi"/>
          <w:sz w:val="20"/>
          <w:szCs w:val="20"/>
        </w:rPr>
      </w:pPr>
    </w:p>
    <w:p w14:paraId="453194B8"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1A2320CD" w14:textId="77777777" w:rsidR="00D051A9" w:rsidRPr="00D13348" w:rsidRDefault="00D051A9" w:rsidP="00D051A9">
      <w:pPr>
        <w:pStyle w:val="Akapitzlist"/>
        <w:shd w:val="clear" w:color="auto" w:fill="FFFFFF"/>
        <w:spacing w:line="300" w:lineRule="auto"/>
        <w:ind w:left="360"/>
        <w:jc w:val="both"/>
        <w:rPr>
          <w:rFonts w:ascii="Verdana" w:hAnsi="Verdana" w:cstheme="minorHAnsi"/>
          <w:b/>
          <w:sz w:val="20"/>
          <w:szCs w:val="20"/>
        </w:rPr>
      </w:pPr>
    </w:p>
    <w:p w14:paraId="50AE16AA" w14:textId="77777777" w:rsidR="00D051A9" w:rsidRPr="00D13348" w:rsidRDefault="00D051A9" w:rsidP="00D051A9">
      <w:pPr>
        <w:pStyle w:val="Akapitzlist"/>
        <w:numPr>
          <w:ilvl w:val="0"/>
          <w:numId w:val="5"/>
        </w:numPr>
        <w:shd w:val="clear" w:color="auto" w:fill="FFFFFF"/>
        <w:spacing w:line="300" w:lineRule="auto"/>
        <w:ind w:left="360"/>
        <w:jc w:val="both"/>
        <w:rPr>
          <w:rFonts w:ascii="Verdana" w:hAnsi="Verdana" w:cstheme="minorHAnsi"/>
          <w:b/>
          <w:sz w:val="20"/>
          <w:szCs w:val="20"/>
        </w:rPr>
      </w:pPr>
      <w:r w:rsidRPr="00D13348">
        <w:rPr>
          <w:rFonts w:ascii="Verdana" w:hAnsi="Verdana" w:cstheme="minorHAnsi"/>
          <w:b/>
          <w:sz w:val="20"/>
          <w:szCs w:val="20"/>
        </w:rPr>
        <w:t>……………………………………………………..……………… - …………………………………………………….……………</w:t>
      </w:r>
    </w:p>
    <w:p w14:paraId="41A84875" w14:textId="77777777" w:rsidR="00D051A9" w:rsidRPr="00D13348" w:rsidRDefault="00D051A9" w:rsidP="00D051A9">
      <w:pPr>
        <w:spacing w:line="360" w:lineRule="auto"/>
        <w:jc w:val="both"/>
        <w:rPr>
          <w:rFonts w:ascii="Verdana" w:hAnsi="Verdana" w:cstheme="minorHAnsi"/>
          <w:sz w:val="20"/>
          <w:szCs w:val="20"/>
        </w:rPr>
      </w:pPr>
      <w:r w:rsidRPr="00D13348">
        <w:rPr>
          <w:rFonts w:ascii="Verdana" w:hAnsi="Verdana" w:cstheme="minorHAnsi"/>
          <w:sz w:val="20"/>
          <w:szCs w:val="20"/>
        </w:rPr>
        <w:t>a</w:t>
      </w:r>
    </w:p>
    <w:p w14:paraId="6FF07C07" w14:textId="77777777" w:rsidR="00D051A9" w:rsidRPr="00D13348" w:rsidRDefault="00D051A9" w:rsidP="00D051A9">
      <w:pPr>
        <w:jc w:val="both"/>
        <w:rPr>
          <w:rStyle w:val="Nagwek3Znak"/>
          <w:rFonts w:ascii="Verdana" w:eastAsia="Calibri" w:hAnsi="Verdana" w:cstheme="minorHAnsi"/>
          <w:sz w:val="20"/>
          <w:szCs w:val="20"/>
          <w:lang w:val="pl-PL"/>
        </w:rPr>
      </w:pPr>
      <w:r w:rsidRPr="00D13348">
        <w:rPr>
          <w:rFonts w:ascii="Verdana" w:hAnsi="Verdana" w:cstheme="minorHAnsi"/>
          <w:iCs/>
          <w:sz w:val="20"/>
          <w:szCs w:val="20"/>
        </w:rPr>
        <w:t xml:space="preserve">…………………………… z siedzibą w …………………..; </w:t>
      </w:r>
      <w:r w:rsidRPr="00D13348">
        <w:rPr>
          <w:rFonts w:ascii="Verdana" w:hAnsi="Verdana" w:cstheme="minorHAnsi"/>
          <w:bCs/>
          <w:iCs/>
          <w:sz w:val="20"/>
          <w:szCs w:val="20"/>
        </w:rPr>
        <w:t>zarejestrowaną pod numerem</w:t>
      </w:r>
      <w:r w:rsidRPr="00D13348">
        <w:rPr>
          <w:rFonts w:ascii="Verdana" w:hAnsi="Verdana" w:cstheme="minorHAnsi"/>
          <w:iCs/>
          <w:sz w:val="20"/>
          <w:szCs w:val="20"/>
        </w:rPr>
        <w:t xml:space="preserve"> KRS …………………. </w:t>
      </w:r>
      <w:r w:rsidR="00D85539">
        <w:rPr>
          <w:rFonts w:ascii="Verdana" w:hAnsi="Verdana" w:cstheme="minorHAnsi"/>
          <w:iCs/>
          <w:sz w:val="20"/>
          <w:szCs w:val="20"/>
        </w:rPr>
        <w:br/>
      </w:r>
      <w:r w:rsidRPr="00D13348">
        <w:rPr>
          <w:rFonts w:ascii="Verdana" w:hAnsi="Verdana" w:cstheme="minorHAnsi"/>
          <w:bCs/>
          <w:iCs/>
          <w:sz w:val="20"/>
          <w:szCs w:val="20"/>
        </w:rPr>
        <w:t>w Rejestrze Przedsiębiorców Krajowego Rejestru Sądowego przez Sąd Rejonowy w</w:t>
      </w:r>
      <w:r w:rsidRPr="00D13348">
        <w:rPr>
          <w:rFonts w:ascii="Verdana" w:hAnsi="Verdana" w:cstheme="minorHAnsi"/>
          <w:b/>
          <w:bCs/>
          <w:iCs/>
          <w:sz w:val="20"/>
          <w:szCs w:val="20"/>
        </w:rPr>
        <w:t xml:space="preserve"> ………………, …………… </w:t>
      </w:r>
      <w:r w:rsidRPr="00D13348">
        <w:rPr>
          <w:rFonts w:ascii="Verdana" w:hAnsi="Verdana" w:cstheme="minorHAnsi"/>
          <w:bCs/>
          <w:iCs/>
          <w:sz w:val="20"/>
          <w:szCs w:val="20"/>
        </w:rPr>
        <w:t>Wydział Gospodarczy</w:t>
      </w:r>
      <w:r w:rsidRPr="00D13348">
        <w:rPr>
          <w:rFonts w:ascii="Verdana" w:hAnsi="Verdana" w:cstheme="minorHAnsi"/>
          <w:iCs/>
          <w:sz w:val="20"/>
          <w:szCs w:val="20"/>
        </w:rPr>
        <w:t xml:space="preserve"> Krajowego Rejestru Sądowego; kapitał zakładowy: xxx w całości wpłacony; NIP: …………………, </w:t>
      </w:r>
      <w:r w:rsidRPr="00D13348">
        <w:rPr>
          <w:rStyle w:val="Nagwek3Znak"/>
          <w:rFonts w:ascii="Verdana" w:eastAsia="Calibri" w:hAnsi="Verdana" w:cstheme="minorHAnsi"/>
          <w:sz w:val="20"/>
          <w:szCs w:val="20"/>
          <w:lang w:val="pl-PL"/>
        </w:rPr>
        <w:t>zwaną dalej „</w:t>
      </w:r>
      <w:r w:rsidRPr="00D13348">
        <w:rPr>
          <w:rStyle w:val="Nagwek3Znak"/>
          <w:rFonts w:ascii="Verdana" w:eastAsia="Calibri" w:hAnsi="Verdana" w:cstheme="minorHAnsi"/>
          <w:b/>
          <w:sz w:val="20"/>
          <w:szCs w:val="20"/>
          <w:lang w:val="pl-PL"/>
        </w:rPr>
        <w:t>Wykonawcą</w:t>
      </w:r>
      <w:r w:rsidRPr="00D13348">
        <w:rPr>
          <w:rStyle w:val="Nagwek3Znak"/>
          <w:rFonts w:ascii="Verdana" w:eastAsia="Calibri" w:hAnsi="Verdana" w:cstheme="minorHAnsi"/>
          <w:sz w:val="20"/>
          <w:szCs w:val="20"/>
          <w:lang w:val="pl-PL"/>
        </w:rPr>
        <w:t xml:space="preserve">”, którego reprezentują: </w:t>
      </w:r>
    </w:p>
    <w:p w14:paraId="77D31C57" w14:textId="77777777" w:rsidR="00D051A9" w:rsidRPr="00D13348" w:rsidRDefault="00D051A9" w:rsidP="00D051A9">
      <w:pPr>
        <w:jc w:val="both"/>
        <w:rPr>
          <w:rStyle w:val="Nagwek3Znak"/>
          <w:rFonts w:ascii="Verdana" w:eastAsia="Calibri" w:hAnsi="Verdana" w:cstheme="minorHAnsi"/>
          <w:sz w:val="20"/>
          <w:szCs w:val="20"/>
          <w:lang w:val="pl-PL"/>
        </w:rPr>
      </w:pPr>
    </w:p>
    <w:p w14:paraId="78F322EC"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228FB88A" w14:textId="77777777" w:rsidR="00D051A9" w:rsidRPr="00D13348" w:rsidRDefault="00D051A9" w:rsidP="00D051A9">
      <w:pPr>
        <w:pStyle w:val="Akapitzlist"/>
        <w:shd w:val="clear" w:color="auto" w:fill="FFFFFF"/>
        <w:spacing w:line="300" w:lineRule="auto"/>
        <w:ind w:left="426"/>
        <w:jc w:val="both"/>
        <w:rPr>
          <w:rFonts w:ascii="Verdana" w:hAnsi="Verdana" w:cstheme="minorHAnsi"/>
          <w:b/>
          <w:sz w:val="20"/>
          <w:szCs w:val="20"/>
        </w:rPr>
      </w:pPr>
    </w:p>
    <w:p w14:paraId="7EA742E5" w14:textId="77777777" w:rsidR="00D051A9" w:rsidRPr="00D13348" w:rsidRDefault="00D051A9" w:rsidP="00D051A9">
      <w:pPr>
        <w:pStyle w:val="Akapitzlist"/>
        <w:numPr>
          <w:ilvl w:val="3"/>
          <w:numId w:val="5"/>
        </w:numPr>
        <w:shd w:val="clear" w:color="auto" w:fill="FFFFFF"/>
        <w:spacing w:line="300" w:lineRule="auto"/>
        <w:ind w:left="426"/>
        <w:jc w:val="both"/>
        <w:rPr>
          <w:rFonts w:ascii="Verdana" w:hAnsi="Verdana" w:cstheme="minorHAnsi"/>
          <w:b/>
          <w:sz w:val="20"/>
          <w:szCs w:val="20"/>
        </w:rPr>
      </w:pPr>
      <w:r w:rsidRPr="00D13348">
        <w:rPr>
          <w:rFonts w:ascii="Verdana" w:hAnsi="Verdana" w:cstheme="minorHAnsi"/>
          <w:b/>
          <w:sz w:val="20"/>
          <w:szCs w:val="20"/>
        </w:rPr>
        <w:t>…………………………………………………..……………… - …………………………………………………….……………</w:t>
      </w:r>
    </w:p>
    <w:p w14:paraId="71BE574E" w14:textId="77777777" w:rsidR="00D051A9" w:rsidRPr="00D13348" w:rsidRDefault="00D051A9" w:rsidP="00D051A9">
      <w:pPr>
        <w:jc w:val="both"/>
        <w:rPr>
          <w:rFonts w:ascii="Verdana" w:hAnsi="Verdana" w:cstheme="minorHAnsi"/>
          <w:iCs/>
          <w:sz w:val="20"/>
          <w:szCs w:val="20"/>
        </w:rPr>
      </w:pPr>
    </w:p>
    <w:p w14:paraId="2E283EF4" w14:textId="77777777" w:rsidR="00D051A9" w:rsidRPr="00D13348" w:rsidRDefault="00D051A9" w:rsidP="00D051A9">
      <w:pPr>
        <w:tabs>
          <w:tab w:val="center" w:pos="4536"/>
        </w:tabs>
        <w:spacing w:line="360" w:lineRule="auto"/>
        <w:jc w:val="both"/>
        <w:rPr>
          <w:rFonts w:ascii="Verdana" w:hAnsi="Verdana" w:cstheme="minorHAnsi"/>
          <w:sz w:val="20"/>
          <w:szCs w:val="20"/>
        </w:rPr>
      </w:pPr>
      <w:r w:rsidRPr="00D13348">
        <w:rPr>
          <w:rFonts w:ascii="Verdana" w:hAnsi="Verdana" w:cstheme="minorHAnsi"/>
          <w:sz w:val="20"/>
          <w:szCs w:val="20"/>
        </w:rPr>
        <w:tab/>
      </w:r>
    </w:p>
    <w:p w14:paraId="5903D49B" w14:textId="77777777" w:rsidR="00D051A9" w:rsidRPr="00D13348" w:rsidRDefault="00D051A9" w:rsidP="00D051A9">
      <w:pPr>
        <w:jc w:val="both"/>
        <w:rPr>
          <w:rFonts w:ascii="Verdana" w:hAnsi="Verdana" w:cstheme="minorHAnsi"/>
          <w:sz w:val="20"/>
          <w:szCs w:val="20"/>
        </w:rPr>
      </w:pPr>
      <w:r w:rsidRPr="00D13348">
        <w:rPr>
          <w:rFonts w:ascii="Verdana" w:hAnsi="Verdana" w:cstheme="minorHAnsi"/>
          <w:sz w:val="20"/>
          <w:szCs w:val="20"/>
        </w:rPr>
        <w:t>Zamawiający oraz Wykonawca będą dalej łącznie zwani „</w:t>
      </w:r>
      <w:r w:rsidRPr="00D13348">
        <w:rPr>
          <w:rFonts w:ascii="Verdana" w:hAnsi="Verdana" w:cstheme="minorHAnsi"/>
          <w:b/>
          <w:sz w:val="20"/>
          <w:szCs w:val="20"/>
        </w:rPr>
        <w:t>Stronami</w:t>
      </w:r>
      <w:r w:rsidRPr="00D13348">
        <w:rPr>
          <w:rFonts w:ascii="Verdana" w:hAnsi="Verdana" w:cstheme="minorHAnsi"/>
          <w:sz w:val="20"/>
          <w:szCs w:val="20"/>
        </w:rPr>
        <w:t>”, a indywidualnie „</w:t>
      </w:r>
      <w:r w:rsidRPr="00D13348">
        <w:rPr>
          <w:rFonts w:ascii="Verdana" w:hAnsi="Verdana" w:cstheme="minorHAnsi"/>
          <w:b/>
          <w:sz w:val="20"/>
          <w:szCs w:val="20"/>
        </w:rPr>
        <w:t>Stroną</w:t>
      </w:r>
      <w:r w:rsidRPr="00D13348">
        <w:rPr>
          <w:rFonts w:ascii="Verdana" w:hAnsi="Verdana" w:cstheme="minorHAnsi"/>
          <w:sz w:val="20"/>
          <w:szCs w:val="20"/>
        </w:rPr>
        <w:t>”.</w:t>
      </w:r>
    </w:p>
    <w:p w14:paraId="03002078" w14:textId="77777777" w:rsidR="00D051A9" w:rsidRPr="00D13348" w:rsidRDefault="00D051A9" w:rsidP="00D051A9">
      <w:pPr>
        <w:jc w:val="both"/>
        <w:rPr>
          <w:rFonts w:ascii="Verdana" w:hAnsi="Verdana" w:cstheme="minorHAnsi"/>
          <w:sz w:val="20"/>
          <w:szCs w:val="20"/>
        </w:rPr>
      </w:pPr>
    </w:p>
    <w:p w14:paraId="36EA4D1F"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Na wstępie Strony stwierdziły, co następuje:</w:t>
      </w:r>
    </w:p>
    <w:p w14:paraId="559D7A93" w14:textId="77777777" w:rsidR="00D051A9" w:rsidRPr="00D13348" w:rsidRDefault="00D051A9" w:rsidP="00D051A9">
      <w:pPr>
        <w:pStyle w:val="BodyText21"/>
        <w:tabs>
          <w:tab w:val="left" w:pos="-1985"/>
          <w:tab w:val="left" w:pos="-1843"/>
          <w:tab w:val="left" w:pos="-1560"/>
          <w:tab w:val="left" w:pos="-1276"/>
          <w:tab w:val="left" w:pos="0"/>
          <w:tab w:val="num" w:pos="426"/>
        </w:tabs>
        <w:suppressAutoHyphens/>
        <w:ind w:left="426" w:hanging="426"/>
        <w:rPr>
          <w:rFonts w:ascii="Verdana" w:hAnsi="Verdana" w:cstheme="minorHAnsi"/>
          <w:sz w:val="20"/>
        </w:rPr>
      </w:pPr>
    </w:p>
    <w:p w14:paraId="157441D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Wykonawca oświadcza, że: (a) posiada zdolność do zawarcia Umowy, (b) Umowa stanowi ważne i</w:t>
      </w:r>
      <w:r w:rsidR="00376DA5" w:rsidRPr="00D13348">
        <w:rPr>
          <w:rFonts w:ascii="Verdana" w:hAnsi="Verdana" w:cstheme="minorHAnsi"/>
          <w:iCs/>
          <w:sz w:val="20"/>
        </w:rPr>
        <w:t> </w:t>
      </w:r>
      <w:r w:rsidRPr="00D13348">
        <w:rPr>
          <w:rFonts w:ascii="Verdana" w:hAnsi="Verdana" w:cstheme="minorHAnsi"/>
          <w:iCs/>
          <w:sz w:val="20"/>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280F29FB" w14:textId="77777777" w:rsidR="00D051A9" w:rsidRPr="00D13348" w:rsidRDefault="00D051A9" w:rsidP="00D051A9">
      <w:pPr>
        <w:pStyle w:val="Akapitzlist"/>
        <w:numPr>
          <w:ilvl w:val="0"/>
          <w:numId w:val="2"/>
        </w:numPr>
        <w:spacing w:after="120"/>
        <w:jc w:val="both"/>
        <w:rPr>
          <w:rFonts w:ascii="Verdana" w:hAnsi="Verdana" w:cstheme="minorHAnsi"/>
          <w:iCs/>
          <w:sz w:val="20"/>
          <w:szCs w:val="20"/>
        </w:rPr>
      </w:pPr>
      <w:r w:rsidRPr="00D13348">
        <w:rPr>
          <w:rFonts w:ascii="Verdana" w:hAnsi="Verdana" w:cstheme="minorHAnsi"/>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D13348">
        <w:rPr>
          <w:rFonts w:ascii="Verdana" w:hAnsi="Verdana" w:cstheme="minorHAnsi"/>
          <w:iCs/>
          <w:sz w:val="20"/>
          <w:szCs w:val="20"/>
        </w:rPr>
        <w:t> </w:t>
      </w:r>
      <w:r w:rsidRPr="00D13348">
        <w:rPr>
          <w:rFonts w:ascii="Verdana" w:hAnsi="Verdana" w:cstheme="minorHAnsi"/>
          <w:iCs/>
          <w:sz w:val="20"/>
          <w:szCs w:val="20"/>
        </w:rPr>
        <w:t>finansowa pozwala na podjęcie w dobrej wierze zobowiązań wynikających z Umowy.</w:t>
      </w:r>
    </w:p>
    <w:p w14:paraId="68CA373B" w14:textId="77777777" w:rsidR="00D051A9" w:rsidRPr="00D13348" w:rsidRDefault="00D051A9" w:rsidP="00D051A9">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Zamawiający oświadcza, że: (a) posiada zdolność do zawarcia Umowy, (b) Umowa stanowi ważne i prawnie wiążące dla niego zobowiązanie, (c) zawarcie i wykonanie Umowy nie stanowi naruszenia jakiejkolwiek umowy lub zobowiązania, których stroną </w:t>
      </w:r>
      <w:r w:rsidRPr="00D13348">
        <w:rPr>
          <w:rFonts w:ascii="Verdana" w:hAnsi="Verdana" w:cstheme="minorHAnsi"/>
          <w:iCs/>
          <w:sz w:val="20"/>
        </w:rPr>
        <w:lastRenderedPageBreak/>
        <w:t xml:space="preserve">jest Zamawiający, jak również nie stanowi naruszenia jakiejkolwiek decyzji administracyjnej, zarządzenia, postanowienia lub wyroku wiążącego Zamawiającego. Nadto Zamawiający oświadcza i zapewnia, iż posiada środki finansowe konieczne </w:t>
      </w:r>
      <w:r w:rsidR="00D85539">
        <w:rPr>
          <w:rFonts w:ascii="Verdana" w:hAnsi="Verdana" w:cstheme="minorHAnsi"/>
          <w:iCs/>
          <w:sz w:val="20"/>
        </w:rPr>
        <w:br/>
      </w:r>
      <w:r w:rsidRPr="00D13348">
        <w:rPr>
          <w:rFonts w:ascii="Verdana" w:hAnsi="Verdana" w:cstheme="minorHAnsi"/>
          <w:iCs/>
          <w:sz w:val="20"/>
        </w:rPr>
        <w:t>do należytego wykonania Umowy.</w:t>
      </w:r>
    </w:p>
    <w:p w14:paraId="30B5C35A" w14:textId="77777777" w:rsidR="00FD68F1" w:rsidRPr="00D13348" w:rsidRDefault="00FD68F1" w:rsidP="00FD68F1">
      <w:pPr>
        <w:pStyle w:val="BodyText21"/>
        <w:widowControl/>
        <w:numPr>
          <w:ilvl w:val="0"/>
          <w:numId w:val="2"/>
        </w:numPr>
        <w:spacing w:after="120"/>
        <w:rPr>
          <w:rFonts w:ascii="Verdana" w:hAnsi="Verdana" w:cstheme="minorHAnsi"/>
          <w:iCs/>
          <w:sz w:val="20"/>
        </w:rPr>
      </w:pPr>
      <w:r w:rsidRPr="00D13348">
        <w:rPr>
          <w:rFonts w:ascii="Verdana" w:hAnsi="Verdana" w:cstheme="minorHAnsi"/>
          <w:iCs/>
          <w:sz w:val="20"/>
        </w:rPr>
        <w:t xml:space="preserve">Ogólne Warunki Zakupu Usług w wersji </w:t>
      </w:r>
      <w:r w:rsidRPr="00D13348">
        <w:rPr>
          <w:rFonts w:ascii="Verdana" w:hAnsi="Verdana" w:cstheme="minorHAnsi"/>
          <w:sz w:val="20"/>
        </w:rPr>
        <w:t>nr Wersja NZ/4/2018 z dnia 7 sierpnia 2018 r.</w:t>
      </w:r>
      <w:r w:rsidRPr="00D13348">
        <w:rPr>
          <w:rFonts w:ascii="Verdana" w:hAnsi="Verdana" w:cstheme="minorHAnsi"/>
          <w:iCs/>
          <w:sz w:val="20"/>
        </w:rPr>
        <w:t>(dalej „</w:t>
      </w:r>
      <w:r w:rsidRPr="00D13348">
        <w:rPr>
          <w:rFonts w:ascii="Verdana" w:hAnsi="Verdana" w:cstheme="minorHAnsi"/>
          <w:b/>
          <w:bCs/>
          <w:iCs/>
          <w:sz w:val="20"/>
        </w:rPr>
        <w:t>OWZU</w:t>
      </w:r>
      <w:r w:rsidRPr="00D13348">
        <w:rPr>
          <w:rFonts w:ascii="Verdana" w:hAnsi="Verdana" w:cstheme="minorHAnsi"/>
          <w:iCs/>
          <w:sz w:val="20"/>
        </w:rPr>
        <w:t xml:space="preserve">”) dostępne na stronie internetowej Zamawiającego pod adresem: </w:t>
      </w:r>
      <w:hyperlink r:id="rId12" w:history="1">
        <w:r w:rsidRPr="00D13348">
          <w:rPr>
            <w:rStyle w:val="Hipercze"/>
            <w:rFonts w:ascii="Verdana" w:hAnsi="Verdana" w:cstheme="minorHAnsi"/>
            <w:color w:val="auto"/>
            <w:sz w:val="20"/>
          </w:rPr>
          <w:t>https://www.enea.pl/pl/grupaenea/o-grupie/spolki-grupy-enea/polaniec/zamowienia/dokumenty</w:t>
        </w:r>
      </w:hyperlink>
      <w:r w:rsidRPr="00D13348">
        <w:rPr>
          <w:rFonts w:ascii="Verdana" w:hAnsi="Verdana" w:cstheme="minorHAnsi"/>
          <w:sz w:val="20"/>
        </w:rPr>
        <w:t xml:space="preserve"> </w:t>
      </w:r>
      <w:r w:rsidRPr="00D13348">
        <w:rPr>
          <w:rFonts w:ascii="Verdana" w:hAnsi="Verdana" w:cstheme="minorHAnsi"/>
          <w:iCs/>
          <w:sz w:val="20"/>
        </w:rPr>
        <w:t xml:space="preserve">są integralną częścią Umowy i stanowią Załącznik do Umowy. </w:t>
      </w:r>
      <w:r w:rsidR="00F52328" w:rsidRPr="00D13348">
        <w:rPr>
          <w:rFonts w:ascii="Verdana" w:hAnsi="Verdana" w:cstheme="minorHAnsi"/>
          <w:iCs/>
          <w:sz w:val="20"/>
        </w:rPr>
        <w:t xml:space="preserve">Strony wiążą postanowienia OWZU, za wyjątkiem postanowień rozdziału 11 OWZU. </w:t>
      </w:r>
      <w:r w:rsidRPr="00D13348">
        <w:rPr>
          <w:rFonts w:ascii="Verdana" w:hAnsi="Verdana" w:cstheme="minorHAnsi"/>
          <w:iCs/>
          <w:sz w:val="20"/>
        </w:rPr>
        <w:t xml:space="preserve">Wykonawca oświadcza, że zapoznał się z OWZU i akceptuje ich brzmienie. </w:t>
      </w:r>
    </w:p>
    <w:p w14:paraId="48142345" w14:textId="77777777" w:rsidR="00D051A9" w:rsidRPr="00D13348" w:rsidRDefault="00D051A9" w:rsidP="00D051A9">
      <w:pPr>
        <w:pStyle w:val="Akapitzlist"/>
        <w:numPr>
          <w:ilvl w:val="0"/>
          <w:numId w:val="2"/>
        </w:numPr>
        <w:spacing w:after="120"/>
        <w:ind w:left="714" w:hanging="357"/>
        <w:contextualSpacing w:val="0"/>
        <w:jc w:val="both"/>
        <w:rPr>
          <w:rFonts w:ascii="Verdana" w:hAnsi="Verdana" w:cstheme="minorHAnsi"/>
          <w:sz w:val="20"/>
          <w:szCs w:val="20"/>
        </w:rPr>
      </w:pPr>
      <w:r w:rsidRPr="00D13348">
        <w:rPr>
          <w:rFonts w:ascii="Verdana" w:hAnsi="Verdana" w:cstheme="minorHAnsi"/>
          <w:iCs/>
          <w:sz w:val="20"/>
          <w:szCs w:val="20"/>
        </w:rPr>
        <w:t>Wszelkie terminy pisane w Umowie wielką literą, które nie zostały w niej zdefiniowane, mają znaczenie przypisane im w SWZ i/lub w OWZU.</w:t>
      </w:r>
      <w:r w:rsidRPr="00D13348">
        <w:rPr>
          <w:rFonts w:ascii="Verdana" w:hAnsi="Verdana" w:cstheme="minorHAnsi"/>
          <w:sz w:val="20"/>
          <w:szCs w:val="20"/>
        </w:rPr>
        <w:t xml:space="preserve">  </w:t>
      </w:r>
    </w:p>
    <w:p w14:paraId="4799E429" w14:textId="379C122C" w:rsidR="00D051A9" w:rsidRPr="00D13348" w:rsidRDefault="00D051A9" w:rsidP="006A3C21">
      <w:pPr>
        <w:pStyle w:val="Akapitzlist"/>
        <w:numPr>
          <w:ilvl w:val="0"/>
          <w:numId w:val="2"/>
        </w:numPr>
        <w:spacing w:after="120"/>
        <w:jc w:val="both"/>
        <w:rPr>
          <w:rStyle w:val="FontStyle20"/>
          <w:rFonts w:ascii="Verdana" w:hAnsi="Verdana" w:cstheme="minorHAnsi"/>
          <w:i w:val="0"/>
          <w:iCs w:val="0"/>
        </w:rPr>
      </w:pPr>
      <w:r w:rsidRPr="00D13348">
        <w:rPr>
          <w:rStyle w:val="FontStyle23"/>
          <w:rFonts w:ascii="Verdana" w:hAnsi="Verdana" w:cstheme="minorHAnsi"/>
        </w:rPr>
        <w:t xml:space="preserve">Niniejsza Umowa zostaje zawarta w wyniku zakończenia postępowania o udzielenie zamówienia </w:t>
      </w:r>
      <w:r w:rsidR="00280E27" w:rsidRPr="00D13348">
        <w:rPr>
          <w:rStyle w:val="FontStyle23"/>
          <w:rFonts w:ascii="Verdana" w:hAnsi="Verdana" w:cstheme="minorHAnsi"/>
        </w:rPr>
        <w:t xml:space="preserve">nr </w:t>
      </w:r>
      <w:r w:rsidR="00137217" w:rsidRPr="00D13348">
        <w:rPr>
          <w:rStyle w:val="FontStyle23"/>
          <w:rFonts w:ascii="Verdana" w:hAnsi="Verdana" w:cstheme="minorHAnsi"/>
          <w:b/>
        </w:rPr>
        <w:t>FZ</w:t>
      </w:r>
      <w:r w:rsidR="00280E27" w:rsidRPr="00D13348">
        <w:rPr>
          <w:rStyle w:val="FontStyle23"/>
          <w:rFonts w:ascii="Verdana" w:hAnsi="Verdana" w:cstheme="minorHAnsi"/>
          <w:b/>
        </w:rPr>
        <w:t>/PZP/</w:t>
      </w:r>
      <w:r w:rsidR="008C2A3B" w:rsidRPr="006C6B57">
        <w:rPr>
          <w:rStyle w:val="FontStyle23"/>
          <w:rFonts w:ascii="Verdana" w:hAnsi="Verdana" w:cstheme="minorHAnsi"/>
          <w:b/>
        </w:rPr>
        <w:t>26</w:t>
      </w:r>
      <w:r w:rsidR="00280E27" w:rsidRPr="00D13348">
        <w:rPr>
          <w:rStyle w:val="FontStyle23"/>
          <w:rFonts w:ascii="Verdana" w:hAnsi="Verdana" w:cstheme="minorHAnsi"/>
          <w:b/>
        </w:rPr>
        <w:t>/</w:t>
      </w:r>
      <w:r w:rsidR="001F2295" w:rsidRPr="00D13348">
        <w:rPr>
          <w:rStyle w:val="FontStyle23"/>
          <w:rFonts w:ascii="Verdana" w:hAnsi="Verdana" w:cstheme="minorHAnsi"/>
          <w:b/>
        </w:rPr>
        <w:t>202</w:t>
      </w:r>
      <w:r w:rsidR="005C6146" w:rsidRPr="00D13348">
        <w:rPr>
          <w:rStyle w:val="FontStyle23"/>
          <w:rFonts w:ascii="Verdana" w:hAnsi="Verdana" w:cstheme="minorHAnsi"/>
          <w:b/>
        </w:rPr>
        <w:t>1</w:t>
      </w:r>
      <w:r w:rsidR="001F2295" w:rsidRPr="00D13348">
        <w:rPr>
          <w:rStyle w:val="FontStyle23"/>
          <w:rFonts w:ascii="Verdana" w:hAnsi="Verdana" w:cstheme="minorHAnsi"/>
          <w:b/>
        </w:rPr>
        <w:t xml:space="preserve"> </w:t>
      </w:r>
      <w:r w:rsidRPr="00D13348">
        <w:rPr>
          <w:rStyle w:val="FontStyle23"/>
          <w:rFonts w:ascii="Verdana" w:hAnsi="Verdana" w:cstheme="minorHAnsi"/>
        </w:rPr>
        <w:t>pt.</w:t>
      </w:r>
      <w:r w:rsidRPr="00D13348">
        <w:rPr>
          <w:rStyle w:val="FontStyle23"/>
          <w:rFonts w:ascii="Verdana" w:hAnsi="Verdana" w:cstheme="minorHAnsi"/>
          <w:b/>
        </w:rPr>
        <w:t xml:space="preserve"> </w:t>
      </w:r>
      <w:r w:rsidR="006A3C21" w:rsidRPr="006C6B57">
        <w:rPr>
          <w:rStyle w:val="FontStyle23"/>
          <w:rFonts w:ascii="Verdana" w:hAnsi="Verdana" w:cstheme="minorHAnsi"/>
          <w:b/>
        </w:rPr>
        <w:t>„Rozbudowa i przystosowanie wybranych układów podawania paliwa od zasobników przykotłowych do kotła EP650 do podawania paliwa biomasowego</w:t>
      </w:r>
      <w:r w:rsidR="00F00EC2" w:rsidRPr="006C6B57">
        <w:rPr>
          <w:rStyle w:val="FontStyle23"/>
          <w:rFonts w:ascii="Verdana" w:hAnsi="Verdana" w:cstheme="minorHAnsi"/>
          <w:b/>
        </w:rPr>
        <w:t>”</w:t>
      </w:r>
      <w:r w:rsidR="006A3C21" w:rsidRPr="006C6B57">
        <w:rPr>
          <w:rStyle w:val="FontStyle23"/>
          <w:rFonts w:ascii="Verdana" w:hAnsi="Verdana" w:cstheme="minorHAnsi"/>
          <w:b/>
        </w:rPr>
        <w:t xml:space="preserve"> w </w:t>
      </w:r>
      <w:r w:rsidR="00F00EC2" w:rsidRPr="006C6B57">
        <w:rPr>
          <w:rStyle w:val="FontStyle23"/>
          <w:rFonts w:ascii="Verdana" w:hAnsi="Verdana" w:cstheme="minorHAnsi"/>
          <w:b/>
        </w:rPr>
        <w:t>Enea Elektrownia Połaniec S. A.</w:t>
      </w:r>
      <w:r w:rsidR="008C2A3B" w:rsidRPr="006C6B57">
        <w:rPr>
          <w:rStyle w:val="FontStyle23"/>
          <w:rFonts w:ascii="Verdana" w:hAnsi="Verdana" w:cstheme="minorHAnsi"/>
          <w:b/>
        </w:rPr>
        <w:t xml:space="preserve">, </w:t>
      </w:r>
      <w:r w:rsidRPr="00D13348">
        <w:rPr>
          <w:rStyle w:val="FontStyle23"/>
          <w:rFonts w:ascii="Verdana" w:hAnsi="Verdana" w:cstheme="minorHAnsi"/>
        </w:rPr>
        <w:t>prowadzonego w trybie przetargu nieograniczonego</w:t>
      </w:r>
      <w:r w:rsidR="00962763" w:rsidRPr="006C6B57">
        <w:rPr>
          <w:rStyle w:val="FontStyle23"/>
          <w:rFonts w:ascii="Verdana" w:hAnsi="Verdana" w:cstheme="minorHAnsi"/>
        </w:rPr>
        <w:t xml:space="preserve">, </w:t>
      </w:r>
      <w:r w:rsidRPr="00D13348">
        <w:rPr>
          <w:rStyle w:val="FontStyle23"/>
          <w:rFonts w:ascii="Verdana" w:hAnsi="Verdana" w:cstheme="minorHAnsi"/>
        </w:rPr>
        <w:t>w oparciu o</w:t>
      </w:r>
      <w:r w:rsidR="008B2584" w:rsidRPr="00D13348">
        <w:rPr>
          <w:rStyle w:val="FontStyle23"/>
          <w:rFonts w:ascii="Verdana" w:hAnsi="Verdana" w:cstheme="minorHAnsi"/>
        </w:rPr>
        <w:t> u</w:t>
      </w:r>
      <w:r w:rsidRPr="00D13348">
        <w:rPr>
          <w:rStyle w:val="FontStyle23"/>
          <w:rFonts w:ascii="Verdana" w:hAnsi="Verdana" w:cstheme="minorHAnsi"/>
        </w:rPr>
        <w:t xml:space="preserve">stawę z dnia </w:t>
      </w:r>
      <w:r w:rsidR="001F2295" w:rsidRPr="00D13348">
        <w:rPr>
          <w:rStyle w:val="FontStyle23"/>
          <w:rFonts w:ascii="Verdana" w:hAnsi="Verdana" w:cstheme="minorHAnsi"/>
        </w:rPr>
        <w:t>11 września 2019</w:t>
      </w:r>
      <w:r w:rsidRPr="00D13348">
        <w:rPr>
          <w:rStyle w:val="FontStyle23"/>
          <w:rFonts w:ascii="Verdana" w:hAnsi="Verdana" w:cstheme="minorHAnsi"/>
        </w:rPr>
        <w:t xml:space="preserve"> r. Prawo zamówień publicznych (Dz. </w:t>
      </w:r>
      <w:r w:rsidRPr="00D13348">
        <w:rPr>
          <w:rStyle w:val="FontStyle20"/>
          <w:rFonts w:ascii="Verdana" w:hAnsi="Verdana" w:cstheme="minorHAnsi"/>
          <w:i w:val="0"/>
        </w:rPr>
        <w:t xml:space="preserve">U. z </w:t>
      </w:r>
      <w:r w:rsidR="00A74ADB" w:rsidRPr="00D13348">
        <w:rPr>
          <w:rStyle w:val="FontStyle20"/>
          <w:rFonts w:ascii="Verdana" w:hAnsi="Verdana" w:cstheme="minorHAnsi"/>
          <w:i w:val="0"/>
        </w:rPr>
        <w:t>201</w:t>
      </w:r>
      <w:r w:rsidR="004C4EEA" w:rsidRPr="00D13348">
        <w:rPr>
          <w:rStyle w:val="FontStyle20"/>
          <w:rFonts w:ascii="Verdana" w:hAnsi="Verdana" w:cstheme="minorHAnsi"/>
          <w:i w:val="0"/>
        </w:rPr>
        <w:t>9</w:t>
      </w:r>
      <w:r w:rsidRPr="00D13348">
        <w:rPr>
          <w:rStyle w:val="FontStyle20"/>
          <w:rFonts w:ascii="Verdana" w:hAnsi="Verdana" w:cstheme="minorHAnsi"/>
          <w:i w:val="0"/>
        </w:rPr>
        <w:t xml:space="preserve"> r. poz. </w:t>
      </w:r>
      <w:r w:rsidR="001F2295" w:rsidRPr="00D13348">
        <w:rPr>
          <w:rStyle w:val="FontStyle20"/>
          <w:rFonts w:ascii="Verdana" w:hAnsi="Verdana" w:cstheme="minorHAnsi"/>
          <w:i w:val="0"/>
        </w:rPr>
        <w:t xml:space="preserve">2019 </w:t>
      </w:r>
      <w:r w:rsidR="006F3B8F" w:rsidRPr="00D13348">
        <w:rPr>
          <w:rStyle w:val="FontStyle20"/>
          <w:rFonts w:ascii="Verdana" w:hAnsi="Verdana" w:cstheme="minorHAnsi"/>
          <w:i w:val="0"/>
        </w:rPr>
        <w:t>ze zm.</w:t>
      </w:r>
      <w:r w:rsidR="004C4EEA" w:rsidRPr="00D13348">
        <w:rPr>
          <w:rStyle w:val="FontStyle20"/>
          <w:rFonts w:ascii="Verdana" w:hAnsi="Verdana" w:cstheme="minorHAnsi"/>
          <w:i w:val="0"/>
        </w:rPr>
        <w:t>)</w:t>
      </w:r>
      <w:r w:rsidRPr="00D13348">
        <w:rPr>
          <w:rStyle w:val="FontStyle20"/>
          <w:rFonts w:ascii="Verdana" w:hAnsi="Verdana" w:cstheme="minorHAnsi"/>
          <w:i w:val="0"/>
        </w:rPr>
        <w:t xml:space="preserve"> (dalej </w:t>
      </w:r>
      <w:r w:rsidRPr="00D13348">
        <w:rPr>
          <w:rStyle w:val="FontStyle20"/>
          <w:rFonts w:ascii="Verdana" w:hAnsi="Verdana" w:cstheme="minorHAnsi"/>
          <w:b/>
          <w:i w:val="0"/>
        </w:rPr>
        <w:t>„Ustawa”</w:t>
      </w:r>
      <w:r w:rsidRPr="00D13348">
        <w:rPr>
          <w:rStyle w:val="FontStyle20"/>
          <w:rFonts w:ascii="Verdana" w:hAnsi="Verdana" w:cstheme="minorHAnsi"/>
          <w:i w:val="0"/>
        </w:rPr>
        <w:t>).</w:t>
      </w:r>
    </w:p>
    <w:p w14:paraId="75D2C76B" w14:textId="77777777" w:rsidR="004B3C09" w:rsidRPr="00D13348" w:rsidRDefault="004B3C09" w:rsidP="004B3C09">
      <w:pPr>
        <w:pStyle w:val="Akapitzlist"/>
        <w:numPr>
          <w:ilvl w:val="0"/>
          <w:numId w:val="2"/>
        </w:numPr>
        <w:rPr>
          <w:rFonts w:ascii="Verdana" w:hAnsi="Verdana" w:cstheme="minorHAnsi"/>
          <w:sz w:val="20"/>
          <w:szCs w:val="20"/>
        </w:rPr>
      </w:pPr>
      <w:r w:rsidRPr="00D13348">
        <w:rPr>
          <w:rFonts w:ascii="Verdana" w:hAnsi="Verdana" w:cstheme="minorHAnsi"/>
          <w:sz w:val="20"/>
          <w:szCs w:val="20"/>
        </w:rPr>
        <w:t xml:space="preserve">Wykonawca oświadcza, że zapoznał się z wymaganiami (jakie obowiązują Wykonawcę na terenie Zamawiającego) na stronie internetowej Enea Elektrownia Połaniec S.A. pod adresem: </w:t>
      </w:r>
      <w:hyperlink r:id="rId13" w:history="1">
        <w:r w:rsidR="00D85539" w:rsidRPr="00D13348">
          <w:rPr>
            <w:rStyle w:val="Hipercze"/>
            <w:rFonts w:ascii="Verdana" w:hAnsi="Verdana" w:cstheme="minorHAnsi"/>
            <w:sz w:val="20"/>
            <w:szCs w:val="20"/>
          </w:rPr>
          <w:t>https://www.enea.pl/pl/grupaenea/o-grupie/spolki-grupy-</w:t>
        </w:r>
        <w:r w:rsidR="00D85539" w:rsidRPr="00840BF6">
          <w:rPr>
            <w:rStyle w:val="Hipercze"/>
            <w:rFonts w:ascii="Verdana" w:hAnsi="Verdana" w:cstheme="minorHAnsi"/>
            <w:sz w:val="20"/>
            <w:szCs w:val="20"/>
          </w:rPr>
          <w:br/>
        </w:r>
        <w:r w:rsidR="00D85539" w:rsidRPr="00D13348">
          <w:rPr>
            <w:rStyle w:val="Hipercze"/>
            <w:rFonts w:ascii="Verdana" w:hAnsi="Verdana" w:cstheme="minorHAnsi"/>
            <w:sz w:val="20"/>
            <w:szCs w:val="20"/>
          </w:rPr>
          <w:t>enea/polaniec/zamowienia/dokumenty-dla-wykonawcow-i-dostawcow</w:t>
        </w:r>
      </w:hyperlink>
      <w:r w:rsidRPr="00D13348">
        <w:rPr>
          <w:rFonts w:ascii="Verdana" w:hAnsi="Verdana" w:cstheme="minorHAnsi"/>
          <w:sz w:val="20"/>
          <w:szCs w:val="20"/>
        </w:rPr>
        <w:t xml:space="preserve">  i zobowiązuje się </w:t>
      </w:r>
      <w:r w:rsidR="007A0513" w:rsidRPr="00D13348">
        <w:rPr>
          <w:rFonts w:ascii="Verdana" w:hAnsi="Verdana" w:cstheme="minorHAnsi"/>
          <w:sz w:val="20"/>
          <w:szCs w:val="20"/>
        </w:rPr>
        <w:t xml:space="preserve">je </w:t>
      </w:r>
      <w:r w:rsidRPr="00D13348">
        <w:rPr>
          <w:rFonts w:ascii="Verdana" w:hAnsi="Verdana" w:cstheme="minorHAnsi"/>
          <w:sz w:val="20"/>
          <w:szCs w:val="20"/>
        </w:rPr>
        <w:t>przestrzegać.</w:t>
      </w:r>
    </w:p>
    <w:p w14:paraId="32393B80" w14:textId="77777777" w:rsidR="004B3C09" w:rsidRPr="00D13348" w:rsidRDefault="004B3C09" w:rsidP="00F405C5">
      <w:pPr>
        <w:pStyle w:val="Akapitzlist"/>
        <w:numPr>
          <w:ilvl w:val="0"/>
          <w:numId w:val="2"/>
        </w:numPr>
        <w:spacing w:after="120"/>
        <w:contextualSpacing w:val="0"/>
        <w:jc w:val="both"/>
        <w:rPr>
          <w:rFonts w:ascii="Verdana" w:hAnsi="Verdana" w:cstheme="minorHAnsi"/>
          <w:sz w:val="20"/>
          <w:szCs w:val="20"/>
        </w:rPr>
      </w:pPr>
      <w:r w:rsidRPr="00D13348">
        <w:rPr>
          <w:rFonts w:ascii="Verdana" w:hAnsi="Verdana" w:cstheme="minorHAnsi"/>
          <w:sz w:val="20"/>
          <w:szCs w:val="20"/>
        </w:rPr>
        <w:t>Wykonawca oświadcza i zapewnia, że zapoznał się i</w:t>
      </w:r>
      <w:r w:rsidR="007A0513" w:rsidRPr="00D13348">
        <w:rPr>
          <w:rFonts w:ascii="Verdana" w:hAnsi="Verdana" w:cstheme="minorHAnsi"/>
          <w:sz w:val="20"/>
          <w:szCs w:val="20"/>
        </w:rPr>
        <w:t xml:space="preserve"> będzie przestrzegał postanowienia</w:t>
      </w:r>
      <w:r w:rsidRPr="00D13348">
        <w:rPr>
          <w:rFonts w:ascii="Verdana" w:hAnsi="Verdana" w:cstheme="minorHAnsi"/>
          <w:sz w:val="20"/>
          <w:szCs w:val="20"/>
        </w:rPr>
        <w:t xml:space="preserve"> Kodeksu Kontrahentów Grupy ENEA dostępnego na stronie: </w:t>
      </w:r>
      <w:hyperlink r:id="rId14" w:history="1">
        <w:r w:rsidR="00F405C5" w:rsidRPr="006C6B57">
          <w:rPr>
            <w:rStyle w:val="Hipercze"/>
            <w:rFonts w:ascii="Verdana" w:hAnsi="Verdana" w:cstheme="minorHAnsi"/>
            <w:sz w:val="20"/>
            <w:szCs w:val="20"/>
          </w:rPr>
          <w:t>https://www.enea.pl/pl/grupaenea/o-grupie/spolki-grupy-enea/polaniec/zamowienia/dokumenty-dla-wykonawcow-i-dostawcow</w:t>
        </w:r>
      </w:hyperlink>
      <w:r w:rsidRPr="00D13348">
        <w:rPr>
          <w:rFonts w:ascii="Verdana" w:hAnsi="Verdana" w:cstheme="minorHAnsi"/>
          <w:sz w:val="20"/>
          <w:szCs w:val="20"/>
        </w:rPr>
        <w:t xml:space="preserve">. </w:t>
      </w:r>
    </w:p>
    <w:p w14:paraId="66E1CA86" w14:textId="77777777" w:rsidR="00F72B76" w:rsidRPr="006C6B57" w:rsidRDefault="00F72B76" w:rsidP="003E19F1">
      <w:pPr>
        <w:pStyle w:val="Akapitzlist"/>
        <w:numPr>
          <w:ilvl w:val="0"/>
          <w:numId w:val="2"/>
        </w:numPr>
        <w:spacing w:after="120"/>
        <w:jc w:val="both"/>
        <w:rPr>
          <w:rStyle w:val="FontStyle20"/>
          <w:rFonts w:ascii="Verdana" w:hAnsi="Verdana" w:cstheme="minorHAnsi"/>
          <w:i w:val="0"/>
          <w:iCs w:val="0"/>
        </w:rPr>
      </w:pPr>
      <w:r w:rsidRPr="00D13348">
        <w:rPr>
          <w:rStyle w:val="FontStyle20"/>
          <w:rFonts w:ascii="Verdana" w:hAnsi="Verdana" w:cstheme="minorHAnsi"/>
          <w:i w:val="0"/>
        </w:rPr>
        <w:t>Strony zobowiązują się współdziałać przy wykonaniu Umowy, w celu należytej realizacji zamówienia.</w:t>
      </w:r>
    </w:p>
    <w:p w14:paraId="7F235F5A" w14:textId="77777777" w:rsidR="008C2A3B" w:rsidRPr="006C6B57" w:rsidRDefault="008C2A3B" w:rsidP="00D13348">
      <w:pPr>
        <w:pStyle w:val="Akapitzlist"/>
        <w:numPr>
          <w:ilvl w:val="0"/>
          <w:numId w:val="2"/>
        </w:numPr>
        <w:jc w:val="both"/>
        <w:rPr>
          <w:rFonts w:ascii="Verdana" w:hAnsi="Verdana" w:cstheme="minorHAnsi"/>
          <w:sz w:val="20"/>
          <w:szCs w:val="20"/>
        </w:rPr>
      </w:pPr>
      <w:r w:rsidRPr="006C6B57">
        <w:rPr>
          <w:rFonts w:ascii="Verdana" w:hAnsi="Verdana" w:cstheme="minorHAnsi"/>
          <w:sz w:val="20"/>
          <w:szCs w:val="20"/>
        </w:rPr>
        <w:t xml:space="preserve">Wykonawca  potwierdza, iż zgodnie ze zobowiązaniem zawartym w SWZ, w toku postępowania o udzielenie zamówienia publicznego, dokonał sprawdzenia i weryfikacji wszelkiej dokumentacji i materiałów otrzymanych od Zamawiającego w trakcie postępowania przetargowego,  szczególności pod kątem ich poprawności, kompletności </w:t>
      </w:r>
      <w:r w:rsidR="00D85539">
        <w:rPr>
          <w:rFonts w:ascii="Verdana" w:hAnsi="Verdana" w:cstheme="minorHAnsi"/>
          <w:sz w:val="20"/>
          <w:szCs w:val="20"/>
        </w:rPr>
        <w:br/>
      </w:r>
      <w:r w:rsidRPr="006C6B57">
        <w:rPr>
          <w:rFonts w:ascii="Verdana" w:hAnsi="Verdana" w:cstheme="minorHAnsi"/>
          <w:sz w:val="20"/>
          <w:szCs w:val="20"/>
        </w:rPr>
        <w:t>i przydatności do prawidłowego wykonania i realizacji przedmiotu Umowy. Wykonawca oświadcza, iż ww. dokumentacja i materiały są w opinii Wykonawcy poprawne, kompletne i w pełni przydatne prawidłowego wykonania i realizacji przedmiotu Umowy.</w:t>
      </w:r>
    </w:p>
    <w:p w14:paraId="31B1DCA7" w14:textId="77777777" w:rsidR="00D051A9" w:rsidRPr="00D13348" w:rsidRDefault="00D051A9" w:rsidP="00D051A9">
      <w:pPr>
        <w:rPr>
          <w:rFonts w:ascii="Verdana" w:hAnsi="Verdana" w:cstheme="minorHAnsi"/>
          <w:sz w:val="20"/>
          <w:szCs w:val="20"/>
        </w:rPr>
      </w:pPr>
    </w:p>
    <w:p w14:paraId="0F6ABE59" w14:textId="77777777" w:rsidR="00D051A9" w:rsidRPr="00D13348" w:rsidRDefault="00D051A9" w:rsidP="00D051A9">
      <w:pPr>
        <w:rPr>
          <w:rFonts w:ascii="Verdana" w:hAnsi="Verdana" w:cstheme="minorHAnsi"/>
          <w:b/>
          <w:sz w:val="20"/>
          <w:szCs w:val="20"/>
        </w:rPr>
      </w:pPr>
      <w:r w:rsidRPr="00D13348">
        <w:rPr>
          <w:rFonts w:ascii="Verdana" w:hAnsi="Verdana" w:cstheme="minorHAnsi"/>
          <w:b/>
          <w:sz w:val="20"/>
          <w:szCs w:val="20"/>
        </w:rPr>
        <w:t>W związku z powyższym Strony ustaliły, co następuje:</w:t>
      </w:r>
    </w:p>
    <w:p w14:paraId="0D152158" w14:textId="77777777" w:rsidR="00D051A9" w:rsidRPr="00D13348" w:rsidRDefault="00D051A9" w:rsidP="00D051A9">
      <w:pPr>
        <w:pStyle w:val="Tekstpodstawowy"/>
        <w:rPr>
          <w:rFonts w:ascii="Verdana" w:hAnsi="Verdana" w:cstheme="minorHAnsi"/>
          <w:b/>
          <w:sz w:val="20"/>
          <w:szCs w:val="20"/>
        </w:rPr>
      </w:pPr>
    </w:p>
    <w:p w14:paraId="7EACEB9B"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PRZEDMIOT UMOWY</w:t>
      </w:r>
    </w:p>
    <w:p w14:paraId="4AD793D1" w14:textId="0DB7B004" w:rsidR="00C22375" w:rsidRPr="006600BC" w:rsidRDefault="00DE5824" w:rsidP="006A3C21">
      <w:pPr>
        <w:pStyle w:val="Nagwek2"/>
        <w:rPr>
          <w:szCs w:val="20"/>
        </w:rPr>
      </w:pPr>
      <w:r w:rsidRPr="00D13348">
        <w:rPr>
          <w:szCs w:val="20"/>
        </w:rPr>
        <w:t>Zamawiający zleca, a Wykonawca przyjmuje do wykonani</w:t>
      </w:r>
      <w:r w:rsidR="00013383" w:rsidRPr="00D13348">
        <w:rPr>
          <w:szCs w:val="20"/>
        </w:rPr>
        <w:t xml:space="preserve">a </w:t>
      </w:r>
      <w:r w:rsidR="008C2A3B" w:rsidRPr="006600BC">
        <w:rPr>
          <w:szCs w:val="20"/>
        </w:rPr>
        <w:t>zamówieni</w:t>
      </w:r>
      <w:r w:rsidR="00962763" w:rsidRPr="006600BC">
        <w:rPr>
          <w:szCs w:val="20"/>
        </w:rPr>
        <w:t>e</w:t>
      </w:r>
      <w:r w:rsidR="008C2A3B" w:rsidRPr="00D13348">
        <w:rPr>
          <w:szCs w:val="20"/>
        </w:rPr>
        <w:t xml:space="preserve"> </w:t>
      </w:r>
      <w:r w:rsidR="006A3C21" w:rsidRPr="006C6B57">
        <w:rPr>
          <w:szCs w:val="20"/>
        </w:rPr>
        <w:t xml:space="preserve">pn. </w:t>
      </w:r>
      <w:r w:rsidR="006A3C21" w:rsidRPr="00D13348">
        <w:rPr>
          <w:b/>
          <w:szCs w:val="20"/>
        </w:rPr>
        <w:t xml:space="preserve">„Rozbudowa i przystosowanie wybranych układów podawania paliwa od zasobników przykotłowych do </w:t>
      </w:r>
      <w:r w:rsidR="004D682C">
        <w:rPr>
          <w:b/>
          <w:szCs w:val="20"/>
        </w:rPr>
        <w:t xml:space="preserve">kotła EP650 do podawania paliwa </w:t>
      </w:r>
      <w:r w:rsidR="006A3C21" w:rsidRPr="00D13348">
        <w:rPr>
          <w:b/>
          <w:szCs w:val="20"/>
        </w:rPr>
        <w:t>biomasowego</w:t>
      </w:r>
      <w:r w:rsidR="008E2E7E" w:rsidRPr="006C6B57">
        <w:rPr>
          <w:b/>
          <w:szCs w:val="20"/>
        </w:rPr>
        <w:t>”</w:t>
      </w:r>
      <w:r w:rsidR="00D85539">
        <w:rPr>
          <w:b/>
          <w:szCs w:val="20"/>
        </w:rPr>
        <w:t xml:space="preserve">, </w:t>
      </w:r>
      <w:r w:rsidR="00D85539" w:rsidRPr="00D13348">
        <w:rPr>
          <w:szCs w:val="20"/>
        </w:rPr>
        <w:t xml:space="preserve">które realizowane będzie w </w:t>
      </w:r>
      <w:r w:rsidR="006A3C21" w:rsidRPr="00D85539">
        <w:rPr>
          <w:szCs w:val="20"/>
        </w:rPr>
        <w:t xml:space="preserve">Enea Elektrownia Połaniec S. A. </w:t>
      </w:r>
      <w:r w:rsidR="008E2E7E" w:rsidRPr="00D85539">
        <w:rPr>
          <w:szCs w:val="20"/>
        </w:rPr>
        <w:t xml:space="preserve">na blokach nr 2, 3, 4, 5, 6, 7 </w:t>
      </w:r>
      <w:r w:rsidRPr="00D13348">
        <w:rPr>
          <w:szCs w:val="20"/>
        </w:rPr>
        <w:t xml:space="preserve">(dalej: </w:t>
      </w:r>
      <w:r w:rsidR="00C63D8F" w:rsidRPr="00D13348">
        <w:rPr>
          <w:szCs w:val="20"/>
        </w:rPr>
        <w:t xml:space="preserve">odpowiednio </w:t>
      </w:r>
      <w:r w:rsidR="004C4EEA" w:rsidRPr="00D13348">
        <w:rPr>
          <w:szCs w:val="20"/>
        </w:rPr>
        <w:t xml:space="preserve">jako </w:t>
      </w:r>
      <w:r w:rsidR="004C4EEA" w:rsidRPr="00D13348">
        <w:rPr>
          <w:b/>
          <w:szCs w:val="20"/>
        </w:rPr>
        <w:t>„Usługi”</w:t>
      </w:r>
      <w:r w:rsidR="008F3E4A" w:rsidRPr="00D13348">
        <w:rPr>
          <w:b/>
          <w:szCs w:val="20"/>
        </w:rPr>
        <w:t xml:space="preserve">, „Prace” </w:t>
      </w:r>
      <w:r w:rsidR="00C63D8F" w:rsidRPr="00D13348">
        <w:rPr>
          <w:b/>
          <w:szCs w:val="20"/>
        </w:rPr>
        <w:t xml:space="preserve">lub </w:t>
      </w:r>
      <w:r w:rsidR="00C63D8F" w:rsidRPr="00D13348">
        <w:rPr>
          <w:szCs w:val="20"/>
        </w:rPr>
        <w:t>„</w:t>
      </w:r>
      <w:r w:rsidR="00521E47" w:rsidRPr="00D13348">
        <w:rPr>
          <w:b/>
          <w:szCs w:val="20"/>
        </w:rPr>
        <w:t>Przedmiot Umowy</w:t>
      </w:r>
      <w:r w:rsidR="00C63D8F" w:rsidRPr="00D13348">
        <w:rPr>
          <w:b/>
          <w:szCs w:val="20"/>
        </w:rPr>
        <w:t>”</w:t>
      </w:r>
      <w:r w:rsidR="006A2FA0" w:rsidRPr="00D13348">
        <w:rPr>
          <w:szCs w:val="20"/>
        </w:rPr>
        <w:t>)</w:t>
      </w:r>
      <w:r w:rsidR="0065403C" w:rsidRPr="00D13348">
        <w:rPr>
          <w:szCs w:val="20"/>
        </w:rPr>
        <w:t xml:space="preserve"> </w:t>
      </w:r>
      <w:r w:rsidRPr="00D13348">
        <w:rPr>
          <w:szCs w:val="20"/>
        </w:rPr>
        <w:t>stanowiąc</w:t>
      </w:r>
      <w:r w:rsidR="008C2A3B" w:rsidRPr="006600BC">
        <w:rPr>
          <w:szCs w:val="20"/>
        </w:rPr>
        <w:t>ego</w:t>
      </w:r>
      <w:r w:rsidRPr="00D13348">
        <w:rPr>
          <w:szCs w:val="20"/>
        </w:rPr>
        <w:t xml:space="preserve"> własność Zamawiającego i zlokalizowan</w:t>
      </w:r>
      <w:r w:rsidR="008C2A3B" w:rsidRPr="006600BC">
        <w:rPr>
          <w:szCs w:val="20"/>
        </w:rPr>
        <w:t>ego</w:t>
      </w:r>
      <w:r w:rsidRPr="00D13348">
        <w:rPr>
          <w:szCs w:val="20"/>
        </w:rPr>
        <w:t xml:space="preserve"> w jego siedzibie Zawada 26, 28-230 Połaniec</w:t>
      </w:r>
      <w:r w:rsidR="008C2A3B" w:rsidRPr="006600BC">
        <w:rPr>
          <w:szCs w:val="20"/>
        </w:rPr>
        <w:t xml:space="preserve">, </w:t>
      </w:r>
      <w:r w:rsidR="005C6146" w:rsidRPr="00D13348">
        <w:rPr>
          <w:szCs w:val="20"/>
        </w:rPr>
        <w:t>Usługi</w:t>
      </w:r>
      <w:r w:rsidR="00473F5D" w:rsidRPr="00D13348">
        <w:rPr>
          <w:b/>
          <w:szCs w:val="20"/>
        </w:rPr>
        <w:t xml:space="preserve">, </w:t>
      </w:r>
      <w:r w:rsidR="00473F5D" w:rsidRPr="00D13348">
        <w:rPr>
          <w:szCs w:val="20"/>
        </w:rPr>
        <w:t xml:space="preserve">sposób ich realizacji oraz warunki organizacyjne dla realizacji </w:t>
      </w:r>
      <w:r w:rsidR="005C6146" w:rsidRPr="00D13348">
        <w:rPr>
          <w:szCs w:val="20"/>
        </w:rPr>
        <w:t>Usług</w:t>
      </w:r>
      <w:r w:rsidR="005C6146" w:rsidRPr="00D13348">
        <w:rPr>
          <w:b/>
          <w:szCs w:val="20"/>
        </w:rPr>
        <w:t xml:space="preserve"> </w:t>
      </w:r>
      <w:r w:rsidR="006A2FA0" w:rsidRPr="00D13348">
        <w:rPr>
          <w:szCs w:val="20"/>
        </w:rPr>
        <w:t>zostały zdefiniowane</w:t>
      </w:r>
      <w:r w:rsidR="00817D25" w:rsidRPr="00D13348">
        <w:rPr>
          <w:szCs w:val="20"/>
        </w:rPr>
        <w:t xml:space="preserve"> w Załączniku nr 1 do Umowy</w:t>
      </w:r>
      <w:r w:rsidR="006D2F55" w:rsidRPr="00D13348">
        <w:rPr>
          <w:szCs w:val="20"/>
        </w:rPr>
        <w:t>.</w:t>
      </w:r>
      <w:r w:rsidR="00E51C8C" w:rsidRPr="00D13348">
        <w:rPr>
          <w:szCs w:val="20"/>
        </w:rPr>
        <w:t xml:space="preserve"> </w:t>
      </w:r>
      <w:r w:rsidR="00B3537D" w:rsidRPr="00D13348">
        <w:rPr>
          <w:szCs w:val="20"/>
        </w:rPr>
        <w:t xml:space="preserve">Strony nie definiują żadnego zakresu </w:t>
      </w:r>
      <w:r w:rsidR="005C6146" w:rsidRPr="00D13348">
        <w:rPr>
          <w:szCs w:val="20"/>
        </w:rPr>
        <w:t xml:space="preserve">Usług </w:t>
      </w:r>
      <w:r w:rsidR="00B3537D" w:rsidRPr="00D13348">
        <w:rPr>
          <w:szCs w:val="20"/>
        </w:rPr>
        <w:t xml:space="preserve">jako kluczowe. </w:t>
      </w:r>
    </w:p>
    <w:p w14:paraId="4B4E922A" w14:textId="6497B6E0" w:rsidR="00DE5824" w:rsidRPr="00D13348" w:rsidRDefault="00693648" w:rsidP="00962763">
      <w:pPr>
        <w:pStyle w:val="Nagwek2"/>
        <w:rPr>
          <w:szCs w:val="20"/>
        </w:rPr>
      </w:pPr>
      <w:r w:rsidRPr="006600BC">
        <w:rPr>
          <w:szCs w:val="20"/>
        </w:rPr>
        <w:t>Usługi</w:t>
      </w:r>
      <w:r w:rsidR="008F3E4A" w:rsidRPr="00D13348">
        <w:rPr>
          <w:szCs w:val="20"/>
        </w:rPr>
        <w:t xml:space="preserve"> zostały podzielone na następujące etapy realizacji</w:t>
      </w:r>
      <w:r w:rsidR="00E51C8C" w:rsidRPr="00D13348">
        <w:rPr>
          <w:szCs w:val="20"/>
        </w:rPr>
        <w:t xml:space="preserve">: </w:t>
      </w:r>
    </w:p>
    <w:tbl>
      <w:tblPr>
        <w:tblStyle w:val="Tabelasiatki1jasna11"/>
        <w:tblW w:w="9639" w:type="dxa"/>
        <w:tblInd w:w="-5" w:type="dxa"/>
        <w:tblLayout w:type="fixed"/>
        <w:tblLook w:val="04A0" w:firstRow="1" w:lastRow="0" w:firstColumn="1" w:lastColumn="0" w:noHBand="0" w:noVBand="1"/>
      </w:tblPr>
      <w:tblGrid>
        <w:gridCol w:w="918"/>
        <w:gridCol w:w="8721"/>
      </w:tblGrid>
      <w:tr w:rsidR="005C6146" w:rsidRPr="006C6B57" w14:paraId="3E88B7CE" w14:textId="77777777" w:rsidTr="00D13348">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18" w:type="dxa"/>
            <w:vAlign w:val="center"/>
          </w:tcPr>
          <w:p w14:paraId="204A3BE9" w14:textId="77777777" w:rsidR="005C6146" w:rsidRPr="006C6B57" w:rsidRDefault="005C6146" w:rsidP="005C6146">
            <w:pPr>
              <w:spacing w:line="300" w:lineRule="auto"/>
              <w:jc w:val="center"/>
              <w:rPr>
                <w:rFonts w:ascii="Verdana" w:hAnsi="Verdana" w:cstheme="minorHAnsi"/>
                <w:color w:val="000000" w:themeColor="text1"/>
                <w:sz w:val="20"/>
                <w:szCs w:val="20"/>
              </w:rPr>
            </w:pPr>
            <w:r w:rsidRPr="006C6B57">
              <w:rPr>
                <w:rFonts w:ascii="Verdana" w:hAnsi="Verdana" w:cstheme="minorHAnsi"/>
                <w:color w:val="000000" w:themeColor="text1"/>
                <w:sz w:val="20"/>
                <w:szCs w:val="20"/>
              </w:rPr>
              <w:lastRenderedPageBreak/>
              <w:t>Lp.</w:t>
            </w:r>
          </w:p>
        </w:tc>
        <w:tc>
          <w:tcPr>
            <w:tcW w:w="8721" w:type="dxa"/>
            <w:vAlign w:val="center"/>
          </w:tcPr>
          <w:p w14:paraId="5AE92DA3" w14:textId="77777777" w:rsidR="005C6146" w:rsidRPr="006C6B57" w:rsidRDefault="005C6146" w:rsidP="0027603F">
            <w:pPr>
              <w:spacing w:line="300" w:lineRule="auto"/>
              <w:jc w:val="center"/>
              <w:cnfStyle w:val="100000000000" w:firstRow="1"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 xml:space="preserve">Etapy realizacji </w:t>
            </w:r>
          </w:p>
        </w:tc>
      </w:tr>
      <w:tr w:rsidR="005C6146" w:rsidRPr="006C6B57" w14:paraId="74EC9C26" w14:textId="77777777" w:rsidTr="00D13348">
        <w:trPr>
          <w:trHeight w:val="50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1E0041C4" w14:textId="77777777" w:rsidR="005C6146" w:rsidRPr="006C6B57" w:rsidRDefault="005C6146" w:rsidP="005C6146">
            <w:pPr>
              <w:spacing w:line="300" w:lineRule="auto"/>
              <w:jc w:val="center"/>
              <w:rPr>
                <w:rFonts w:ascii="Verdana" w:hAnsi="Verdana" w:cstheme="minorHAnsi"/>
                <w:color w:val="000000" w:themeColor="text1"/>
                <w:sz w:val="20"/>
                <w:szCs w:val="20"/>
              </w:rPr>
            </w:pPr>
            <w:r w:rsidRPr="006C6B57">
              <w:rPr>
                <w:rFonts w:ascii="Verdana" w:hAnsi="Verdana" w:cstheme="minorHAnsi"/>
                <w:color w:val="000000" w:themeColor="text1"/>
                <w:sz w:val="20"/>
                <w:szCs w:val="20"/>
              </w:rPr>
              <w:t>1.</w:t>
            </w:r>
          </w:p>
        </w:tc>
        <w:tc>
          <w:tcPr>
            <w:tcW w:w="8721" w:type="dxa"/>
          </w:tcPr>
          <w:p w14:paraId="0AE7AD36" w14:textId="5BC5C33F" w:rsidR="005C6146" w:rsidRPr="006C6B57" w:rsidRDefault="00962763" w:rsidP="0027603F">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b/>
                <w:color w:val="000000" w:themeColor="text1"/>
                <w:sz w:val="20"/>
                <w:szCs w:val="20"/>
              </w:rPr>
              <w:t xml:space="preserve">Etap A </w:t>
            </w:r>
            <w:r w:rsidRPr="00D13348">
              <w:rPr>
                <w:rFonts w:ascii="Verdana" w:hAnsi="Verdana" w:cstheme="minorHAnsi"/>
                <w:color w:val="000000" w:themeColor="text1"/>
                <w:sz w:val="20"/>
                <w:szCs w:val="20"/>
              </w:rPr>
              <w:t xml:space="preserve">– Modernizacja dwóch </w:t>
            </w:r>
            <w:r w:rsidR="00E85E2D" w:rsidRPr="006C6B57">
              <w:rPr>
                <w:rFonts w:ascii="Verdana" w:hAnsi="Verdana" w:cstheme="minorHAnsi"/>
                <w:color w:val="000000" w:themeColor="text1"/>
                <w:sz w:val="20"/>
                <w:szCs w:val="20"/>
              </w:rPr>
              <w:t xml:space="preserve">Układów Podawania Paliwa </w:t>
            </w:r>
            <w:r w:rsidRPr="00D13348">
              <w:rPr>
                <w:rFonts w:ascii="Verdana" w:hAnsi="Verdana" w:cstheme="minorHAnsi"/>
                <w:color w:val="000000" w:themeColor="text1"/>
                <w:sz w:val="20"/>
                <w:szCs w:val="20"/>
              </w:rPr>
              <w:t>na jednym bloku (Realizacja pilotowa)</w:t>
            </w:r>
            <w:r w:rsidR="00693648" w:rsidRPr="006C6B57">
              <w:rPr>
                <w:rFonts w:ascii="Verdana" w:hAnsi="Verdana" w:cstheme="minorHAnsi"/>
                <w:color w:val="000000" w:themeColor="text1"/>
                <w:sz w:val="20"/>
                <w:szCs w:val="20"/>
              </w:rPr>
              <w:t>.</w:t>
            </w:r>
          </w:p>
        </w:tc>
      </w:tr>
      <w:tr w:rsidR="005C6146" w:rsidRPr="006C6B57" w14:paraId="462309AE" w14:textId="77777777" w:rsidTr="00D13348">
        <w:trPr>
          <w:trHeight w:val="50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342F4C1A" w14:textId="77777777" w:rsidR="005C6146" w:rsidRPr="006C6B57" w:rsidRDefault="005C6146" w:rsidP="005C6146">
            <w:pPr>
              <w:spacing w:line="300" w:lineRule="auto"/>
              <w:jc w:val="center"/>
              <w:rPr>
                <w:rFonts w:ascii="Verdana" w:hAnsi="Verdana" w:cstheme="minorHAnsi"/>
                <w:color w:val="000000" w:themeColor="text1"/>
                <w:sz w:val="20"/>
                <w:szCs w:val="20"/>
              </w:rPr>
            </w:pPr>
            <w:r w:rsidRPr="006C6B57">
              <w:rPr>
                <w:rFonts w:ascii="Verdana" w:hAnsi="Verdana" w:cstheme="minorHAnsi"/>
                <w:color w:val="000000" w:themeColor="text1"/>
                <w:sz w:val="20"/>
                <w:szCs w:val="20"/>
              </w:rPr>
              <w:t>2.</w:t>
            </w:r>
          </w:p>
        </w:tc>
        <w:tc>
          <w:tcPr>
            <w:tcW w:w="8721" w:type="dxa"/>
          </w:tcPr>
          <w:p w14:paraId="1587434F" w14:textId="14A88D77" w:rsidR="005C6146" w:rsidRPr="006C6B57" w:rsidRDefault="00962763" w:rsidP="008F3E4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b/>
                <w:color w:val="000000" w:themeColor="text1"/>
                <w:sz w:val="20"/>
                <w:szCs w:val="20"/>
              </w:rPr>
              <w:t xml:space="preserve">Etap B </w:t>
            </w:r>
            <w:r w:rsidRPr="00D13348">
              <w:rPr>
                <w:rFonts w:ascii="Verdana" w:hAnsi="Verdana" w:cstheme="minorHAnsi"/>
                <w:color w:val="000000" w:themeColor="text1"/>
                <w:sz w:val="20"/>
                <w:szCs w:val="20"/>
              </w:rPr>
              <w:t xml:space="preserve">– Modernizacja czterech </w:t>
            </w:r>
            <w:r w:rsidR="00E85E2D" w:rsidRPr="006C6B57">
              <w:rPr>
                <w:rFonts w:ascii="Verdana" w:hAnsi="Verdana" w:cstheme="minorHAnsi"/>
                <w:color w:val="000000" w:themeColor="text1"/>
                <w:sz w:val="20"/>
                <w:szCs w:val="20"/>
              </w:rPr>
              <w:t xml:space="preserve">Układów Podawania Paliwa </w:t>
            </w:r>
            <w:r w:rsidRPr="00D13348">
              <w:rPr>
                <w:rFonts w:ascii="Verdana" w:hAnsi="Verdana" w:cstheme="minorHAnsi"/>
                <w:color w:val="000000" w:themeColor="text1"/>
                <w:sz w:val="20"/>
                <w:szCs w:val="20"/>
              </w:rPr>
              <w:t>na dwóch kolejnych blokach</w:t>
            </w:r>
            <w:r w:rsidR="00693648" w:rsidRPr="006C6B57">
              <w:rPr>
                <w:rFonts w:ascii="Verdana" w:hAnsi="Verdana" w:cstheme="minorHAnsi"/>
                <w:color w:val="000000" w:themeColor="text1"/>
                <w:sz w:val="20"/>
                <w:szCs w:val="20"/>
              </w:rPr>
              <w:t>.</w:t>
            </w:r>
          </w:p>
          <w:p w14:paraId="012DFA94" w14:textId="77777777" w:rsidR="00693648" w:rsidRPr="006C6B57" w:rsidRDefault="00693648" w:rsidP="008F3E4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Etap B składa się z:</w:t>
            </w:r>
          </w:p>
          <w:p w14:paraId="5BF2C12D" w14:textId="4689C076" w:rsidR="00693648" w:rsidRPr="006C6B57" w:rsidRDefault="00693648" w:rsidP="008F3E4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 xml:space="preserve">Etapu B1– Modernizacja dwóch </w:t>
            </w:r>
            <w:r w:rsidR="00E85E2D" w:rsidRPr="006C6B57">
              <w:rPr>
                <w:rFonts w:ascii="Verdana" w:hAnsi="Verdana" w:cstheme="minorHAnsi"/>
                <w:color w:val="000000" w:themeColor="text1"/>
                <w:sz w:val="20"/>
                <w:szCs w:val="20"/>
              </w:rPr>
              <w:t xml:space="preserve">Układów Podawania Paliwa </w:t>
            </w:r>
            <w:r w:rsidRPr="006C6B57">
              <w:rPr>
                <w:rFonts w:ascii="Verdana" w:hAnsi="Verdana" w:cstheme="minorHAnsi"/>
                <w:color w:val="000000" w:themeColor="text1"/>
                <w:sz w:val="20"/>
                <w:szCs w:val="20"/>
              </w:rPr>
              <w:t>na jednym bloku</w:t>
            </w:r>
          </w:p>
          <w:p w14:paraId="0AE9CB25" w14:textId="1F169793" w:rsidR="00693648" w:rsidRPr="006C6B57" w:rsidRDefault="00693648" w:rsidP="008F3E4A">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 xml:space="preserve">Etapu B2– Modernizacja dwóch </w:t>
            </w:r>
            <w:r w:rsidR="00E85E2D" w:rsidRPr="006C6B57">
              <w:rPr>
                <w:rFonts w:ascii="Verdana" w:hAnsi="Verdana" w:cstheme="minorHAnsi"/>
                <w:color w:val="000000" w:themeColor="text1"/>
                <w:sz w:val="20"/>
                <w:szCs w:val="20"/>
              </w:rPr>
              <w:t xml:space="preserve">Układów Podawania Paliwa </w:t>
            </w:r>
            <w:r w:rsidRPr="006C6B57">
              <w:rPr>
                <w:rFonts w:ascii="Verdana" w:hAnsi="Verdana" w:cstheme="minorHAnsi"/>
                <w:color w:val="000000" w:themeColor="text1"/>
                <w:sz w:val="20"/>
                <w:szCs w:val="20"/>
              </w:rPr>
              <w:t>na jednym bloku.</w:t>
            </w:r>
          </w:p>
        </w:tc>
      </w:tr>
      <w:tr w:rsidR="008F3E4A" w:rsidRPr="006C6B57" w14:paraId="1E5D9C72" w14:textId="77777777" w:rsidTr="00D13348">
        <w:trPr>
          <w:trHeight w:val="50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49373DBD" w14:textId="77777777" w:rsidR="008F3E4A" w:rsidRPr="006C6B57" w:rsidRDefault="008F3E4A" w:rsidP="005C6146">
            <w:pPr>
              <w:spacing w:line="300" w:lineRule="auto"/>
              <w:jc w:val="center"/>
              <w:rPr>
                <w:rFonts w:ascii="Verdana" w:hAnsi="Verdana" w:cstheme="minorHAnsi"/>
                <w:color w:val="000000" w:themeColor="text1"/>
                <w:sz w:val="20"/>
                <w:szCs w:val="20"/>
              </w:rPr>
            </w:pPr>
            <w:r w:rsidRPr="006C6B57">
              <w:rPr>
                <w:rFonts w:ascii="Verdana" w:hAnsi="Verdana" w:cstheme="minorHAnsi"/>
                <w:color w:val="000000" w:themeColor="text1"/>
                <w:sz w:val="20"/>
                <w:szCs w:val="20"/>
              </w:rPr>
              <w:t>3.</w:t>
            </w:r>
          </w:p>
        </w:tc>
        <w:tc>
          <w:tcPr>
            <w:tcW w:w="8721" w:type="dxa"/>
          </w:tcPr>
          <w:p w14:paraId="67485A38" w14:textId="1A2EF1B2" w:rsidR="008F3E4A" w:rsidRPr="006C6B57" w:rsidRDefault="00962763" w:rsidP="0027603F">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b/>
                <w:color w:val="000000" w:themeColor="text1"/>
                <w:sz w:val="20"/>
                <w:szCs w:val="20"/>
              </w:rPr>
              <w:t xml:space="preserve">Etap C </w:t>
            </w:r>
            <w:r w:rsidRPr="00D13348">
              <w:rPr>
                <w:rFonts w:ascii="Verdana" w:hAnsi="Verdana" w:cstheme="minorHAnsi"/>
                <w:color w:val="000000" w:themeColor="text1"/>
                <w:sz w:val="20"/>
                <w:szCs w:val="20"/>
              </w:rPr>
              <w:t xml:space="preserve">– Modernizacja czterech </w:t>
            </w:r>
            <w:r w:rsidR="00E85E2D" w:rsidRPr="006C6B57">
              <w:rPr>
                <w:rFonts w:ascii="Verdana" w:hAnsi="Verdana" w:cstheme="minorHAnsi"/>
                <w:color w:val="000000" w:themeColor="text1"/>
                <w:sz w:val="20"/>
                <w:szCs w:val="20"/>
              </w:rPr>
              <w:t xml:space="preserve">Układów Podawania Paliwa </w:t>
            </w:r>
            <w:r w:rsidRPr="00D13348">
              <w:rPr>
                <w:rFonts w:ascii="Verdana" w:hAnsi="Verdana" w:cstheme="minorHAnsi"/>
                <w:color w:val="000000" w:themeColor="text1"/>
                <w:sz w:val="20"/>
                <w:szCs w:val="20"/>
              </w:rPr>
              <w:t>na dwóch kolejnych blokach</w:t>
            </w:r>
            <w:r w:rsidR="00693648" w:rsidRPr="006C6B57">
              <w:rPr>
                <w:rFonts w:ascii="Verdana" w:hAnsi="Verdana" w:cstheme="minorHAnsi"/>
                <w:color w:val="000000" w:themeColor="text1"/>
                <w:sz w:val="20"/>
                <w:szCs w:val="20"/>
              </w:rPr>
              <w:t>.</w:t>
            </w:r>
          </w:p>
          <w:p w14:paraId="5DB9F906" w14:textId="77777777" w:rsidR="00693648" w:rsidRPr="006C6B57" w:rsidRDefault="00693648" w:rsidP="00693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Etap C składa się z:</w:t>
            </w:r>
          </w:p>
          <w:p w14:paraId="42933D7C" w14:textId="4514E5E0" w:rsidR="00693648" w:rsidRPr="006C6B57" w:rsidRDefault="00693648" w:rsidP="00693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6C6B57">
              <w:rPr>
                <w:rFonts w:ascii="Verdana" w:hAnsi="Verdana" w:cstheme="minorHAnsi"/>
                <w:color w:val="000000" w:themeColor="text1"/>
                <w:sz w:val="20"/>
                <w:szCs w:val="20"/>
              </w:rPr>
              <w:t xml:space="preserve">Etapu C1– Modernizacja dwóch </w:t>
            </w:r>
            <w:r w:rsidR="00E85E2D" w:rsidRPr="006C6B57">
              <w:rPr>
                <w:rFonts w:ascii="Verdana" w:hAnsi="Verdana" w:cstheme="minorHAnsi"/>
                <w:color w:val="000000" w:themeColor="text1"/>
                <w:sz w:val="20"/>
                <w:szCs w:val="20"/>
              </w:rPr>
              <w:t xml:space="preserve">Układów Podawania Paliwa </w:t>
            </w:r>
            <w:r w:rsidRPr="006C6B57">
              <w:rPr>
                <w:rFonts w:ascii="Verdana" w:hAnsi="Verdana" w:cstheme="minorHAnsi"/>
                <w:color w:val="000000" w:themeColor="text1"/>
                <w:sz w:val="20"/>
                <w:szCs w:val="20"/>
              </w:rPr>
              <w:t>na jednym bloku</w:t>
            </w:r>
          </w:p>
          <w:p w14:paraId="25AAA3E0" w14:textId="4D69071D" w:rsidR="00693648" w:rsidRPr="006C6B57" w:rsidRDefault="00693648" w:rsidP="00693648">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themeColor="text1"/>
                <w:sz w:val="20"/>
                <w:szCs w:val="20"/>
              </w:rPr>
            </w:pPr>
            <w:r w:rsidRPr="006C6B57">
              <w:rPr>
                <w:rFonts w:ascii="Verdana" w:hAnsi="Verdana" w:cstheme="minorHAnsi"/>
                <w:color w:val="000000" w:themeColor="text1"/>
                <w:sz w:val="20"/>
                <w:szCs w:val="20"/>
              </w:rPr>
              <w:t xml:space="preserve">Etapu C2– Modernizacja dwóch </w:t>
            </w:r>
            <w:r w:rsidR="00E85E2D" w:rsidRPr="006C6B57">
              <w:rPr>
                <w:rFonts w:ascii="Verdana" w:hAnsi="Verdana" w:cstheme="minorHAnsi"/>
                <w:color w:val="000000" w:themeColor="text1"/>
                <w:sz w:val="20"/>
                <w:szCs w:val="20"/>
              </w:rPr>
              <w:t xml:space="preserve">Układów Podawania Paliwa </w:t>
            </w:r>
            <w:r w:rsidRPr="006C6B57">
              <w:rPr>
                <w:rFonts w:ascii="Verdana" w:hAnsi="Verdana" w:cstheme="minorHAnsi"/>
                <w:color w:val="000000" w:themeColor="text1"/>
                <w:sz w:val="20"/>
                <w:szCs w:val="20"/>
              </w:rPr>
              <w:t>na jednym bloku</w:t>
            </w:r>
          </w:p>
        </w:tc>
      </w:tr>
      <w:tr w:rsidR="008C2A3B" w:rsidRPr="006C6B57" w14:paraId="5E1D3F0F" w14:textId="77777777" w:rsidTr="00D13348">
        <w:trPr>
          <w:trHeight w:val="500"/>
        </w:trPr>
        <w:tc>
          <w:tcPr>
            <w:cnfStyle w:val="001000000000" w:firstRow="0" w:lastRow="0" w:firstColumn="1" w:lastColumn="0" w:oddVBand="0" w:evenVBand="0" w:oddHBand="0" w:evenHBand="0" w:firstRowFirstColumn="0" w:firstRowLastColumn="0" w:lastRowFirstColumn="0" w:lastRowLastColumn="0"/>
            <w:tcW w:w="918" w:type="dxa"/>
            <w:vAlign w:val="center"/>
          </w:tcPr>
          <w:p w14:paraId="0847939D" w14:textId="77777777" w:rsidR="008C2A3B" w:rsidRPr="006C6B57" w:rsidRDefault="008C2A3B" w:rsidP="005C6146">
            <w:pPr>
              <w:spacing w:line="300" w:lineRule="auto"/>
              <w:jc w:val="center"/>
              <w:rPr>
                <w:rFonts w:ascii="Verdana" w:hAnsi="Verdana" w:cstheme="minorHAnsi"/>
                <w:color w:val="000000" w:themeColor="text1"/>
                <w:sz w:val="20"/>
                <w:szCs w:val="20"/>
              </w:rPr>
            </w:pPr>
            <w:r w:rsidRPr="006C6B57">
              <w:rPr>
                <w:rFonts w:ascii="Verdana" w:hAnsi="Verdana" w:cstheme="minorHAnsi"/>
                <w:color w:val="000000" w:themeColor="text1"/>
                <w:sz w:val="20"/>
                <w:szCs w:val="20"/>
              </w:rPr>
              <w:t>4.</w:t>
            </w:r>
          </w:p>
        </w:tc>
        <w:tc>
          <w:tcPr>
            <w:tcW w:w="8721" w:type="dxa"/>
          </w:tcPr>
          <w:p w14:paraId="3CF6AB7A" w14:textId="5190A102" w:rsidR="008C2A3B" w:rsidRPr="006C6B57" w:rsidRDefault="00962763" w:rsidP="0027603F">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color w:val="000000" w:themeColor="text1"/>
                <w:sz w:val="20"/>
                <w:szCs w:val="20"/>
              </w:rPr>
            </w:pPr>
            <w:r w:rsidRPr="006C6B57">
              <w:rPr>
                <w:rFonts w:ascii="Verdana" w:hAnsi="Verdana" w:cstheme="minorHAnsi"/>
                <w:b/>
                <w:color w:val="000000" w:themeColor="text1"/>
                <w:sz w:val="20"/>
                <w:szCs w:val="20"/>
              </w:rPr>
              <w:t xml:space="preserve">Etap D </w:t>
            </w:r>
            <w:r w:rsidRPr="00D13348">
              <w:rPr>
                <w:rFonts w:ascii="Verdana" w:hAnsi="Verdana" w:cstheme="minorHAnsi"/>
                <w:color w:val="000000" w:themeColor="text1"/>
                <w:sz w:val="20"/>
                <w:szCs w:val="20"/>
              </w:rPr>
              <w:t xml:space="preserve">-  Modernizacja dwóch </w:t>
            </w:r>
            <w:r w:rsidR="00E85E2D" w:rsidRPr="006C6B57">
              <w:rPr>
                <w:rFonts w:ascii="Verdana" w:hAnsi="Verdana" w:cstheme="minorHAnsi"/>
                <w:color w:val="000000" w:themeColor="text1"/>
                <w:sz w:val="20"/>
                <w:szCs w:val="20"/>
              </w:rPr>
              <w:t xml:space="preserve">Układów Podawania Paliwa </w:t>
            </w:r>
            <w:r w:rsidRPr="00D13348">
              <w:rPr>
                <w:rFonts w:ascii="Verdana" w:hAnsi="Verdana" w:cstheme="minorHAnsi"/>
                <w:color w:val="000000" w:themeColor="text1"/>
                <w:sz w:val="20"/>
                <w:szCs w:val="20"/>
              </w:rPr>
              <w:t>na jednym kolejnym bloku</w:t>
            </w:r>
          </w:p>
        </w:tc>
      </w:tr>
    </w:tbl>
    <w:p w14:paraId="23091731" w14:textId="77777777" w:rsidR="005C6146" w:rsidRPr="00D13348" w:rsidRDefault="005C6146" w:rsidP="00D13348">
      <w:pPr>
        <w:pStyle w:val="Tekstpodstawowy"/>
        <w:rPr>
          <w:rFonts w:ascii="Verdana" w:hAnsi="Verdana" w:cstheme="minorHAnsi"/>
          <w:szCs w:val="20"/>
        </w:rPr>
      </w:pPr>
    </w:p>
    <w:p w14:paraId="2ECB6621" w14:textId="77777777" w:rsidR="006B7889" w:rsidRPr="00D13348" w:rsidRDefault="006B7889" w:rsidP="00D13348">
      <w:pPr>
        <w:pStyle w:val="Nagwek2"/>
        <w:rPr>
          <w:szCs w:val="20"/>
        </w:rPr>
      </w:pPr>
      <w:r w:rsidRPr="00D13348">
        <w:rPr>
          <w:szCs w:val="20"/>
        </w:rPr>
        <w:t xml:space="preserve">Usługi składają się z: </w:t>
      </w:r>
    </w:p>
    <w:p w14:paraId="4C19C3B9" w14:textId="77777777" w:rsidR="006B7889" w:rsidRPr="00D13348" w:rsidRDefault="006B7889" w:rsidP="00D13348">
      <w:pPr>
        <w:pStyle w:val="Nagwek2"/>
        <w:numPr>
          <w:ilvl w:val="2"/>
          <w:numId w:val="1"/>
        </w:numPr>
        <w:tabs>
          <w:tab w:val="clear" w:pos="993"/>
          <w:tab w:val="num" w:pos="1418"/>
        </w:tabs>
        <w:ind w:left="1418"/>
        <w:rPr>
          <w:szCs w:val="20"/>
        </w:rPr>
      </w:pPr>
      <w:r w:rsidRPr="00D13348">
        <w:rPr>
          <w:szCs w:val="20"/>
        </w:rPr>
        <w:t xml:space="preserve">zakresu podstawowego (dalej </w:t>
      </w:r>
      <w:r w:rsidRPr="00D13348">
        <w:rPr>
          <w:b/>
          <w:szCs w:val="20"/>
        </w:rPr>
        <w:t>„Zakres Podstawowy”</w:t>
      </w:r>
      <w:r w:rsidR="002C6F59" w:rsidRPr="00D13348">
        <w:rPr>
          <w:szCs w:val="20"/>
        </w:rPr>
        <w:t xml:space="preserve"> lub </w:t>
      </w:r>
      <w:r w:rsidR="002C6F59" w:rsidRPr="00D13348">
        <w:rPr>
          <w:b/>
          <w:szCs w:val="20"/>
        </w:rPr>
        <w:t>„Etap A”</w:t>
      </w:r>
      <w:r w:rsidRPr="00D13348">
        <w:rPr>
          <w:szCs w:val="20"/>
        </w:rPr>
        <w:t xml:space="preserve">), Zakres Podstawowy obejmuje realizację Etapu A i jest zdefiniowany w Załączniku nr 1 </w:t>
      </w:r>
      <w:r w:rsidR="00D85539">
        <w:rPr>
          <w:szCs w:val="20"/>
        </w:rPr>
        <w:br/>
      </w:r>
      <w:r w:rsidRPr="00D13348">
        <w:rPr>
          <w:szCs w:val="20"/>
        </w:rPr>
        <w:t xml:space="preserve">do Umowy, </w:t>
      </w:r>
    </w:p>
    <w:p w14:paraId="137671D7" w14:textId="77777777" w:rsidR="006B7889" w:rsidRPr="00D13348" w:rsidRDefault="006B7889" w:rsidP="00D13348">
      <w:pPr>
        <w:pStyle w:val="Nagwek2"/>
        <w:numPr>
          <w:ilvl w:val="2"/>
          <w:numId w:val="1"/>
        </w:numPr>
        <w:tabs>
          <w:tab w:val="clear" w:pos="993"/>
          <w:tab w:val="num" w:pos="1418"/>
        </w:tabs>
        <w:ind w:left="1418"/>
        <w:rPr>
          <w:szCs w:val="20"/>
        </w:rPr>
      </w:pPr>
      <w:r w:rsidRPr="00D13348">
        <w:rPr>
          <w:szCs w:val="20"/>
        </w:rPr>
        <w:t xml:space="preserve">zakresu podlegającego „prawu opcji” (dalej </w:t>
      </w:r>
      <w:r w:rsidRPr="00D13348">
        <w:rPr>
          <w:b/>
          <w:szCs w:val="20"/>
        </w:rPr>
        <w:t>„Zakres Prawa Opcji”</w:t>
      </w:r>
      <w:r w:rsidR="002C6F59" w:rsidRPr="00D13348">
        <w:rPr>
          <w:szCs w:val="20"/>
        </w:rPr>
        <w:t xml:space="preserve"> lub </w:t>
      </w:r>
      <w:r w:rsidR="005C55F5" w:rsidRPr="00D13348">
        <w:rPr>
          <w:b/>
          <w:szCs w:val="20"/>
        </w:rPr>
        <w:t>„</w:t>
      </w:r>
      <w:r w:rsidR="002C6F59" w:rsidRPr="00D13348">
        <w:rPr>
          <w:b/>
          <w:szCs w:val="20"/>
        </w:rPr>
        <w:t>Etapy B - D”</w:t>
      </w:r>
      <w:r w:rsidR="005254C4" w:rsidRPr="006C6B57">
        <w:rPr>
          <w:szCs w:val="20"/>
        </w:rPr>
        <w:t xml:space="preserve"> a indywidualnie </w:t>
      </w:r>
      <w:r w:rsidR="005254C4" w:rsidRPr="00D13348">
        <w:rPr>
          <w:b/>
          <w:szCs w:val="20"/>
        </w:rPr>
        <w:t>„Etap B1”, „Etap B2”, „Etap C1”, „Etap C2”, „Etap D”</w:t>
      </w:r>
      <w:r w:rsidRPr="00D13348">
        <w:rPr>
          <w:szCs w:val="20"/>
        </w:rPr>
        <w:t>) Zakres Prawa Opcji obejmuje realizację Etapu B</w:t>
      </w:r>
      <w:r w:rsidR="005254C4" w:rsidRPr="006C6B57">
        <w:rPr>
          <w:szCs w:val="20"/>
        </w:rPr>
        <w:t>1</w:t>
      </w:r>
      <w:r w:rsidRPr="00D13348">
        <w:rPr>
          <w:szCs w:val="20"/>
        </w:rPr>
        <w:t xml:space="preserve">, </w:t>
      </w:r>
      <w:r w:rsidR="005254C4" w:rsidRPr="006C6B57">
        <w:rPr>
          <w:szCs w:val="20"/>
        </w:rPr>
        <w:t xml:space="preserve">Etapu B2 </w:t>
      </w:r>
      <w:r w:rsidRPr="00D13348">
        <w:rPr>
          <w:szCs w:val="20"/>
        </w:rPr>
        <w:t>Etapu C</w:t>
      </w:r>
      <w:r w:rsidR="005254C4" w:rsidRPr="006C6B57">
        <w:rPr>
          <w:szCs w:val="20"/>
        </w:rPr>
        <w:t>1, Etapu C2</w:t>
      </w:r>
      <w:r w:rsidRPr="00D13348">
        <w:rPr>
          <w:szCs w:val="20"/>
        </w:rPr>
        <w:t xml:space="preserve"> oraz Etapu D i jest zdefiniowany w Załączniku nr 1 do Umowy</w:t>
      </w:r>
      <w:r w:rsidR="002C6F59" w:rsidRPr="00D13348">
        <w:rPr>
          <w:szCs w:val="20"/>
        </w:rPr>
        <w:t>.</w:t>
      </w:r>
      <w:r w:rsidRPr="00D13348">
        <w:rPr>
          <w:szCs w:val="20"/>
        </w:rPr>
        <w:t xml:space="preserve"> </w:t>
      </w:r>
    </w:p>
    <w:p w14:paraId="41FA1295" w14:textId="77777777" w:rsidR="00673D33" w:rsidRPr="006C6B57" w:rsidRDefault="00673D33" w:rsidP="00673D33">
      <w:pPr>
        <w:pStyle w:val="Nagwek2"/>
        <w:rPr>
          <w:rFonts w:cstheme="minorHAnsi"/>
          <w:szCs w:val="20"/>
        </w:rPr>
      </w:pPr>
      <w:r w:rsidRPr="006C6B57">
        <w:rPr>
          <w:rFonts w:cstheme="minorHAnsi"/>
          <w:szCs w:val="20"/>
        </w:rPr>
        <w:t xml:space="preserve">Warunki uruchomienia Etapów B - D określono poniżej: </w:t>
      </w:r>
    </w:p>
    <w:p w14:paraId="31A7B0ED" w14:textId="77777777" w:rsidR="005C55F5" w:rsidRPr="00D13348" w:rsidRDefault="006B7889" w:rsidP="00D13348">
      <w:pPr>
        <w:pStyle w:val="Nagwek2"/>
        <w:numPr>
          <w:ilvl w:val="2"/>
          <w:numId w:val="1"/>
        </w:numPr>
        <w:tabs>
          <w:tab w:val="clear" w:pos="993"/>
          <w:tab w:val="num" w:pos="1418"/>
        </w:tabs>
        <w:ind w:left="1418"/>
        <w:rPr>
          <w:szCs w:val="20"/>
        </w:rPr>
      </w:pPr>
      <w:r w:rsidRPr="00D13348">
        <w:rPr>
          <w:szCs w:val="20"/>
        </w:rPr>
        <w:t xml:space="preserve">Zamawiający zastrzega sobie prawo do zwiększenia </w:t>
      </w:r>
      <w:r w:rsidR="0034563F" w:rsidRPr="006C6B57">
        <w:rPr>
          <w:szCs w:val="20"/>
        </w:rPr>
        <w:t>Zakresu Podstawowego</w:t>
      </w:r>
      <w:r w:rsidRPr="00D13348">
        <w:rPr>
          <w:szCs w:val="20"/>
        </w:rPr>
        <w:t xml:space="preserve"> </w:t>
      </w:r>
      <w:r w:rsidR="00D85539">
        <w:rPr>
          <w:szCs w:val="20"/>
        </w:rPr>
        <w:br/>
      </w:r>
      <w:r w:rsidRPr="00D13348">
        <w:rPr>
          <w:szCs w:val="20"/>
        </w:rPr>
        <w:t xml:space="preserve">o Zakres Prawa Opcji. </w:t>
      </w:r>
      <w:r w:rsidR="002C6F59" w:rsidRPr="00D13348">
        <w:rPr>
          <w:szCs w:val="20"/>
        </w:rPr>
        <w:t>Warunkiem k</w:t>
      </w:r>
      <w:r w:rsidRPr="00D13348">
        <w:rPr>
          <w:szCs w:val="20"/>
        </w:rPr>
        <w:t xml:space="preserve">oniecznym </w:t>
      </w:r>
      <w:r w:rsidR="002C6F59" w:rsidRPr="00D13348">
        <w:rPr>
          <w:szCs w:val="20"/>
        </w:rPr>
        <w:t xml:space="preserve">równoczesnego </w:t>
      </w:r>
      <w:r w:rsidRPr="00D13348">
        <w:rPr>
          <w:szCs w:val="20"/>
        </w:rPr>
        <w:t xml:space="preserve">zwolnienia </w:t>
      </w:r>
      <w:r w:rsidR="00D85539">
        <w:rPr>
          <w:szCs w:val="20"/>
        </w:rPr>
        <w:br/>
      </w:r>
      <w:r w:rsidRPr="00D13348">
        <w:rPr>
          <w:szCs w:val="20"/>
        </w:rPr>
        <w:t>do realiza</w:t>
      </w:r>
      <w:r w:rsidR="002C6F59" w:rsidRPr="00D13348">
        <w:rPr>
          <w:szCs w:val="20"/>
        </w:rPr>
        <w:t>cji Etapów</w:t>
      </w:r>
      <w:r w:rsidRPr="00D13348">
        <w:rPr>
          <w:szCs w:val="20"/>
        </w:rPr>
        <w:t xml:space="preserve"> B</w:t>
      </w:r>
      <w:r w:rsidR="002C6F59" w:rsidRPr="00D13348">
        <w:rPr>
          <w:szCs w:val="20"/>
        </w:rPr>
        <w:t xml:space="preserve"> - </w:t>
      </w:r>
      <w:r w:rsidRPr="00D13348">
        <w:rPr>
          <w:szCs w:val="20"/>
        </w:rPr>
        <w:t xml:space="preserve">D jest wykonanie </w:t>
      </w:r>
      <w:r w:rsidR="005C55F5" w:rsidRPr="00D13348">
        <w:rPr>
          <w:szCs w:val="20"/>
        </w:rPr>
        <w:t>Prac</w:t>
      </w:r>
      <w:r w:rsidRPr="00D13348">
        <w:rPr>
          <w:szCs w:val="20"/>
        </w:rPr>
        <w:t xml:space="preserve"> w zakresie Etapu A</w:t>
      </w:r>
      <w:r w:rsidR="002C6F59" w:rsidRPr="00D13348">
        <w:rPr>
          <w:szCs w:val="20"/>
        </w:rPr>
        <w:t>,</w:t>
      </w:r>
      <w:r w:rsidRPr="00D13348">
        <w:rPr>
          <w:szCs w:val="20"/>
        </w:rPr>
        <w:t xml:space="preserve"> pozwalającej na uruchomienie bloku i spełnienie założonych wymagań określonych </w:t>
      </w:r>
      <w:r w:rsidR="002C6F59" w:rsidRPr="00D13348">
        <w:rPr>
          <w:szCs w:val="20"/>
        </w:rPr>
        <w:t xml:space="preserve">w Załączniku nr 1 do Umowy </w:t>
      </w:r>
      <w:r w:rsidRPr="00D13348">
        <w:rPr>
          <w:szCs w:val="20"/>
        </w:rPr>
        <w:t xml:space="preserve">jako </w:t>
      </w:r>
      <w:r w:rsidR="008E2E7E" w:rsidRPr="006C6B57">
        <w:rPr>
          <w:szCs w:val="20"/>
        </w:rPr>
        <w:t>Parametry Gwarantowane</w:t>
      </w:r>
      <w:r w:rsidRPr="00D13348">
        <w:rPr>
          <w:szCs w:val="20"/>
        </w:rPr>
        <w:t>.</w:t>
      </w:r>
    </w:p>
    <w:p w14:paraId="093B42ED" w14:textId="77777777" w:rsidR="005C55F5" w:rsidRPr="00DA23B7" w:rsidRDefault="005C55F5" w:rsidP="00D13348">
      <w:pPr>
        <w:pStyle w:val="Nagwek2"/>
        <w:numPr>
          <w:ilvl w:val="2"/>
          <w:numId w:val="1"/>
        </w:numPr>
        <w:tabs>
          <w:tab w:val="clear" w:pos="993"/>
          <w:tab w:val="num" w:pos="1418"/>
        </w:tabs>
        <w:ind w:left="1418"/>
        <w:rPr>
          <w:szCs w:val="20"/>
        </w:rPr>
      </w:pPr>
      <w:r w:rsidRPr="00D13348">
        <w:rPr>
          <w:szCs w:val="20"/>
        </w:rPr>
        <w:t>W przypadku, gdy Zamawiający zdecyduje się na skorzyst</w:t>
      </w:r>
      <w:r w:rsidR="00673D33" w:rsidRPr="006C6B57">
        <w:rPr>
          <w:szCs w:val="20"/>
        </w:rPr>
        <w:t xml:space="preserve">anie z Zakresu Prawa Opcji, to </w:t>
      </w:r>
      <w:r w:rsidRPr="00D13348">
        <w:rPr>
          <w:szCs w:val="20"/>
        </w:rPr>
        <w:t xml:space="preserve">złoży Wykonawcy odpowiednie oświadczenie w tym zakresie (określi zakres, w jakim korzysta z „prawa opcji”) na piśmie nie później niż w terminie </w:t>
      </w:r>
      <w:r w:rsidR="00D85539">
        <w:rPr>
          <w:szCs w:val="20"/>
        </w:rPr>
        <w:br/>
      </w:r>
      <w:r w:rsidR="008E2E7E" w:rsidRPr="006C6B57">
        <w:rPr>
          <w:szCs w:val="20"/>
        </w:rPr>
        <w:t xml:space="preserve">30 dni </w:t>
      </w:r>
      <w:r w:rsidR="00F00EC2" w:rsidRPr="006C6B57">
        <w:rPr>
          <w:szCs w:val="20"/>
        </w:rPr>
        <w:t xml:space="preserve">od spełnienia </w:t>
      </w:r>
      <w:r w:rsidR="008E2E7E" w:rsidRPr="006C6B57">
        <w:rPr>
          <w:szCs w:val="20"/>
        </w:rPr>
        <w:t>Parametrów Gwarantowanych określonych w Z</w:t>
      </w:r>
      <w:r w:rsidR="00F00EC2" w:rsidRPr="006C6B57">
        <w:rPr>
          <w:szCs w:val="20"/>
        </w:rPr>
        <w:t>ałączniku nr 1</w:t>
      </w:r>
      <w:r w:rsidR="008E2E7E" w:rsidRPr="006C6B57">
        <w:rPr>
          <w:szCs w:val="20"/>
        </w:rPr>
        <w:t xml:space="preserve"> do Umowy</w:t>
      </w:r>
      <w:r w:rsidR="00356530" w:rsidRPr="006600BC">
        <w:rPr>
          <w:szCs w:val="20"/>
        </w:rPr>
        <w:t xml:space="preserve"> (dalej jako </w:t>
      </w:r>
      <w:r w:rsidR="00356530" w:rsidRPr="00003C70">
        <w:rPr>
          <w:b/>
          <w:szCs w:val="20"/>
        </w:rPr>
        <w:t xml:space="preserve">„Oświadczenie ws. </w:t>
      </w:r>
      <w:r w:rsidR="00356530" w:rsidRPr="00DA23B7">
        <w:rPr>
          <w:b/>
          <w:szCs w:val="20"/>
        </w:rPr>
        <w:t>Prawa Opcji</w:t>
      </w:r>
      <w:r w:rsidR="00356530" w:rsidRPr="006600BC">
        <w:rPr>
          <w:b/>
          <w:szCs w:val="20"/>
        </w:rPr>
        <w:t>”</w:t>
      </w:r>
      <w:r w:rsidR="00356530" w:rsidRPr="00003C70">
        <w:rPr>
          <w:szCs w:val="20"/>
        </w:rPr>
        <w:t>)</w:t>
      </w:r>
      <w:r w:rsidRPr="00D13348">
        <w:rPr>
          <w:szCs w:val="20"/>
        </w:rPr>
        <w:t xml:space="preserve"> Brak </w:t>
      </w:r>
      <w:r w:rsidR="00356530" w:rsidRPr="006600BC">
        <w:rPr>
          <w:szCs w:val="20"/>
        </w:rPr>
        <w:t xml:space="preserve">Oświadczenia ws. Prawa Opcji </w:t>
      </w:r>
      <w:r w:rsidRPr="00D13348">
        <w:rPr>
          <w:szCs w:val="20"/>
        </w:rPr>
        <w:t>w powyższym terminie należy traktować jako rezygnację Zamawiającego ze skorzystania z</w:t>
      </w:r>
      <w:r w:rsidR="00356530" w:rsidRPr="006600BC">
        <w:rPr>
          <w:szCs w:val="20"/>
        </w:rPr>
        <w:t xml:space="preserve"> tego</w:t>
      </w:r>
      <w:r w:rsidRPr="00D13348">
        <w:rPr>
          <w:szCs w:val="20"/>
        </w:rPr>
        <w:t xml:space="preserve"> prawa.</w:t>
      </w:r>
    </w:p>
    <w:p w14:paraId="418334DF" w14:textId="77777777" w:rsidR="006B7889" w:rsidRPr="00D13348" w:rsidRDefault="005C55F5" w:rsidP="00D13348">
      <w:pPr>
        <w:pStyle w:val="Nagwek2"/>
        <w:numPr>
          <w:ilvl w:val="2"/>
          <w:numId w:val="1"/>
        </w:numPr>
        <w:tabs>
          <w:tab w:val="clear" w:pos="993"/>
          <w:tab w:val="num" w:pos="1418"/>
        </w:tabs>
        <w:ind w:left="1418"/>
        <w:rPr>
          <w:szCs w:val="20"/>
        </w:rPr>
      </w:pPr>
      <w:r w:rsidRPr="00D13348">
        <w:rPr>
          <w:szCs w:val="20"/>
        </w:rPr>
        <w:t>Realizacja kolejnych Etapów B - D</w:t>
      </w:r>
      <w:r w:rsidR="006B7889" w:rsidRPr="00D13348">
        <w:rPr>
          <w:szCs w:val="20"/>
        </w:rPr>
        <w:t xml:space="preserve"> będzie możliwa po uzgodnieniu i akceptacji przez Zamawiającego. Zamawiający dopuszcza możliwość wykonania </w:t>
      </w:r>
      <w:r w:rsidRPr="00D13348">
        <w:rPr>
          <w:szCs w:val="20"/>
        </w:rPr>
        <w:t xml:space="preserve">Prac </w:t>
      </w:r>
      <w:r w:rsidR="00D85539">
        <w:rPr>
          <w:szCs w:val="20"/>
        </w:rPr>
        <w:br/>
      </w:r>
      <w:r w:rsidR="006B7889" w:rsidRPr="00D13348">
        <w:rPr>
          <w:szCs w:val="20"/>
        </w:rPr>
        <w:t>na obiekcie równocześnie na dwóch blokach</w:t>
      </w:r>
      <w:r w:rsidRPr="00D13348">
        <w:rPr>
          <w:szCs w:val="20"/>
        </w:rPr>
        <w:t>,</w:t>
      </w:r>
      <w:r w:rsidR="006B7889" w:rsidRPr="00D13348">
        <w:rPr>
          <w:szCs w:val="20"/>
        </w:rPr>
        <w:t xml:space="preserve"> przy założeniu zachowania ich pełnej dyspozycyjności z wyłączeniem prac </w:t>
      </w:r>
      <w:r w:rsidR="002653B0" w:rsidRPr="006C6B57">
        <w:rPr>
          <w:szCs w:val="20"/>
        </w:rPr>
        <w:t>dla których jest konieczne odstawienie bloku (w szczególności ewentualna wymiana pyłoprzewodów,</w:t>
      </w:r>
      <w:r w:rsidR="006B7889" w:rsidRPr="00D13348">
        <w:rPr>
          <w:szCs w:val="20"/>
        </w:rPr>
        <w:t xml:space="preserve"> palników</w:t>
      </w:r>
      <w:r w:rsidR="002653B0" w:rsidRPr="006C6B57">
        <w:rPr>
          <w:szCs w:val="20"/>
        </w:rPr>
        <w:t>, modyfikacja kanałów powietrza).</w:t>
      </w:r>
      <w:r w:rsidR="004B7A04" w:rsidRPr="006600BC">
        <w:rPr>
          <w:szCs w:val="20"/>
        </w:rPr>
        <w:t xml:space="preserve"> Wszelkie modyfikacje wprowadzone dla Etapu A należy </w:t>
      </w:r>
      <w:r w:rsidR="004B7A04" w:rsidRPr="00D13348">
        <w:rPr>
          <w:szCs w:val="20"/>
        </w:rPr>
        <w:lastRenderedPageBreak/>
        <w:t>uwzględnić podczas realizacji Etapów B – D.</w:t>
      </w:r>
      <w:r w:rsidR="002653B0" w:rsidRPr="006C6B57">
        <w:rPr>
          <w:szCs w:val="20"/>
        </w:rPr>
        <w:t xml:space="preserve"> Wykonawca zapewni unifikację rozwiązań zastosowanych podczas realizacji wszystkich Etapów.</w:t>
      </w:r>
    </w:p>
    <w:p w14:paraId="61902062" w14:textId="77777777" w:rsidR="006B7889" w:rsidRPr="00D13348" w:rsidRDefault="006B7889" w:rsidP="00D13348">
      <w:pPr>
        <w:pStyle w:val="Nagwek2"/>
        <w:numPr>
          <w:ilvl w:val="2"/>
          <w:numId w:val="1"/>
        </w:numPr>
        <w:tabs>
          <w:tab w:val="clear" w:pos="993"/>
          <w:tab w:val="num" w:pos="1418"/>
        </w:tabs>
        <w:ind w:left="1418"/>
        <w:rPr>
          <w:szCs w:val="20"/>
        </w:rPr>
      </w:pPr>
      <w:r w:rsidRPr="00D13348">
        <w:rPr>
          <w:szCs w:val="20"/>
        </w:rPr>
        <w:t xml:space="preserve">Nieskorzystanie przez Zamawiającego z </w:t>
      </w:r>
      <w:r w:rsidR="005C55F5" w:rsidRPr="00D13348">
        <w:rPr>
          <w:szCs w:val="20"/>
        </w:rPr>
        <w:t>Zakresu Prawa Opcji</w:t>
      </w:r>
      <w:r w:rsidRPr="00D13348">
        <w:rPr>
          <w:szCs w:val="20"/>
        </w:rPr>
        <w:t xml:space="preserve">, nie może stanowić podstawy do występowania przez Wykonawcę w stosunku do Zamawiającego </w:t>
      </w:r>
      <w:r w:rsidR="00D85539">
        <w:rPr>
          <w:szCs w:val="20"/>
        </w:rPr>
        <w:br/>
      </w:r>
      <w:r w:rsidRPr="00D13348">
        <w:rPr>
          <w:szCs w:val="20"/>
        </w:rPr>
        <w:t>z jakimikolwiek roszczeniami z tego tytułu.</w:t>
      </w:r>
    </w:p>
    <w:p w14:paraId="5F77BDF8" w14:textId="3FC91E0F" w:rsidR="00AC571A" w:rsidRPr="00D13348" w:rsidRDefault="00693648" w:rsidP="00D13348">
      <w:pPr>
        <w:pStyle w:val="Nagwek2"/>
        <w:rPr>
          <w:rFonts w:cstheme="minorHAnsi"/>
          <w:szCs w:val="20"/>
        </w:rPr>
      </w:pPr>
      <w:r w:rsidRPr="006C6B57">
        <w:rPr>
          <w:rFonts w:cstheme="minorHAnsi"/>
          <w:szCs w:val="20"/>
        </w:rPr>
        <w:t>Zamawiający przewiduje, że minimalny Zakres Usług  zleconych Wykonawcy w Okresie Obowiązywania Umowy</w:t>
      </w:r>
      <w:r w:rsidR="008F3E4A" w:rsidRPr="00D13348">
        <w:rPr>
          <w:rFonts w:cstheme="minorHAnsi"/>
          <w:szCs w:val="20"/>
        </w:rPr>
        <w:t xml:space="preserve"> </w:t>
      </w:r>
      <w:r w:rsidRPr="006C6B57">
        <w:rPr>
          <w:rFonts w:cstheme="minorHAnsi"/>
          <w:szCs w:val="20"/>
        </w:rPr>
        <w:t xml:space="preserve">obejmuje realizację Etapu A </w:t>
      </w:r>
      <w:r w:rsidR="007912CC" w:rsidRPr="00D13348">
        <w:rPr>
          <w:rFonts w:cstheme="minorHAnsi"/>
          <w:szCs w:val="20"/>
        </w:rPr>
        <w:t xml:space="preserve">(dalej jako </w:t>
      </w:r>
      <w:r w:rsidR="007912CC" w:rsidRPr="00D13348">
        <w:rPr>
          <w:rFonts w:cstheme="minorHAnsi"/>
          <w:b/>
          <w:szCs w:val="20"/>
        </w:rPr>
        <w:t xml:space="preserve">„Minimalna Wielkość </w:t>
      </w:r>
      <w:r w:rsidR="002434D6" w:rsidRPr="00D13348">
        <w:rPr>
          <w:rFonts w:cstheme="minorHAnsi"/>
          <w:b/>
          <w:szCs w:val="20"/>
        </w:rPr>
        <w:t>Usług</w:t>
      </w:r>
      <w:r w:rsidR="007912CC" w:rsidRPr="00D13348">
        <w:rPr>
          <w:rFonts w:cstheme="minorHAnsi"/>
          <w:b/>
          <w:szCs w:val="20"/>
        </w:rPr>
        <w:t>”</w:t>
      </w:r>
      <w:r w:rsidR="007912CC" w:rsidRPr="00D13348">
        <w:rPr>
          <w:rFonts w:cstheme="minorHAnsi"/>
          <w:szCs w:val="20"/>
        </w:rPr>
        <w:t>).</w:t>
      </w:r>
      <w:r w:rsidR="00B3468E" w:rsidRPr="00D13348">
        <w:rPr>
          <w:rFonts w:cstheme="minorHAnsi"/>
          <w:szCs w:val="20"/>
        </w:rPr>
        <w:t xml:space="preserve"> Minimalna Wielkość Usług, </w:t>
      </w:r>
      <w:r w:rsidR="00B67548" w:rsidRPr="00D13348">
        <w:rPr>
          <w:rFonts w:cstheme="minorHAnsi"/>
          <w:szCs w:val="20"/>
        </w:rPr>
        <w:t>określona w Umowie w dniu jej zawarcia</w:t>
      </w:r>
      <w:r w:rsidR="00B3468E" w:rsidRPr="00D13348">
        <w:rPr>
          <w:rFonts w:cstheme="minorHAnsi"/>
          <w:szCs w:val="20"/>
        </w:rPr>
        <w:t xml:space="preserve"> nie dotyczy sytuacji, gdy Zamawiający </w:t>
      </w:r>
      <w:r w:rsidRPr="006C6B57">
        <w:rPr>
          <w:rFonts w:cstheme="minorHAnsi"/>
          <w:szCs w:val="20"/>
        </w:rPr>
        <w:t xml:space="preserve">nie wyda Polecenia Rozpoczęcia Prac, </w:t>
      </w:r>
      <w:r w:rsidR="00B3468E" w:rsidRPr="00D13348">
        <w:rPr>
          <w:rFonts w:cstheme="minorHAnsi"/>
          <w:szCs w:val="20"/>
        </w:rPr>
        <w:t>odstąpi od Umowy</w:t>
      </w:r>
      <w:r w:rsidR="00B67548" w:rsidRPr="00D13348">
        <w:rPr>
          <w:rFonts w:cstheme="minorHAnsi"/>
          <w:szCs w:val="20"/>
        </w:rPr>
        <w:t>, zmieni Umowę</w:t>
      </w:r>
      <w:r w:rsidR="002654F6" w:rsidRPr="00D13348">
        <w:rPr>
          <w:rFonts w:cstheme="minorHAnsi"/>
          <w:szCs w:val="20"/>
        </w:rPr>
        <w:t xml:space="preserve"> lub rozwiąże</w:t>
      </w:r>
      <w:r w:rsidR="00B3468E" w:rsidRPr="00D13348">
        <w:rPr>
          <w:rFonts w:cstheme="minorHAnsi"/>
          <w:szCs w:val="20"/>
        </w:rPr>
        <w:t xml:space="preserve"> Umowę z przyczyn nie leżących po stronie Zamawiającego</w:t>
      </w:r>
      <w:r w:rsidR="00262757" w:rsidRPr="006C6B57">
        <w:rPr>
          <w:rFonts w:cstheme="minorHAnsi"/>
          <w:szCs w:val="20"/>
        </w:rPr>
        <w:t>.</w:t>
      </w:r>
    </w:p>
    <w:p w14:paraId="4B95CDBD" w14:textId="77777777" w:rsidR="00DE5824" w:rsidRPr="00D13348" w:rsidRDefault="00DE5824" w:rsidP="00DE5824">
      <w:pPr>
        <w:pStyle w:val="Nagwek2"/>
        <w:rPr>
          <w:rFonts w:cstheme="minorHAnsi"/>
          <w:szCs w:val="20"/>
        </w:rPr>
      </w:pPr>
      <w:r w:rsidRPr="00D13348">
        <w:rPr>
          <w:rFonts w:cstheme="minorHAnsi"/>
          <w:szCs w:val="20"/>
        </w:rPr>
        <w:t>Wykonawca zabezpieczy we własnym zakresie i na swój koszt niezbędne wyposażenie, a</w:t>
      </w:r>
      <w:r w:rsidR="00E64270" w:rsidRPr="00D13348">
        <w:rPr>
          <w:rFonts w:cstheme="minorHAnsi"/>
          <w:szCs w:val="20"/>
        </w:rPr>
        <w:t> </w:t>
      </w:r>
      <w:r w:rsidRPr="00D13348">
        <w:rPr>
          <w:rFonts w:cstheme="minorHAnsi"/>
          <w:szCs w:val="20"/>
        </w:rPr>
        <w:t xml:space="preserve">także środki transportu nie będące w dyspozycji Zamawiającego, </w:t>
      </w:r>
      <w:r w:rsidR="00480818" w:rsidRPr="00D13348">
        <w:rPr>
          <w:rFonts w:cstheme="minorHAnsi"/>
          <w:szCs w:val="20"/>
        </w:rPr>
        <w:t xml:space="preserve">konieczne </w:t>
      </w:r>
      <w:r w:rsidR="00D85539">
        <w:rPr>
          <w:rFonts w:cstheme="minorHAnsi"/>
          <w:szCs w:val="20"/>
        </w:rPr>
        <w:br/>
      </w:r>
      <w:r w:rsidR="00480818" w:rsidRPr="00D13348">
        <w:rPr>
          <w:rFonts w:cstheme="minorHAnsi"/>
          <w:szCs w:val="20"/>
        </w:rPr>
        <w:t xml:space="preserve">do wykonania </w:t>
      </w:r>
      <w:r w:rsidR="006A2FA0" w:rsidRPr="00D13348">
        <w:rPr>
          <w:rFonts w:cstheme="minorHAnsi"/>
          <w:szCs w:val="20"/>
        </w:rPr>
        <w:t>Prac</w:t>
      </w:r>
      <w:r w:rsidR="00480818" w:rsidRPr="00D13348">
        <w:rPr>
          <w:rFonts w:cstheme="minorHAnsi"/>
          <w:szCs w:val="20"/>
        </w:rPr>
        <w:t>, w </w:t>
      </w:r>
      <w:r w:rsidRPr="00D13348">
        <w:rPr>
          <w:rFonts w:cstheme="minorHAnsi"/>
          <w:szCs w:val="20"/>
        </w:rPr>
        <w:t>tym specjalistyczny sprzęt do usuwania odpadów.</w:t>
      </w:r>
    </w:p>
    <w:p w14:paraId="4D02B84E" w14:textId="77777777" w:rsidR="00E75038" w:rsidRPr="00D13348" w:rsidRDefault="006D4226">
      <w:pPr>
        <w:pStyle w:val="Nagwek2"/>
        <w:rPr>
          <w:rFonts w:cstheme="minorHAnsi"/>
          <w:szCs w:val="20"/>
        </w:rPr>
      </w:pPr>
      <w:r w:rsidRPr="00D13348">
        <w:rPr>
          <w:rFonts w:cstheme="minorHAnsi"/>
          <w:szCs w:val="20"/>
        </w:rPr>
        <w:t xml:space="preserve">Wykonawca oświadcza, że zapoznał się z terenem realizacji Przedmiotu Umowy </w:t>
      </w:r>
      <w:r w:rsidR="00D85539">
        <w:rPr>
          <w:rFonts w:cstheme="minorHAnsi"/>
          <w:szCs w:val="20"/>
        </w:rPr>
        <w:br/>
      </w:r>
      <w:r w:rsidRPr="00D13348">
        <w:rPr>
          <w:rFonts w:cstheme="minorHAnsi"/>
          <w:szCs w:val="20"/>
        </w:rPr>
        <w:t>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7C6570B5" w14:textId="77777777" w:rsidR="00315F5C" w:rsidRPr="00D13348" w:rsidRDefault="00315F5C" w:rsidP="00315F5C">
      <w:pPr>
        <w:pStyle w:val="Nagwek2"/>
        <w:rPr>
          <w:rFonts w:cstheme="minorHAnsi"/>
          <w:szCs w:val="20"/>
        </w:rPr>
      </w:pPr>
      <w:r w:rsidRPr="00D13348">
        <w:rPr>
          <w:rFonts w:cstheme="minorHAnsi"/>
          <w:szCs w:val="20"/>
        </w:rPr>
        <w:t xml:space="preserve">Wykonawca (lub jego podwykonawca) </w:t>
      </w:r>
      <w:r w:rsidR="00554A50" w:rsidRPr="00D13348">
        <w:rPr>
          <w:rFonts w:cstheme="minorHAnsi"/>
          <w:szCs w:val="20"/>
        </w:rPr>
        <w:t xml:space="preserve">zatrudni, dla potrzeb realizacji Prac </w:t>
      </w:r>
      <w:r w:rsidRPr="00D13348">
        <w:rPr>
          <w:rFonts w:cstheme="minorHAnsi"/>
          <w:szCs w:val="20"/>
        </w:rPr>
        <w:t>na umowę o pracę pracowników:</w:t>
      </w:r>
    </w:p>
    <w:p w14:paraId="35B9902A" w14:textId="4A39794C" w:rsidR="00215D55" w:rsidRPr="00D13348" w:rsidRDefault="00215D55" w:rsidP="00E226EA">
      <w:pPr>
        <w:pStyle w:val="Tekstpodstawowy"/>
        <w:tabs>
          <w:tab w:val="left" w:pos="7128"/>
          <w:tab w:val="right" w:pos="9637"/>
        </w:tabs>
        <w:rPr>
          <w:rFonts w:ascii="Verdana" w:hAnsi="Verdana" w:cstheme="minorHAnsi"/>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3E5803" w:rsidRPr="006C6B57" w14:paraId="2C3701C1" w14:textId="77777777" w:rsidTr="00385D55">
        <w:trPr>
          <w:trHeight w:val="288"/>
        </w:trPr>
        <w:tc>
          <w:tcPr>
            <w:tcW w:w="642" w:type="dxa"/>
            <w:shd w:val="clear" w:color="auto" w:fill="auto"/>
            <w:noWrap/>
            <w:vAlign w:val="center"/>
          </w:tcPr>
          <w:p w14:paraId="2ADC78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Lp.</w:t>
            </w:r>
          </w:p>
        </w:tc>
        <w:tc>
          <w:tcPr>
            <w:tcW w:w="2051" w:type="dxa"/>
            <w:shd w:val="clear" w:color="auto" w:fill="auto"/>
            <w:noWrap/>
            <w:vAlign w:val="center"/>
          </w:tcPr>
          <w:p w14:paraId="670C2BAC"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stanowisko</w:t>
            </w:r>
          </w:p>
        </w:tc>
        <w:tc>
          <w:tcPr>
            <w:tcW w:w="1985" w:type="dxa"/>
            <w:vAlign w:val="center"/>
          </w:tcPr>
          <w:p w14:paraId="58F4635D"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Minimalna ilość zatrudnionych</w:t>
            </w:r>
            <w:r w:rsidRPr="006C6B57">
              <w:rPr>
                <w:rFonts w:ascii="Verdana" w:hAnsi="Verdana"/>
                <w:b/>
                <w:color w:val="000000"/>
                <w:sz w:val="20"/>
                <w:szCs w:val="20"/>
              </w:rPr>
              <w:t xml:space="preserve"> </w:t>
            </w:r>
          </w:p>
        </w:tc>
        <w:tc>
          <w:tcPr>
            <w:tcW w:w="3618" w:type="dxa"/>
            <w:vAlign w:val="center"/>
          </w:tcPr>
          <w:p w14:paraId="3294C69F"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zakres czynności w realizacji zamówienia</w:t>
            </w:r>
            <w:r w:rsidRPr="00D13348">
              <w:rPr>
                <w:rFonts w:ascii="Verdana" w:hAnsi="Verdana"/>
                <w:b/>
                <w:sz w:val="20"/>
                <w:szCs w:val="20"/>
                <w:lang w:eastAsia="en-US"/>
              </w:rPr>
              <w:t xml:space="preserve">       </w:t>
            </w:r>
          </w:p>
        </w:tc>
        <w:tc>
          <w:tcPr>
            <w:tcW w:w="1418" w:type="dxa"/>
            <w:vAlign w:val="center"/>
          </w:tcPr>
          <w:p w14:paraId="10948174" w14:textId="77777777" w:rsidR="003E5803" w:rsidRPr="00D13348" w:rsidRDefault="003E5803" w:rsidP="00385D55">
            <w:pPr>
              <w:spacing w:line="300" w:lineRule="auto"/>
              <w:jc w:val="center"/>
              <w:rPr>
                <w:rFonts w:ascii="Verdana" w:hAnsi="Verdana" w:cs="Arial"/>
                <w:b/>
                <w:i/>
                <w:iCs/>
                <w:color w:val="000000"/>
                <w:sz w:val="20"/>
                <w:szCs w:val="20"/>
              </w:rPr>
            </w:pPr>
            <w:r w:rsidRPr="00D13348">
              <w:rPr>
                <w:rFonts w:ascii="Verdana" w:hAnsi="Verdana" w:cs="Arial"/>
                <w:b/>
                <w:i/>
                <w:iCs/>
                <w:color w:val="000000"/>
                <w:sz w:val="20"/>
                <w:szCs w:val="20"/>
              </w:rPr>
              <w:t xml:space="preserve">Wymiar czasu pracy </w:t>
            </w:r>
          </w:p>
        </w:tc>
      </w:tr>
      <w:tr w:rsidR="003E5803" w:rsidRPr="006C6B57" w14:paraId="34C6B8E1" w14:textId="77777777" w:rsidTr="00385D55">
        <w:trPr>
          <w:trHeight w:val="288"/>
        </w:trPr>
        <w:tc>
          <w:tcPr>
            <w:tcW w:w="642" w:type="dxa"/>
            <w:shd w:val="clear" w:color="auto" w:fill="auto"/>
            <w:noWrap/>
            <w:vAlign w:val="center"/>
          </w:tcPr>
          <w:p w14:paraId="554B0EF2"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3B893ED8"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monter</w:t>
            </w:r>
          </w:p>
        </w:tc>
        <w:tc>
          <w:tcPr>
            <w:tcW w:w="1985" w:type="dxa"/>
            <w:vAlign w:val="center"/>
          </w:tcPr>
          <w:p w14:paraId="1B3CB1A6"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8</w:t>
            </w:r>
          </w:p>
        </w:tc>
        <w:tc>
          <w:tcPr>
            <w:tcW w:w="3618" w:type="dxa"/>
            <w:vAlign w:val="center"/>
          </w:tcPr>
          <w:p w14:paraId="0277E43B"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Montaż, demontaż elementów konstrukcyjnych, maszyn, urządzeń, instalacji </w:t>
            </w:r>
          </w:p>
        </w:tc>
        <w:tc>
          <w:tcPr>
            <w:tcW w:w="1418" w:type="dxa"/>
            <w:vAlign w:val="center"/>
          </w:tcPr>
          <w:p w14:paraId="4C7B6461"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r w:rsidR="003E5803" w:rsidRPr="006C6B57" w14:paraId="31F37790" w14:textId="77777777" w:rsidTr="00385D55">
        <w:trPr>
          <w:trHeight w:val="288"/>
        </w:trPr>
        <w:tc>
          <w:tcPr>
            <w:tcW w:w="642" w:type="dxa"/>
            <w:shd w:val="clear" w:color="auto" w:fill="auto"/>
            <w:noWrap/>
            <w:vAlign w:val="center"/>
          </w:tcPr>
          <w:p w14:paraId="46AF5FD6"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50FC7540"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elektromonter</w:t>
            </w:r>
          </w:p>
        </w:tc>
        <w:tc>
          <w:tcPr>
            <w:tcW w:w="1985" w:type="dxa"/>
            <w:vAlign w:val="center"/>
          </w:tcPr>
          <w:p w14:paraId="002AF04C"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2</w:t>
            </w:r>
          </w:p>
        </w:tc>
        <w:tc>
          <w:tcPr>
            <w:tcW w:w="3618" w:type="dxa"/>
            <w:vAlign w:val="center"/>
          </w:tcPr>
          <w:p w14:paraId="0A513122"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 xml:space="preserve">Wykonanie instalacji elektrycznych oraz oświetleniowych </w:t>
            </w:r>
          </w:p>
        </w:tc>
        <w:tc>
          <w:tcPr>
            <w:tcW w:w="1418" w:type="dxa"/>
          </w:tcPr>
          <w:p w14:paraId="67D6AE8E"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r w:rsidR="003E5803" w:rsidRPr="006C6B57" w14:paraId="027D331F" w14:textId="77777777" w:rsidTr="00385D55">
        <w:trPr>
          <w:trHeight w:val="288"/>
        </w:trPr>
        <w:tc>
          <w:tcPr>
            <w:tcW w:w="642" w:type="dxa"/>
            <w:shd w:val="clear" w:color="auto" w:fill="auto"/>
            <w:noWrap/>
            <w:vAlign w:val="center"/>
          </w:tcPr>
          <w:p w14:paraId="643E8EC6" w14:textId="77777777" w:rsidR="003E5803" w:rsidRPr="006C6B57" w:rsidRDefault="003E5803" w:rsidP="003E5803">
            <w:pPr>
              <w:pStyle w:val="Akapitzlist"/>
              <w:numPr>
                <w:ilvl w:val="0"/>
                <w:numId w:val="115"/>
              </w:numPr>
              <w:spacing w:line="300" w:lineRule="auto"/>
              <w:rPr>
                <w:rFonts w:ascii="Verdana" w:hAnsi="Verdana"/>
                <w:sz w:val="20"/>
                <w:szCs w:val="20"/>
              </w:rPr>
            </w:pPr>
          </w:p>
        </w:tc>
        <w:tc>
          <w:tcPr>
            <w:tcW w:w="2051" w:type="dxa"/>
            <w:shd w:val="clear" w:color="auto" w:fill="auto"/>
            <w:noWrap/>
            <w:vAlign w:val="center"/>
          </w:tcPr>
          <w:p w14:paraId="4EF83C5D" w14:textId="77777777" w:rsidR="003E5803" w:rsidRPr="006C6B57" w:rsidRDefault="003E5803" w:rsidP="00385D55">
            <w:pPr>
              <w:spacing w:line="300" w:lineRule="auto"/>
              <w:rPr>
                <w:rFonts w:ascii="Verdana" w:hAnsi="Verdana"/>
                <w:sz w:val="20"/>
                <w:szCs w:val="20"/>
              </w:rPr>
            </w:pPr>
            <w:r w:rsidRPr="006C6B57">
              <w:rPr>
                <w:rFonts w:ascii="Verdana" w:hAnsi="Verdana"/>
                <w:sz w:val="20"/>
                <w:szCs w:val="20"/>
              </w:rPr>
              <w:t>automatyk</w:t>
            </w:r>
          </w:p>
        </w:tc>
        <w:tc>
          <w:tcPr>
            <w:tcW w:w="1985" w:type="dxa"/>
            <w:vAlign w:val="center"/>
          </w:tcPr>
          <w:p w14:paraId="24308DFC" w14:textId="77777777" w:rsidR="003E5803" w:rsidRPr="006C6B57" w:rsidRDefault="00813201"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2</w:t>
            </w:r>
          </w:p>
        </w:tc>
        <w:tc>
          <w:tcPr>
            <w:tcW w:w="3618" w:type="dxa"/>
            <w:vAlign w:val="center"/>
          </w:tcPr>
          <w:p w14:paraId="75C3B9FC" w14:textId="77777777" w:rsidR="003E5803" w:rsidRPr="006C6B57" w:rsidRDefault="003E5803">
            <w:pPr>
              <w:spacing w:line="300" w:lineRule="auto"/>
              <w:rPr>
                <w:rFonts w:ascii="Verdana" w:hAnsi="Verdana" w:cs="Arial"/>
                <w:i/>
                <w:iCs/>
                <w:color w:val="000000"/>
                <w:sz w:val="20"/>
                <w:szCs w:val="20"/>
              </w:rPr>
            </w:pPr>
            <w:r w:rsidRPr="006C6B57">
              <w:rPr>
                <w:rFonts w:ascii="Verdana" w:hAnsi="Verdana" w:cs="Arial"/>
                <w:i/>
                <w:iCs/>
                <w:color w:val="000000"/>
                <w:sz w:val="20"/>
                <w:szCs w:val="20"/>
              </w:rPr>
              <w:t>Wykonanie i uruchomienie instalacji obiektowych. Montaż aparatury obiektowej AKPiA.</w:t>
            </w:r>
          </w:p>
        </w:tc>
        <w:tc>
          <w:tcPr>
            <w:tcW w:w="1418" w:type="dxa"/>
          </w:tcPr>
          <w:p w14:paraId="70C2F6A6" w14:textId="77777777" w:rsidR="003E5803" w:rsidRPr="006C6B57" w:rsidRDefault="003E5803" w:rsidP="00385D55">
            <w:pPr>
              <w:spacing w:line="300" w:lineRule="auto"/>
              <w:jc w:val="center"/>
              <w:rPr>
                <w:rFonts w:ascii="Verdana" w:hAnsi="Verdana" w:cs="Arial"/>
                <w:i/>
                <w:iCs/>
                <w:color w:val="000000"/>
                <w:sz w:val="20"/>
                <w:szCs w:val="20"/>
              </w:rPr>
            </w:pPr>
            <w:r w:rsidRPr="006C6B57">
              <w:rPr>
                <w:rFonts w:ascii="Verdana" w:hAnsi="Verdana" w:cs="Arial"/>
                <w:i/>
                <w:iCs/>
                <w:color w:val="000000"/>
                <w:sz w:val="20"/>
                <w:szCs w:val="20"/>
              </w:rPr>
              <w:t>pełny</w:t>
            </w:r>
          </w:p>
        </w:tc>
      </w:tr>
    </w:tbl>
    <w:p w14:paraId="181EE6A2" w14:textId="77777777" w:rsidR="006B0AC7" w:rsidRPr="00D13348" w:rsidRDefault="006B0AC7" w:rsidP="00B167C5">
      <w:pPr>
        <w:pStyle w:val="Tekstkomentarza"/>
        <w:autoSpaceDE w:val="0"/>
        <w:autoSpaceDN w:val="0"/>
        <w:jc w:val="both"/>
        <w:rPr>
          <w:rFonts w:ascii="Verdana" w:eastAsia="Calibri" w:hAnsi="Verdana" w:cstheme="minorHAnsi"/>
          <w:bCs/>
          <w:color w:val="000000" w:themeColor="text1"/>
          <w:lang w:eastAsia="en-US"/>
        </w:rPr>
      </w:pPr>
    </w:p>
    <w:p w14:paraId="74829B6F" w14:textId="77777777" w:rsidR="00350B0C" w:rsidRPr="00D13348" w:rsidRDefault="00350B0C" w:rsidP="00350B0C">
      <w:pPr>
        <w:pStyle w:val="Nagwek2"/>
        <w:rPr>
          <w:rStyle w:val="FontStyle46"/>
          <w:rFonts w:ascii="Verdana" w:hAnsi="Verdana" w:cstheme="minorHAnsi"/>
          <w:iCs w:val="0"/>
          <w:kern w:val="32"/>
          <w:sz w:val="20"/>
          <w:szCs w:val="20"/>
        </w:rPr>
      </w:pPr>
      <w:r w:rsidRPr="00D13348">
        <w:rPr>
          <w:rStyle w:val="FontStyle46"/>
          <w:rFonts w:ascii="Verdana" w:hAnsi="Verdana" w:cstheme="minorHAnsi"/>
          <w:iCs w:val="0"/>
          <w:kern w:val="32"/>
          <w:sz w:val="20"/>
          <w:szCs w:val="20"/>
        </w:rPr>
        <w:t>Szczegółowy zakres obowiązk</w:t>
      </w:r>
      <w:r w:rsidR="001E7C88" w:rsidRPr="00D13348">
        <w:rPr>
          <w:rStyle w:val="FontStyle46"/>
          <w:rFonts w:ascii="Verdana" w:hAnsi="Verdana" w:cstheme="minorHAnsi"/>
          <w:iCs w:val="0"/>
          <w:kern w:val="32"/>
          <w:sz w:val="20"/>
          <w:szCs w:val="20"/>
        </w:rPr>
        <w:t>ów Wykonawcy w trakcie trwania U</w:t>
      </w:r>
      <w:r w:rsidRPr="00D13348">
        <w:rPr>
          <w:rStyle w:val="FontStyle46"/>
          <w:rFonts w:ascii="Verdana" w:hAnsi="Verdana" w:cstheme="minorHAnsi"/>
          <w:iCs w:val="0"/>
          <w:kern w:val="32"/>
          <w:sz w:val="20"/>
          <w:szCs w:val="20"/>
        </w:rPr>
        <w:t>mowy określa część II SWZ wraz z załącznikami.</w:t>
      </w:r>
    </w:p>
    <w:p w14:paraId="65398D3E" w14:textId="77777777" w:rsidR="00350B0C" w:rsidRPr="00D13348" w:rsidRDefault="00350B0C" w:rsidP="00350B0C">
      <w:pPr>
        <w:pStyle w:val="Nagwek2"/>
        <w:rPr>
          <w:rStyle w:val="FontStyle46"/>
          <w:rFonts w:ascii="Verdana" w:hAnsi="Verdana" w:cstheme="minorHAnsi"/>
          <w:iCs w:val="0"/>
          <w:caps/>
          <w:kern w:val="32"/>
          <w:sz w:val="20"/>
          <w:szCs w:val="20"/>
        </w:rPr>
      </w:pPr>
      <w:r w:rsidRPr="00D13348">
        <w:rPr>
          <w:rStyle w:val="FontStyle46"/>
          <w:rFonts w:ascii="Verdana" w:hAnsi="Verdana" w:cstheme="minorHAnsi"/>
          <w:iCs w:val="0"/>
          <w:kern w:val="32"/>
          <w:sz w:val="20"/>
          <w:szCs w:val="20"/>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6BEC6561"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 xml:space="preserve">żądania oświadczeń </w:t>
      </w:r>
      <w:r w:rsidR="006863C4" w:rsidRPr="00D13348">
        <w:rPr>
          <w:szCs w:val="20"/>
        </w:rPr>
        <w:t>(w tym oświadczeń pr</w:t>
      </w:r>
      <w:r w:rsidR="0091020D" w:rsidRPr="00D13348">
        <w:rPr>
          <w:szCs w:val="20"/>
        </w:rPr>
        <w:t>a</w:t>
      </w:r>
      <w:r w:rsidR="006863C4" w:rsidRPr="00D13348">
        <w:rPr>
          <w:szCs w:val="20"/>
        </w:rPr>
        <w:t xml:space="preserve">cowników) </w:t>
      </w:r>
      <w:r w:rsidRPr="00D13348">
        <w:rPr>
          <w:szCs w:val="20"/>
        </w:rPr>
        <w:t>i dokumentów w zakresie potwier</w:t>
      </w:r>
      <w:r w:rsidR="00480818" w:rsidRPr="00D13348">
        <w:rPr>
          <w:szCs w:val="20"/>
        </w:rPr>
        <w:t>dzenia spełniania ww. Wymogów i </w:t>
      </w:r>
      <w:r w:rsidRPr="00D13348">
        <w:rPr>
          <w:szCs w:val="20"/>
        </w:rPr>
        <w:t xml:space="preserve"> </w:t>
      </w:r>
      <w:r w:rsidR="00647D9B" w:rsidRPr="00D13348">
        <w:rPr>
          <w:szCs w:val="20"/>
        </w:rPr>
        <w:t>d</w:t>
      </w:r>
      <w:r w:rsidRPr="00D13348">
        <w:rPr>
          <w:szCs w:val="20"/>
        </w:rPr>
        <w:t xml:space="preserve">okonywania ich oceny. Żądania </w:t>
      </w:r>
      <w:r w:rsidRPr="00D13348">
        <w:rPr>
          <w:szCs w:val="20"/>
        </w:rPr>
        <w:lastRenderedPageBreak/>
        <w:t>wyjaśnień w przypadku wątpliwości w zakresie potwierdzenia spełniania ww. Wymogów.</w:t>
      </w:r>
    </w:p>
    <w:p w14:paraId="66FA1C9E"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przeprowadzania kontroli na m</w:t>
      </w:r>
      <w:r w:rsidR="00F72B76" w:rsidRPr="00D13348">
        <w:rPr>
          <w:szCs w:val="20"/>
        </w:rPr>
        <w:t>iejscu wykonywania świadczenia U</w:t>
      </w:r>
      <w:r w:rsidRPr="00D13348">
        <w:rPr>
          <w:szCs w:val="20"/>
        </w:rPr>
        <w:t>sługi.</w:t>
      </w:r>
    </w:p>
    <w:p w14:paraId="2428C645" w14:textId="4986AC21" w:rsidR="00350B0C" w:rsidRPr="00D13348" w:rsidRDefault="00350B0C" w:rsidP="00350B0C">
      <w:pPr>
        <w:pStyle w:val="Nagwek2"/>
        <w:rPr>
          <w:rStyle w:val="FontStyle46"/>
          <w:rFonts w:ascii="Verdana" w:hAnsi="Verdana" w:cstheme="minorHAnsi"/>
          <w:iCs w:val="0"/>
          <w:caps/>
          <w:kern w:val="32"/>
          <w:sz w:val="20"/>
          <w:szCs w:val="20"/>
        </w:rPr>
      </w:pPr>
      <w:r w:rsidRPr="00D13348">
        <w:rPr>
          <w:rStyle w:val="FontStyle46"/>
          <w:rFonts w:ascii="Verdana" w:hAnsi="Verdana" w:cstheme="minorHAnsi"/>
          <w:iCs w:val="0"/>
          <w:kern w:val="32"/>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w:t>
      </w:r>
      <w:r w:rsidR="00D85539">
        <w:rPr>
          <w:rStyle w:val="FontStyle46"/>
          <w:rFonts w:ascii="Verdana" w:hAnsi="Verdana" w:cstheme="minorHAnsi"/>
          <w:iCs w:val="0"/>
          <w:kern w:val="32"/>
          <w:sz w:val="20"/>
          <w:szCs w:val="20"/>
        </w:rPr>
        <w:br/>
      </w:r>
      <w:r w:rsidRPr="00D13348">
        <w:rPr>
          <w:rStyle w:val="FontStyle46"/>
          <w:rFonts w:ascii="Verdana" w:hAnsi="Verdana" w:cstheme="minorHAnsi"/>
          <w:iCs w:val="0"/>
          <w:kern w:val="32"/>
          <w:sz w:val="20"/>
          <w:szCs w:val="20"/>
        </w:rPr>
        <w:t xml:space="preserve">pracę przez Wykonawcę lub jego </w:t>
      </w:r>
      <w:r w:rsidR="00F72B76" w:rsidRPr="00D13348">
        <w:rPr>
          <w:rStyle w:val="FontStyle46"/>
          <w:rFonts w:ascii="Verdana" w:hAnsi="Verdana" w:cstheme="minorHAnsi"/>
          <w:iCs w:val="0"/>
          <w:kern w:val="32"/>
          <w:sz w:val="20"/>
          <w:szCs w:val="20"/>
        </w:rPr>
        <w:t>podwykonawcę osób wykonujących U</w:t>
      </w:r>
      <w:r w:rsidRPr="00D13348">
        <w:rPr>
          <w:rStyle w:val="FontStyle46"/>
          <w:rFonts w:ascii="Verdana" w:hAnsi="Verdana" w:cstheme="minorHAnsi"/>
          <w:iCs w:val="0"/>
          <w:kern w:val="32"/>
          <w:sz w:val="20"/>
          <w:szCs w:val="20"/>
        </w:rPr>
        <w:t>sługi:</w:t>
      </w:r>
    </w:p>
    <w:p w14:paraId="4B4B1BFC" w14:textId="77777777" w:rsidR="00350B0C" w:rsidRPr="00D13348" w:rsidRDefault="001E7C88" w:rsidP="00D13348">
      <w:pPr>
        <w:pStyle w:val="Nagwek2"/>
        <w:numPr>
          <w:ilvl w:val="2"/>
          <w:numId w:val="1"/>
        </w:numPr>
        <w:tabs>
          <w:tab w:val="clear" w:pos="993"/>
          <w:tab w:val="num" w:pos="1418"/>
        </w:tabs>
        <w:ind w:left="1418"/>
        <w:rPr>
          <w:szCs w:val="20"/>
        </w:rPr>
      </w:pPr>
      <w:r w:rsidRPr="00D13348">
        <w:rPr>
          <w:szCs w:val="20"/>
        </w:rPr>
        <w:t>Oświadczenie W</w:t>
      </w:r>
      <w:r w:rsidR="00350B0C" w:rsidRPr="00D13348">
        <w:rPr>
          <w:szCs w:val="20"/>
        </w:rPr>
        <w:t>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B7D6100" w14:textId="77777777" w:rsidR="00935705" w:rsidRPr="00D13348" w:rsidRDefault="00935705" w:rsidP="00D13348">
      <w:pPr>
        <w:pStyle w:val="Nagwek2"/>
        <w:numPr>
          <w:ilvl w:val="2"/>
          <w:numId w:val="1"/>
        </w:numPr>
        <w:tabs>
          <w:tab w:val="clear" w:pos="993"/>
          <w:tab w:val="num" w:pos="1418"/>
        </w:tabs>
        <w:ind w:left="1418"/>
        <w:rPr>
          <w:szCs w:val="20"/>
        </w:rPr>
      </w:pPr>
      <w:r w:rsidRPr="00D13348">
        <w:rPr>
          <w:szCs w:val="20"/>
        </w:rPr>
        <w:t xml:space="preserve">poświadczoną za zgodność z oryginałem odpowiednio przez Wykonawcę </w:t>
      </w:r>
      <w:r w:rsidR="00D85539">
        <w:rPr>
          <w:szCs w:val="20"/>
        </w:rPr>
        <w:br/>
      </w:r>
      <w:r w:rsidRPr="00D13348">
        <w:rPr>
          <w:szCs w:val="20"/>
        </w:rPr>
        <w:t xml:space="preserve">lub Podwykonawcę kopię umowy/umów o pracę osób wykonujących w trakcie realizacji zamówienia czynności, których dotyczy ww. oświadczenie wykonawcy </w:t>
      </w:r>
      <w:r w:rsidR="00D85539">
        <w:rPr>
          <w:szCs w:val="20"/>
        </w:rPr>
        <w:br/>
      </w:r>
      <w:r w:rsidRPr="00D13348">
        <w:rPr>
          <w:szCs w:val="20"/>
        </w:rPr>
        <w:t xml:space="preserve">lub podwykonawcy (wraz z dokumentem regulującym zakres obowiązków, </w:t>
      </w:r>
      <w:r w:rsidR="00D85539">
        <w:rPr>
          <w:szCs w:val="20"/>
        </w:rPr>
        <w:br/>
      </w:r>
      <w:r w:rsidRPr="00D13348">
        <w:rPr>
          <w:szCs w:val="20"/>
        </w:rPr>
        <w:t xml:space="preserve">jeżeli został sporządzony). Kopia umowy/umów powinna zostać zanonimizowana </w:t>
      </w:r>
      <w:r w:rsidR="00D85539">
        <w:rPr>
          <w:szCs w:val="20"/>
        </w:rPr>
        <w:br/>
      </w:r>
      <w:r w:rsidRPr="00D13348">
        <w:rPr>
          <w:szCs w:val="20"/>
        </w:rPr>
        <w:t xml:space="preserve">w sposób zapewniający ochronę danych osobowych pracowników, zgodnie </w:t>
      </w:r>
      <w:r w:rsidR="00D85539">
        <w:rPr>
          <w:szCs w:val="20"/>
        </w:rPr>
        <w:br/>
      </w:r>
      <w:r w:rsidRPr="00D13348">
        <w:rPr>
          <w:szCs w:val="20"/>
        </w:rPr>
        <w:t xml:space="preserve">z przepisami ustawy z dnia 10 maja 2018 roku o ochronie danych osobowych </w:t>
      </w:r>
      <w:r w:rsidR="00D85539">
        <w:rPr>
          <w:szCs w:val="20"/>
        </w:rPr>
        <w:br/>
      </w:r>
      <w:r w:rsidRPr="00D13348">
        <w:rPr>
          <w:szCs w:val="20"/>
        </w:rPr>
        <w:t xml:space="preserve">(Dz. U. 2018, poz. 1000) oraz Rozporządzeniem Parlamentu Europejskiego i Rady (UE) 2016/679 z dnia 27 kwietnia 2016 r. w sprawie ochrony osób fizycznych </w:t>
      </w:r>
      <w:r w:rsidR="00D85539">
        <w:rPr>
          <w:szCs w:val="20"/>
        </w:rPr>
        <w:br/>
      </w:r>
      <w:r w:rsidRPr="00D13348">
        <w:rPr>
          <w:szCs w:val="20"/>
        </w:rPr>
        <w:t>w związku z przetwarzaniem danych osobowych i w sprawie swobodnego przepływu takich danych oraz uchylenia dyrektywy 95/46/WE (ogólne rozporządzenie o ochronie danych) tj. w szczególności bez adresów i nr PESEL pracowników. Imię i nazwisko pracownika nie podlega anonimizacji. Informacje takie, jak data zawarcia umowy, rodzaj umowy o pracę i wymiar etatu powinny być możliwe do zidentyfikowania;</w:t>
      </w:r>
    </w:p>
    <w:p w14:paraId="33FEF74C" w14:textId="77777777" w:rsidR="00350B0C" w:rsidRPr="00D13348" w:rsidRDefault="00350B0C" w:rsidP="00D13348">
      <w:pPr>
        <w:pStyle w:val="Nagwek2"/>
        <w:numPr>
          <w:ilvl w:val="2"/>
          <w:numId w:val="1"/>
        </w:numPr>
        <w:tabs>
          <w:tab w:val="clear" w:pos="993"/>
          <w:tab w:val="num" w:pos="1418"/>
        </w:tabs>
        <w:ind w:left="1418"/>
        <w:rPr>
          <w:szCs w:val="20"/>
        </w:rPr>
      </w:pPr>
      <w:r w:rsidRPr="00D13348">
        <w:rPr>
          <w:szCs w:val="20"/>
        </w:rPr>
        <w:t xml:space="preserve">Zaświadczenie właściwego oddziału </w:t>
      </w:r>
      <w:r w:rsidR="00415420" w:rsidRPr="00D13348">
        <w:rPr>
          <w:szCs w:val="20"/>
        </w:rPr>
        <w:t>ZUS</w:t>
      </w:r>
      <w:r w:rsidRPr="00D13348">
        <w:rPr>
          <w:szCs w:val="20"/>
        </w:rPr>
        <w:t xml:space="preserve">, potwierdzające opłacanie przez wykonawcę lub jego podwykonawcę składek na ubezpieczenia społeczne </w:t>
      </w:r>
      <w:r w:rsidR="00D85539">
        <w:rPr>
          <w:szCs w:val="20"/>
        </w:rPr>
        <w:br/>
      </w:r>
      <w:r w:rsidRPr="00D13348">
        <w:rPr>
          <w:szCs w:val="20"/>
        </w:rPr>
        <w:t>i zdrowotne z tytułu zatrudnienia na podstawie umów o pracę za ostatni okres rozliczeniowy;</w:t>
      </w:r>
    </w:p>
    <w:p w14:paraId="5761DE39" w14:textId="77777777" w:rsidR="00935705" w:rsidRPr="00D13348" w:rsidRDefault="00935705" w:rsidP="00D13348">
      <w:pPr>
        <w:pStyle w:val="Nagwek2"/>
        <w:numPr>
          <w:ilvl w:val="2"/>
          <w:numId w:val="1"/>
        </w:numPr>
        <w:tabs>
          <w:tab w:val="clear" w:pos="993"/>
          <w:tab w:val="num" w:pos="1418"/>
        </w:tabs>
        <w:ind w:left="1418"/>
        <w:rPr>
          <w:szCs w:val="20"/>
        </w:rPr>
      </w:pPr>
      <w:r w:rsidRPr="00D13348">
        <w:rPr>
          <w:szCs w:val="20"/>
        </w:rPr>
        <w:t xml:space="preserve">poświadczoną za zgodność z oryginałem odpowiednio przez Wykonawcę </w:t>
      </w:r>
      <w:r w:rsidR="00D85539">
        <w:rPr>
          <w:szCs w:val="20"/>
        </w:rPr>
        <w:br/>
      </w:r>
      <w:r w:rsidRPr="00D13348">
        <w:rPr>
          <w:szCs w:val="20"/>
        </w:rPr>
        <w:t xml:space="preserve">lub Podwykonawcę kopię dowodu potwierdzającego zgłoszenie pracownika przez pracodawcę do ubezpieczeń, zanonimizowaną w sposób zapewniający ochronę danych osobowych pracowników, zgodnie z przepisami ustawy z dnia 10 maja 2018 roku o ochronie danych osobowych (Dz. U. 2018, poz. 1000) oraz Rozporządzeniem Parlamentu Europejskiego i Rady (UE) 2016/679 z dnia 27 kwietnia 2016 r. w sprawie ochrony osób fizycznych w związku z przetwarzaniem danych osobowych i w sprawie swobodnego przepływu takich danych </w:t>
      </w:r>
      <w:r w:rsidR="00D85539">
        <w:rPr>
          <w:szCs w:val="20"/>
        </w:rPr>
        <w:br/>
      </w:r>
      <w:r w:rsidRPr="00D13348">
        <w:rPr>
          <w:szCs w:val="20"/>
        </w:rPr>
        <w:t>oraz uchylenia dyrektywy 95/46/WE (ogólne rozporządzenie o ochronie danych). Imię i nazwisko pracownika nie podlega anonimizacji.</w:t>
      </w:r>
    </w:p>
    <w:p w14:paraId="609712B6"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lastRenderedPageBreak/>
        <w:t xml:space="preserve">SZCZEGÓŁOWY ZAKRES usługi </w:t>
      </w:r>
    </w:p>
    <w:p w14:paraId="1EB5C070" w14:textId="20B02F12" w:rsidR="00D051A9" w:rsidRPr="00D13348" w:rsidRDefault="00D051A9" w:rsidP="00D051A9">
      <w:pPr>
        <w:pStyle w:val="Nagwek2"/>
        <w:numPr>
          <w:ilvl w:val="0"/>
          <w:numId w:val="0"/>
        </w:numPr>
        <w:ind w:left="709"/>
        <w:rPr>
          <w:rFonts w:cstheme="minorHAnsi"/>
          <w:szCs w:val="20"/>
        </w:rPr>
      </w:pPr>
      <w:r w:rsidRPr="00D13348">
        <w:rPr>
          <w:rFonts w:cstheme="minorHAnsi"/>
          <w:bCs w:val="0"/>
          <w:iCs w:val="0"/>
          <w:color w:val="000000"/>
          <w:szCs w:val="20"/>
        </w:rPr>
        <w:t xml:space="preserve">Szczegółowy zakres </w:t>
      </w:r>
      <w:r w:rsidR="006A2FA0" w:rsidRPr="00D13348">
        <w:rPr>
          <w:rFonts w:cstheme="minorHAnsi"/>
          <w:bCs w:val="0"/>
          <w:iCs w:val="0"/>
          <w:color w:val="000000"/>
          <w:szCs w:val="20"/>
        </w:rPr>
        <w:t xml:space="preserve">Przedmiotu Umowy </w:t>
      </w:r>
      <w:r w:rsidR="00350B0C" w:rsidRPr="00D13348">
        <w:rPr>
          <w:rFonts w:cstheme="minorHAnsi"/>
          <w:bCs w:val="0"/>
          <w:iCs w:val="0"/>
          <w:color w:val="000000"/>
          <w:szCs w:val="20"/>
        </w:rPr>
        <w:t xml:space="preserve">został określony w </w:t>
      </w:r>
      <w:r w:rsidR="00E421C7" w:rsidRPr="006C6B57">
        <w:rPr>
          <w:rFonts w:cstheme="minorHAnsi"/>
          <w:bCs w:val="0"/>
          <w:iCs w:val="0"/>
          <w:szCs w:val="20"/>
        </w:rPr>
        <w:t>Załączniku nr 1 do Umowy</w:t>
      </w:r>
      <w:r w:rsidRPr="00D13348">
        <w:rPr>
          <w:rFonts w:cstheme="minorHAnsi"/>
          <w:bCs w:val="0"/>
          <w:iCs w:val="0"/>
          <w:szCs w:val="20"/>
        </w:rPr>
        <w:t>.</w:t>
      </w:r>
    </w:p>
    <w:p w14:paraId="3DA446E1" w14:textId="77777777" w:rsidR="00D051A9" w:rsidRPr="00D13348" w:rsidRDefault="00D051A9" w:rsidP="00D051A9">
      <w:pPr>
        <w:pStyle w:val="Nagwek1"/>
        <w:rPr>
          <w:rFonts w:ascii="Verdana" w:hAnsi="Verdana" w:cstheme="minorHAnsi"/>
          <w:sz w:val="20"/>
          <w:szCs w:val="20"/>
          <w:u w:val="single"/>
          <w:lang w:val="pl-PL"/>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D13348">
        <w:rPr>
          <w:rFonts w:ascii="Verdana" w:hAnsi="Verdana" w:cstheme="minorHAnsi"/>
          <w:sz w:val="20"/>
          <w:szCs w:val="20"/>
          <w:u w:val="single"/>
          <w:lang w:val="pl-PL"/>
        </w:rPr>
        <w:t>Okres obowiązywania UMOWY</w:t>
      </w:r>
      <w:r w:rsidR="007520FA" w:rsidRPr="006C6B57">
        <w:rPr>
          <w:rFonts w:ascii="Verdana" w:hAnsi="Verdana" w:cstheme="minorHAnsi"/>
          <w:sz w:val="20"/>
          <w:szCs w:val="20"/>
          <w:u w:val="single"/>
          <w:lang w:val="pl-PL"/>
        </w:rPr>
        <w:t xml:space="preserve"> </w:t>
      </w:r>
      <w:r w:rsidR="00673D33" w:rsidRPr="006C6B57">
        <w:rPr>
          <w:rFonts w:ascii="Verdana" w:hAnsi="Verdana" w:cstheme="minorHAnsi"/>
          <w:sz w:val="20"/>
          <w:szCs w:val="20"/>
          <w:u w:val="single"/>
          <w:lang w:val="pl-PL"/>
        </w:rPr>
        <w:t>i warunki uruchomienia prawa opcji</w:t>
      </w:r>
    </w:p>
    <w:p w14:paraId="623FF66F" w14:textId="77777777" w:rsidR="00C22375" w:rsidRPr="006C6B57" w:rsidRDefault="00B90835" w:rsidP="00E430F0">
      <w:pPr>
        <w:pStyle w:val="Nagwek2"/>
        <w:rPr>
          <w:rFonts w:cstheme="minorHAnsi"/>
          <w:szCs w:val="20"/>
        </w:rPr>
      </w:pPr>
      <w:r w:rsidRPr="006C6B57">
        <w:rPr>
          <w:rFonts w:cstheme="minorHAnsi"/>
          <w:szCs w:val="20"/>
        </w:rPr>
        <w:t xml:space="preserve">Umowa obowiązuje w okresie </w:t>
      </w:r>
      <w:r w:rsidR="00F50F13" w:rsidRPr="006C6B57">
        <w:rPr>
          <w:rFonts w:cstheme="minorHAnsi"/>
          <w:szCs w:val="20"/>
        </w:rPr>
        <w:t>od dnia jej podpisania:</w:t>
      </w:r>
    </w:p>
    <w:p w14:paraId="4ADDF237" w14:textId="77777777" w:rsidR="00F50F13" w:rsidRPr="006600BC" w:rsidRDefault="002C3126" w:rsidP="00D13348">
      <w:pPr>
        <w:pStyle w:val="Nagwek2"/>
        <w:numPr>
          <w:ilvl w:val="2"/>
          <w:numId w:val="1"/>
        </w:numPr>
        <w:tabs>
          <w:tab w:val="clear" w:pos="993"/>
          <w:tab w:val="num" w:pos="1418"/>
        </w:tabs>
        <w:ind w:left="1418"/>
        <w:rPr>
          <w:szCs w:val="20"/>
        </w:rPr>
      </w:pPr>
      <w:r w:rsidRPr="006C6B57">
        <w:rPr>
          <w:szCs w:val="20"/>
        </w:rPr>
        <w:t>do dnia 31.03.2023</w:t>
      </w:r>
      <w:r w:rsidR="00F50F13" w:rsidRPr="006600BC">
        <w:rPr>
          <w:szCs w:val="20"/>
        </w:rPr>
        <w:t xml:space="preserve">r, </w:t>
      </w:r>
      <w:r w:rsidR="00F50F13" w:rsidRPr="00003C70">
        <w:rPr>
          <w:szCs w:val="20"/>
        </w:rPr>
        <w:t xml:space="preserve">- dotyczy przypadku, gdy </w:t>
      </w:r>
      <w:r w:rsidR="00673D33" w:rsidRPr="00D13348">
        <w:t>Zamawiający nie wyda Oświadczenia ws. Prawa Opcji,</w:t>
      </w:r>
    </w:p>
    <w:p w14:paraId="3FA2056B" w14:textId="77777777" w:rsidR="00C22375" w:rsidRPr="00003C70" w:rsidRDefault="00F50F13" w:rsidP="00D13348">
      <w:pPr>
        <w:pStyle w:val="Nagwek2"/>
        <w:numPr>
          <w:ilvl w:val="2"/>
          <w:numId w:val="1"/>
        </w:numPr>
        <w:tabs>
          <w:tab w:val="clear" w:pos="993"/>
          <w:tab w:val="num" w:pos="1418"/>
        </w:tabs>
        <w:ind w:left="1418"/>
        <w:rPr>
          <w:szCs w:val="20"/>
        </w:rPr>
      </w:pPr>
      <w:r w:rsidRPr="00003C70">
        <w:rPr>
          <w:szCs w:val="20"/>
        </w:rPr>
        <w:t>do dnia</w:t>
      </w:r>
      <w:r w:rsidR="00813201" w:rsidRPr="006C6B57">
        <w:rPr>
          <w:szCs w:val="20"/>
        </w:rPr>
        <w:t xml:space="preserve"> 31</w:t>
      </w:r>
      <w:r w:rsidR="00C22375" w:rsidRPr="006600BC">
        <w:rPr>
          <w:szCs w:val="20"/>
        </w:rPr>
        <w:t>.</w:t>
      </w:r>
      <w:r w:rsidR="00813201" w:rsidRPr="006C6B57">
        <w:rPr>
          <w:szCs w:val="20"/>
        </w:rPr>
        <w:t>12</w:t>
      </w:r>
      <w:r w:rsidR="00C22375" w:rsidRPr="006600BC">
        <w:rPr>
          <w:szCs w:val="20"/>
        </w:rPr>
        <w:t>.2025r</w:t>
      </w:r>
      <w:r w:rsidR="00E430F0" w:rsidRPr="00D13348">
        <w:rPr>
          <w:szCs w:val="20"/>
        </w:rPr>
        <w:t>.</w:t>
      </w:r>
      <w:r w:rsidRPr="006600BC">
        <w:rPr>
          <w:szCs w:val="20"/>
        </w:rPr>
        <w:t xml:space="preserve"> – dotyczy przypadku</w:t>
      </w:r>
      <w:r w:rsidRPr="00003C70">
        <w:rPr>
          <w:szCs w:val="20"/>
        </w:rPr>
        <w:t xml:space="preserve">, gdy Zamawiający </w:t>
      </w:r>
      <w:r w:rsidR="007520FA" w:rsidRPr="00D13348">
        <w:t>wyda Oświadczenie ws. Prawa Opcji</w:t>
      </w:r>
      <w:r w:rsidRPr="006600BC">
        <w:rPr>
          <w:szCs w:val="20"/>
        </w:rPr>
        <w:t>.</w:t>
      </w:r>
    </w:p>
    <w:p w14:paraId="45B6A0C1" w14:textId="77777777" w:rsidR="00E430F0" w:rsidRPr="00DA23B7" w:rsidRDefault="00D03D97">
      <w:pPr>
        <w:pStyle w:val="Nagwek2"/>
        <w:rPr>
          <w:rFonts w:cstheme="minorHAnsi"/>
          <w:szCs w:val="20"/>
        </w:rPr>
      </w:pPr>
      <w:r>
        <w:rPr>
          <w:rFonts w:cstheme="minorHAnsi"/>
          <w:szCs w:val="20"/>
        </w:rPr>
        <w:t xml:space="preserve">Warunki realizacji Prac zostały określone w Załączniku nr 1 do Umowy. </w:t>
      </w:r>
      <w:r w:rsidR="00E430F0" w:rsidRPr="00D13348">
        <w:rPr>
          <w:rFonts w:cstheme="minorHAnsi"/>
          <w:szCs w:val="20"/>
        </w:rPr>
        <w:t xml:space="preserve">Terminy realizacji </w:t>
      </w:r>
      <w:r w:rsidR="007E4F71" w:rsidRPr="00DA23B7">
        <w:rPr>
          <w:rFonts w:cstheme="minorHAnsi"/>
          <w:szCs w:val="20"/>
        </w:rPr>
        <w:t>Prac</w:t>
      </w:r>
      <w:r w:rsidR="00E430F0" w:rsidRPr="00D13348">
        <w:rPr>
          <w:rFonts w:cstheme="minorHAnsi"/>
          <w:szCs w:val="20"/>
        </w:rPr>
        <w:t xml:space="preserve"> - Harmonogram Prac - zostały określone poniżej:</w:t>
      </w:r>
    </w:p>
    <w:p w14:paraId="0A41DF83" w14:textId="77777777" w:rsidR="003F0691" w:rsidRDefault="007E4F71" w:rsidP="00D13348">
      <w:pPr>
        <w:pStyle w:val="Nagwek2"/>
        <w:numPr>
          <w:ilvl w:val="0"/>
          <w:numId w:val="0"/>
        </w:numPr>
        <w:ind w:left="1418"/>
      </w:pPr>
      <w:r w:rsidRPr="006600BC">
        <w:rPr>
          <w:szCs w:val="20"/>
        </w:rPr>
        <w:t>Terminy realizacji Prac</w:t>
      </w:r>
      <w:r w:rsidR="00B57561">
        <w:t xml:space="preserve"> – Etapy A, B1, B2, C1, C2, D (zgodnie z pkt 9.4 w Załączniku nr 1 do Umowy)</w:t>
      </w:r>
      <w:r w:rsidRPr="00D13348">
        <w:t>:</w:t>
      </w:r>
    </w:p>
    <w:tbl>
      <w:tblPr>
        <w:tblStyle w:val="Tabelasiatki1jasna11"/>
        <w:tblW w:w="9924" w:type="dxa"/>
        <w:tblInd w:w="-5" w:type="dxa"/>
        <w:tblLayout w:type="fixed"/>
        <w:tblLook w:val="04A0" w:firstRow="1" w:lastRow="0" w:firstColumn="1" w:lastColumn="0" w:noHBand="0" w:noVBand="1"/>
      </w:tblPr>
      <w:tblGrid>
        <w:gridCol w:w="600"/>
        <w:gridCol w:w="3756"/>
        <w:gridCol w:w="3756"/>
        <w:gridCol w:w="1812"/>
      </w:tblGrid>
      <w:tr w:rsidR="00B57561" w:rsidRPr="00B57561" w14:paraId="53BBAADB" w14:textId="77777777" w:rsidTr="00B57561">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1C285E70"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Terminy realizacji Prac </w:t>
            </w:r>
          </w:p>
        </w:tc>
      </w:tr>
      <w:tr w:rsidR="00B57561" w:rsidRPr="00B57561" w14:paraId="5E0A3F08" w14:textId="77777777" w:rsidTr="00B57561">
        <w:trPr>
          <w:trHeight w:val="443"/>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19667ED"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Lp.</w:t>
            </w:r>
          </w:p>
        </w:tc>
        <w:tc>
          <w:tcPr>
            <w:tcW w:w="3756" w:type="dxa"/>
            <w:vAlign w:val="center"/>
          </w:tcPr>
          <w:p w14:paraId="621DDD2A"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Czynności – Kamienie milowe</w:t>
            </w:r>
          </w:p>
        </w:tc>
        <w:tc>
          <w:tcPr>
            <w:tcW w:w="3756" w:type="dxa"/>
            <w:vAlign w:val="center"/>
          </w:tcPr>
          <w:p w14:paraId="2EBA8DF1"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Termin realizacji</w:t>
            </w:r>
          </w:p>
        </w:tc>
        <w:tc>
          <w:tcPr>
            <w:tcW w:w="1812" w:type="dxa"/>
            <w:vAlign w:val="center"/>
          </w:tcPr>
          <w:p w14:paraId="45E42FCA"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Zobowiązanie po stronie:</w:t>
            </w:r>
          </w:p>
        </w:tc>
      </w:tr>
      <w:tr w:rsidR="00B57561" w:rsidRPr="00B57561" w14:paraId="4C60041D"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4A211044"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1.</w:t>
            </w:r>
          </w:p>
        </w:tc>
        <w:tc>
          <w:tcPr>
            <w:tcW w:w="3756" w:type="dxa"/>
          </w:tcPr>
          <w:p w14:paraId="7179CBEE"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porównawcze przed  modernizacją danego Układu Podawania Paliwa</w:t>
            </w:r>
          </w:p>
        </w:tc>
        <w:tc>
          <w:tcPr>
            <w:tcW w:w="3756" w:type="dxa"/>
            <w:vAlign w:val="center"/>
          </w:tcPr>
          <w:p w14:paraId="68915162" w14:textId="77777777" w:rsidR="00B57561" w:rsidRPr="00D13348" w:rsidRDefault="00B57561" w:rsidP="00B57561">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b/>
                <w:color w:val="000000" w:themeColor="text1"/>
                <w:sz w:val="20"/>
                <w:szCs w:val="20"/>
              </w:rPr>
              <w:t>Etap A:</w:t>
            </w:r>
            <w:r w:rsidRPr="00D13348">
              <w:rPr>
                <w:rFonts w:ascii="Verdana" w:hAnsi="Verdana" w:cstheme="minorHAnsi"/>
                <w:color w:val="000000" w:themeColor="text1"/>
                <w:sz w:val="20"/>
                <w:szCs w:val="20"/>
              </w:rPr>
              <w:t xml:space="preserve"> do 1 miesiąca</w:t>
            </w:r>
            <w:r w:rsidRPr="00D13348">
              <w:rPr>
                <w:rFonts w:ascii="Verdana" w:hAnsi="Verdana"/>
                <w:sz w:val="20"/>
                <w:szCs w:val="20"/>
              </w:rPr>
              <w:t xml:space="preserve"> </w:t>
            </w:r>
            <w:r w:rsidRPr="00D13348">
              <w:rPr>
                <w:rFonts w:ascii="Verdana" w:hAnsi="Verdana" w:cstheme="minorHAnsi"/>
                <w:color w:val="000000" w:themeColor="text1"/>
                <w:sz w:val="20"/>
                <w:szCs w:val="20"/>
              </w:rPr>
              <w:t xml:space="preserve">od podpisania przez Strony Umowy </w:t>
            </w:r>
          </w:p>
          <w:p w14:paraId="29EC1A68" w14:textId="77777777" w:rsidR="00B57561" w:rsidRPr="00D13348" w:rsidRDefault="00B57561" w:rsidP="00B57561">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b/>
                <w:color w:val="000000" w:themeColor="text1"/>
                <w:sz w:val="20"/>
                <w:szCs w:val="20"/>
              </w:rPr>
              <w:t>Etap B-D:</w:t>
            </w:r>
            <w:r w:rsidRPr="00D13348">
              <w:rPr>
                <w:rFonts w:ascii="Verdana" w:hAnsi="Verdana" w:cstheme="minorHAnsi"/>
                <w:color w:val="000000" w:themeColor="text1"/>
                <w:sz w:val="20"/>
                <w:szCs w:val="20"/>
              </w:rPr>
              <w:t xml:space="preserve"> do 1 miesiąca</w:t>
            </w:r>
            <w:r w:rsidRPr="00D13348">
              <w:rPr>
                <w:rFonts w:ascii="Verdana" w:hAnsi="Verdana"/>
                <w:sz w:val="20"/>
                <w:szCs w:val="20"/>
              </w:rPr>
              <w:t xml:space="preserve"> </w:t>
            </w:r>
            <w:r w:rsidRPr="00D13348">
              <w:rPr>
                <w:rFonts w:ascii="Verdana" w:hAnsi="Verdana" w:cstheme="minorHAnsi"/>
                <w:color w:val="000000" w:themeColor="text1"/>
                <w:sz w:val="20"/>
                <w:szCs w:val="20"/>
              </w:rPr>
              <w:t xml:space="preserve">przed rozpoczęciem Prac na  bloku </w:t>
            </w:r>
          </w:p>
        </w:tc>
        <w:tc>
          <w:tcPr>
            <w:tcW w:w="1812" w:type="dxa"/>
            <w:vAlign w:val="center"/>
          </w:tcPr>
          <w:p w14:paraId="61BDE0A5"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6DD7F872"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A8AB523"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2.</w:t>
            </w:r>
          </w:p>
        </w:tc>
        <w:tc>
          <w:tcPr>
            <w:tcW w:w="3756" w:type="dxa"/>
          </w:tcPr>
          <w:p w14:paraId="5653C912"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Wykonanie projektu wstępnego, we wszystkich branżach, i zaopiniowanie go z Zamawiającym</w:t>
            </w:r>
          </w:p>
        </w:tc>
        <w:tc>
          <w:tcPr>
            <w:tcW w:w="3756" w:type="dxa"/>
            <w:vAlign w:val="center"/>
          </w:tcPr>
          <w:p w14:paraId="67558AB5" w14:textId="77777777" w:rsidR="00B57561" w:rsidRPr="00D13348" w:rsidRDefault="00B57561" w:rsidP="00B57561">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b/>
                <w:color w:val="000000" w:themeColor="text1"/>
                <w:sz w:val="20"/>
                <w:szCs w:val="20"/>
              </w:rPr>
              <w:t>Etap A:</w:t>
            </w:r>
            <w:r w:rsidRPr="00D13348">
              <w:rPr>
                <w:rFonts w:ascii="Verdana" w:hAnsi="Verdana" w:cstheme="minorHAnsi"/>
                <w:color w:val="000000" w:themeColor="text1"/>
                <w:sz w:val="20"/>
                <w:szCs w:val="20"/>
              </w:rPr>
              <w:t xml:space="preserve"> do 2 miesięcy</w:t>
            </w:r>
            <w:r w:rsidRPr="00D13348">
              <w:rPr>
                <w:rFonts w:ascii="Verdana" w:hAnsi="Verdana"/>
                <w:sz w:val="20"/>
                <w:szCs w:val="20"/>
              </w:rPr>
              <w:t xml:space="preserve"> </w:t>
            </w:r>
            <w:r w:rsidRPr="00D13348">
              <w:rPr>
                <w:rFonts w:ascii="Verdana" w:hAnsi="Verdana" w:cstheme="minorHAnsi"/>
                <w:color w:val="000000" w:themeColor="text1"/>
                <w:sz w:val="20"/>
                <w:szCs w:val="20"/>
              </w:rPr>
              <w:t xml:space="preserve">od podpisania przez Strony Umowy </w:t>
            </w:r>
          </w:p>
          <w:p w14:paraId="57B7336B" w14:textId="77777777" w:rsidR="00B57561" w:rsidRPr="00D13348" w:rsidRDefault="00B57561" w:rsidP="00B57561">
            <w:pPr>
              <w:spacing w:line="300" w:lineRule="auto"/>
              <w:ind w:left="785" w:hanging="850"/>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b/>
                <w:color w:val="000000" w:themeColor="text1"/>
                <w:sz w:val="20"/>
                <w:szCs w:val="20"/>
              </w:rPr>
              <w:t>Etap B-D:</w:t>
            </w:r>
            <w:r w:rsidRPr="00D13348">
              <w:rPr>
                <w:rFonts w:ascii="Verdana" w:hAnsi="Verdana" w:cstheme="minorHAnsi"/>
                <w:color w:val="000000" w:themeColor="text1"/>
                <w:sz w:val="20"/>
                <w:szCs w:val="20"/>
              </w:rPr>
              <w:t xml:space="preserve"> do 2 miesięcy</w:t>
            </w:r>
            <w:r w:rsidRPr="00D13348">
              <w:rPr>
                <w:rFonts w:ascii="Verdana" w:hAnsi="Verdana"/>
                <w:sz w:val="20"/>
                <w:szCs w:val="20"/>
              </w:rPr>
              <w:t xml:space="preserve"> </w:t>
            </w:r>
            <w:r w:rsidRPr="00D13348">
              <w:rPr>
                <w:rFonts w:ascii="Verdana" w:hAnsi="Verdana" w:cstheme="minorHAnsi"/>
                <w:color w:val="000000" w:themeColor="text1"/>
                <w:sz w:val="20"/>
                <w:szCs w:val="20"/>
              </w:rPr>
              <w:t xml:space="preserve">od uruchomienia realizacji Etapów </w:t>
            </w:r>
          </w:p>
        </w:tc>
        <w:tc>
          <w:tcPr>
            <w:tcW w:w="1812" w:type="dxa"/>
            <w:vAlign w:val="center"/>
          </w:tcPr>
          <w:p w14:paraId="2A3C7EC4"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58AC6D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163260D"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3.</w:t>
            </w:r>
          </w:p>
        </w:tc>
        <w:tc>
          <w:tcPr>
            <w:tcW w:w="3756" w:type="dxa"/>
          </w:tcPr>
          <w:p w14:paraId="23B78549"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Wykonanie projektu technicznego</w:t>
            </w:r>
          </w:p>
        </w:tc>
        <w:tc>
          <w:tcPr>
            <w:tcW w:w="3756" w:type="dxa"/>
            <w:vAlign w:val="center"/>
          </w:tcPr>
          <w:p w14:paraId="5280FCB6"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jeden miesiąc od daty zaopiniowania z Zamawiającym projektu wstępnego</w:t>
            </w:r>
          </w:p>
        </w:tc>
        <w:tc>
          <w:tcPr>
            <w:tcW w:w="1812" w:type="dxa"/>
            <w:vAlign w:val="center"/>
          </w:tcPr>
          <w:p w14:paraId="396BBEFD"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739DA9A"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7FA8177" w14:textId="77777777" w:rsidR="00B57561" w:rsidRPr="00D13348" w:rsidRDefault="00B57561" w:rsidP="00B57561">
            <w:pPr>
              <w:spacing w:line="300" w:lineRule="auto"/>
              <w:jc w:val="center"/>
              <w:rPr>
                <w:rFonts w:ascii="Verdana" w:hAnsi="Verdana" w:cstheme="minorHAnsi"/>
                <w:b w:val="0"/>
                <w:bCs w:val="0"/>
                <w:color w:val="000000" w:themeColor="text1"/>
                <w:sz w:val="20"/>
                <w:szCs w:val="20"/>
              </w:rPr>
            </w:pPr>
            <w:r w:rsidRPr="00D13348">
              <w:rPr>
                <w:rFonts w:ascii="Verdana" w:hAnsi="Verdana" w:cstheme="minorHAnsi"/>
                <w:color w:val="000000" w:themeColor="text1"/>
                <w:sz w:val="20"/>
                <w:szCs w:val="20"/>
              </w:rPr>
              <w:t>4.</w:t>
            </w:r>
          </w:p>
        </w:tc>
        <w:tc>
          <w:tcPr>
            <w:tcW w:w="3756" w:type="dxa"/>
          </w:tcPr>
          <w:p w14:paraId="104592F7"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Zakończenie montażu </w:t>
            </w:r>
          </w:p>
        </w:tc>
        <w:tc>
          <w:tcPr>
            <w:tcW w:w="3756" w:type="dxa"/>
            <w:vAlign w:val="center"/>
          </w:tcPr>
          <w:p w14:paraId="5823D450" w14:textId="1B81045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Zgodnie z terminami zawartymi w tabeli </w:t>
            </w:r>
            <w:r w:rsidR="008578F6">
              <w:rPr>
                <w:rFonts w:ascii="Verdana" w:hAnsi="Verdana" w:cstheme="minorHAnsi"/>
                <w:color w:val="000000" w:themeColor="text1"/>
                <w:sz w:val="20"/>
                <w:szCs w:val="20"/>
              </w:rPr>
              <w:t xml:space="preserve">pn. </w:t>
            </w:r>
            <w:r w:rsidR="008578F6" w:rsidRPr="008578F6">
              <w:rPr>
                <w:rFonts w:ascii="Verdana" w:hAnsi="Verdana" w:cstheme="minorHAnsi"/>
                <w:color w:val="000000" w:themeColor="text1"/>
                <w:sz w:val="20"/>
                <w:szCs w:val="20"/>
              </w:rPr>
              <w:t>Planowane terminy montażu zmodernizowanych układów podawania paliwa dla bloków 2, 3, 4, 5, 6, 7</w:t>
            </w:r>
            <w:r w:rsidR="008578F6">
              <w:rPr>
                <w:rFonts w:ascii="Verdana" w:hAnsi="Verdana" w:cstheme="minorHAnsi"/>
                <w:color w:val="000000" w:themeColor="text1"/>
                <w:sz w:val="20"/>
                <w:szCs w:val="20"/>
              </w:rPr>
              <w:t>w Załączniku</w:t>
            </w:r>
            <w:r w:rsidR="00A3694B">
              <w:rPr>
                <w:rFonts w:ascii="Verdana" w:hAnsi="Verdana" w:cstheme="minorHAnsi"/>
                <w:color w:val="000000" w:themeColor="text1"/>
                <w:sz w:val="20"/>
                <w:szCs w:val="20"/>
              </w:rPr>
              <w:t xml:space="preserve"> nr 1 do Umowy</w:t>
            </w:r>
          </w:p>
        </w:tc>
        <w:tc>
          <w:tcPr>
            <w:tcW w:w="1812" w:type="dxa"/>
            <w:vAlign w:val="center"/>
          </w:tcPr>
          <w:p w14:paraId="7194DEF2"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7E9FBD8F"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01844D58"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5.</w:t>
            </w:r>
          </w:p>
        </w:tc>
        <w:tc>
          <w:tcPr>
            <w:tcW w:w="3756" w:type="dxa"/>
          </w:tcPr>
          <w:p w14:paraId="4B97E523"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Przeprowadzenie rozruchu, pomiarów i prób odbiorowych, ruch próbny zmodernizowanej instalacji</w:t>
            </w:r>
          </w:p>
        </w:tc>
        <w:tc>
          <w:tcPr>
            <w:tcW w:w="3756" w:type="dxa"/>
            <w:vAlign w:val="center"/>
          </w:tcPr>
          <w:p w14:paraId="1D3E4416"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Do 1 miesiąca od zakończenia montażu</w:t>
            </w:r>
          </w:p>
        </w:tc>
        <w:tc>
          <w:tcPr>
            <w:tcW w:w="1812" w:type="dxa"/>
            <w:vAlign w:val="center"/>
          </w:tcPr>
          <w:p w14:paraId="78C6D329"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2F9AB7F3"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13805EB"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6.</w:t>
            </w:r>
          </w:p>
        </w:tc>
        <w:tc>
          <w:tcPr>
            <w:tcW w:w="3756" w:type="dxa"/>
          </w:tcPr>
          <w:p w14:paraId="6D47E2A8"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Przekazanie dokumentacji powykonawczej, </w:t>
            </w:r>
          </w:p>
        </w:tc>
        <w:tc>
          <w:tcPr>
            <w:tcW w:w="3756" w:type="dxa"/>
            <w:vAlign w:val="center"/>
          </w:tcPr>
          <w:p w14:paraId="79CF4283"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14 dni od dnia zakończenia Prac</w:t>
            </w:r>
          </w:p>
        </w:tc>
        <w:tc>
          <w:tcPr>
            <w:tcW w:w="1812" w:type="dxa"/>
            <w:vAlign w:val="center"/>
          </w:tcPr>
          <w:p w14:paraId="1F37829E"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58773E14"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5D8FA2DE"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lastRenderedPageBreak/>
              <w:t>7.</w:t>
            </w:r>
          </w:p>
        </w:tc>
        <w:tc>
          <w:tcPr>
            <w:tcW w:w="3756" w:type="dxa"/>
          </w:tcPr>
          <w:p w14:paraId="6A680453"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porównawcze po modernizacji danego Układu Podawania Paliwa</w:t>
            </w:r>
          </w:p>
        </w:tc>
        <w:tc>
          <w:tcPr>
            <w:tcW w:w="3756" w:type="dxa"/>
            <w:vAlign w:val="center"/>
          </w:tcPr>
          <w:p w14:paraId="337AD0A6"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 okresie do 1 miesiąca od zgłoszenia gotowości Układu Podawania Paliwa przez Wykonawcę</w:t>
            </w:r>
          </w:p>
        </w:tc>
        <w:tc>
          <w:tcPr>
            <w:tcW w:w="1812" w:type="dxa"/>
            <w:vAlign w:val="center"/>
          </w:tcPr>
          <w:p w14:paraId="09A34ABF"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Zamawiającego</w:t>
            </w:r>
          </w:p>
        </w:tc>
      </w:tr>
      <w:tr w:rsidR="00B57561" w:rsidRPr="00B57561" w14:paraId="22E25719"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7195640C" w14:textId="77777777" w:rsidR="00B57561" w:rsidRPr="00D13348" w:rsidRDefault="00B57561" w:rsidP="00B57561">
            <w:pPr>
              <w:spacing w:line="300" w:lineRule="auto"/>
              <w:jc w:val="center"/>
              <w:rPr>
                <w:rFonts w:ascii="Verdana" w:hAnsi="Verdana" w:cstheme="minorHAnsi"/>
                <w:color w:val="000000" w:themeColor="text1"/>
                <w:sz w:val="20"/>
                <w:szCs w:val="20"/>
                <w:vertAlign w:val="superscript"/>
              </w:rPr>
            </w:pPr>
            <w:r w:rsidRPr="00D13348">
              <w:rPr>
                <w:rFonts w:ascii="Verdana" w:hAnsi="Verdana" w:cstheme="minorHAnsi"/>
                <w:color w:val="000000" w:themeColor="text1"/>
                <w:sz w:val="20"/>
                <w:szCs w:val="20"/>
              </w:rPr>
              <w:t>8.</w:t>
            </w:r>
            <w:r w:rsidRPr="00D13348">
              <w:rPr>
                <w:rFonts w:ascii="Verdana" w:hAnsi="Verdana" w:cstheme="minorHAnsi"/>
                <w:color w:val="000000" w:themeColor="text1"/>
                <w:sz w:val="20"/>
                <w:szCs w:val="20"/>
                <w:vertAlign w:val="superscript"/>
              </w:rPr>
              <w:t>*</w:t>
            </w:r>
          </w:p>
        </w:tc>
        <w:tc>
          <w:tcPr>
            <w:tcW w:w="3756" w:type="dxa"/>
          </w:tcPr>
          <w:p w14:paraId="0B2C17F3"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Pierwsze</w:t>
            </w:r>
          </w:p>
        </w:tc>
        <w:tc>
          <w:tcPr>
            <w:tcW w:w="3756" w:type="dxa"/>
            <w:vAlign w:val="center"/>
          </w:tcPr>
          <w:p w14:paraId="359F74DC"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W okresie do 1 miesiąca od zgłoszenia gotowości Układu Podawania Paliwa przez Wykonawcę </w:t>
            </w:r>
          </w:p>
        </w:tc>
        <w:tc>
          <w:tcPr>
            <w:tcW w:w="1812" w:type="dxa"/>
            <w:vAlign w:val="center"/>
          </w:tcPr>
          <w:p w14:paraId="4152DC83"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Zamawiającego</w:t>
            </w:r>
          </w:p>
        </w:tc>
      </w:tr>
      <w:tr w:rsidR="00B57561" w:rsidRPr="00B57561" w14:paraId="00998451"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603414D3"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9.</w:t>
            </w:r>
          </w:p>
        </w:tc>
        <w:tc>
          <w:tcPr>
            <w:tcW w:w="3756" w:type="dxa"/>
          </w:tcPr>
          <w:p w14:paraId="490FCC14"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Odbiór końcowy</w:t>
            </w:r>
          </w:p>
        </w:tc>
        <w:tc>
          <w:tcPr>
            <w:tcW w:w="3756" w:type="dxa"/>
            <w:vAlign w:val="center"/>
          </w:tcPr>
          <w:p w14:paraId="7E14E48B" w14:textId="77777777"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 okresie do 1 miesiąca od zgłoszenia gotowości Układu Podawania Paliwa przez Wykonawcę</w:t>
            </w:r>
          </w:p>
        </w:tc>
        <w:tc>
          <w:tcPr>
            <w:tcW w:w="1812" w:type="dxa"/>
            <w:vAlign w:val="center"/>
          </w:tcPr>
          <w:p w14:paraId="02909B11"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Wykonawcy</w:t>
            </w:r>
          </w:p>
        </w:tc>
      </w:tr>
      <w:tr w:rsidR="00B57561" w:rsidRPr="00B57561" w14:paraId="5E14BFB2" w14:textId="77777777" w:rsidTr="00B57561">
        <w:trPr>
          <w:trHeight w:val="500"/>
        </w:trPr>
        <w:tc>
          <w:tcPr>
            <w:cnfStyle w:val="001000000000" w:firstRow="0" w:lastRow="0" w:firstColumn="1" w:lastColumn="0" w:oddVBand="0" w:evenVBand="0" w:oddHBand="0" w:evenHBand="0" w:firstRowFirstColumn="0" w:firstRowLastColumn="0" w:lastRowFirstColumn="0" w:lastRowLastColumn="0"/>
            <w:tcW w:w="600" w:type="dxa"/>
            <w:vAlign w:val="center"/>
          </w:tcPr>
          <w:p w14:paraId="1C75C031" w14:textId="77777777" w:rsidR="00B57561" w:rsidRPr="00D13348" w:rsidRDefault="00B57561" w:rsidP="00B57561">
            <w:pPr>
              <w:spacing w:line="300" w:lineRule="auto"/>
              <w:jc w:val="center"/>
              <w:rPr>
                <w:rFonts w:ascii="Verdana" w:hAnsi="Verdana" w:cstheme="minorHAnsi"/>
                <w:color w:val="000000" w:themeColor="text1"/>
                <w:sz w:val="20"/>
                <w:szCs w:val="20"/>
              </w:rPr>
            </w:pPr>
            <w:r w:rsidRPr="00D13348">
              <w:rPr>
                <w:rFonts w:ascii="Verdana" w:hAnsi="Verdana" w:cstheme="minorHAnsi"/>
                <w:color w:val="000000" w:themeColor="text1"/>
                <w:sz w:val="20"/>
                <w:szCs w:val="20"/>
              </w:rPr>
              <w:t>10.</w:t>
            </w:r>
          </w:p>
        </w:tc>
        <w:tc>
          <w:tcPr>
            <w:tcW w:w="3756" w:type="dxa"/>
          </w:tcPr>
          <w:p w14:paraId="6C5ADB14" w14:textId="77777777" w:rsidR="00B57561" w:rsidRPr="00D13348" w:rsidRDefault="00B57561" w:rsidP="00B57561">
            <w:pPr>
              <w:spacing w:line="30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Drugie</w:t>
            </w:r>
          </w:p>
        </w:tc>
        <w:tc>
          <w:tcPr>
            <w:tcW w:w="3756" w:type="dxa"/>
            <w:vAlign w:val="center"/>
          </w:tcPr>
          <w:p w14:paraId="74937FAB" w14:textId="0C509EE2" w:rsidR="00B57561" w:rsidRPr="00D13348" w:rsidRDefault="00B57561" w:rsidP="00B57561">
            <w:pPr>
              <w:spacing w:line="300" w:lineRule="auto"/>
              <w:jc w:val="both"/>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W okresie do 1 miesiąca przed </w:t>
            </w:r>
            <w:r w:rsidR="00A3694B">
              <w:rPr>
                <w:rFonts w:ascii="Verdana" w:hAnsi="Verdana" w:cstheme="minorHAnsi"/>
                <w:color w:val="000000" w:themeColor="text1"/>
                <w:sz w:val="20"/>
                <w:szCs w:val="20"/>
              </w:rPr>
              <w:t xml:space="preserve">końcem </w:t>
            </w:r>
            <w:r w:rsidRPr="00D13348">
              <w:rPr>
                <w:rFonts w:ascii="Verdana" w:hAnsi="Verdana" w:cstheme="minorHAnsi"/>
                <w:color w:val="000000" w:themeColor="text1"/>
                <w:sz w:val="20"/>
                <w:szCs w:val="20"/>
              </w:rPr>
              <w:t xml:space="preserve">okresu Gwarancji </w:t>
            </w:r>
          </w:p>
        </w:tc>
        <w:tc>
          <w:tcPr>
            <w:tcW w:w="1812" w:type="dxa"/>
            <w:vAlign w:val="center"/>
          </w:tcPr>
          <w:p w14:paraId="5995ACD8" w14:textId="77777777" w:rsidR="00B57561" w:rsidRPr="00D13348" w:rsidRDefault="00B57561" w:rsidP="00B57561">
            <w:pPr>
              <w:spacing w:line="300" w:lineRule="auto"/>
              <w:jc w:val="center"/>
              <w:cnfStyle w:val="000000000000" w:firstRow="0" w:lastRow="0" w:firstColumn="0" w:lastColumn="0" w:oddVBand="0" w:evenVBand="0" w:oddHBand="0" w:evenHBand="0" w:firstRowFirstColumn="0" w:firstRowLastColumn="0" w:lastRowFirstColumn="0" w:lastRowLastColumn="0"/>
              <w:rPr>
                <w:rFonts w:ascii="Verdana" w:hAnsi="Verdana" w:cstheme="minorHAnsi"/>
                <w:color w:val="000000" w:themeColor="text1"/>
                <w:sz w:val="20"/>
                <w:szCs w:val="20"/>
              </w:rPr>
            </w:pPr>
            <w:r w:rsidRPr="00D13348">
              <w:rPr>
                <w:rFonts w:ascii="Verdana" w:hAnsi="Verdana" w:cstheme="minorHAnsi"/>
                <w:color w:val="000000" w:themeColor="text1"/>
                <w:sz w:val="20"/>
                <w:szCs w:val="20"/>
              </w:rPr>
              <w:t>Zamawiającego</w:t>
            </w:r>
          </w:p>
        </w:tc>
      </w:tr>
    </w:tbl>
    <w:p w14:paraId="5D0AF8B6" w14:textId="77777777" w:rsidR="00B57561" w:rsidRDefault="00B57561" w:rsidP="00D13348">
      <w:pPr>
        <w:pStyle w:val="Tekstpodstawowy"/>
      </w:pPr>
    </w:p>
    <w:p w14:paraId="08F45149" w14:textId="77777777" w:rsidR="00F9469C" w:rsidRPr="006C6B57" w:rsidRDefault="00F9469C" w:rsidP="00D13348">
      <w:pPr>
        <w:pStyle w:val="Nagwek2"/>
        <w:tabs>
          <w:tab w:val="clear" w:pos="993"/>
          <w:tab w:val="num" w:pos="709"/>
        </w:tabs>
        <w:spacing w:before="0" w:after="0" w:line="300" w:lineRule="auto"/>
        <w:ind w:left="709"/>
        <w:rPr>
          <w:szCs w:val="20"/>
        </w:rPr>
      </w:pPr>
      <w:r w:rsidRPr="006C6B57">
        <w:rPr>
          <w:szCs w:val="20"/>
        </w:rPr>
        <w:t>Terminy określone w pkt 3</w:t>
      </w:r>
      <w:r w:rsidRPr="006600BC">
        <w:rPr>
          <w:szCs w:val="20"/>
        </w:rPr>
        <w:t>.2 mogą ulec zmianie w przypadku powstania po stronie Zamawiającego sytuacji, których nie był w stanie przewidzieć w dniu zawarcia Umowy. Zmiana terminów będzie dokonana przez złożenie oświadczenia przez odpowiedniego Pełnomocnika Zmawiającego wraz z przek</w:t>
      </w:r>
      <w:r w:rsidRPr="00003C70">
        <w:rPr>
          <w:szCs w:val="20"/>
        </w:rPr>
        <w:t>azaniem zaktualizowanego Harmonogramu Prac. Ewentualne z</w:t>
      </w:r>
      <w:r w:rsidRPr="00D73D3C">
        <w:rPr>
          <w:szCs w:val="20"/>
        </w:rPr>
        <w:t xml:space="preserve">miany w terminie realizacji, będą podane przez Pełnomocnika Zamawiającego najpóźniej na dwa tygodnie </w:t>
      </w:r>
      <w:r w:rsidRPr="00003C70">
        <w:rPr>
          <w:szCs w:val="20"/>
        </w:rPr>
        <w:t xml:space="preserve">przed przewidzianym w Umowie terminem </w:t>
      </w:r>
      <w:r w:rsidRPr="006C6B57">
        <w:rPr>
          <w:szCs w:val="20"/>
        </w:rPr>
        <w:t xml:space="preserve">rozpoczęcia </w:t>
      </w:r>
      <w:r w:rsidRPr="00003C70">
        <w:rPr>
          <w:szCs w:val="20"/>
        </w:rPr>
        <w:t>realizacji danego Etapu, określonego w pkt 3.2. Umowy.</w:t>
      </w:r>
    </w:p>
    <w:p w14:paraId="1FDF17F7" w14:textId="77777777" w:rsidR="00D43C40" w:rsidRPr="00D13348" w:rsidRDefault="00D43C40" w:rsidP="00D13348">
      <w:pPr>
        <w:pStyle w:val="Nagwek2"/>
        <w:tabs>
          <w:tab w:val="clear" w:pos="993"/>
          <w:tab w:val="num" w:pos="709"/>
        </w:tabs>
        <w:spacing w:before="0" w:after="0" w:line="300" w:lineRule="auto"/>
        <w:ind w:left="709"/>
        <w:rPr>
          <w:szCs w:val="20"/>
        </w:rPr>
      </w:pPr>
      <w:r w:rsidRPr="00003C70">
        <w:rPr>
          <w:szCs w:val="20"/>
        </w:rPr>
        <w:t>Usługi będą realizowane według Incoterms 2020, na</w:t>
      </w:r>
      <w:r w:rsidRPr="00D73D3C">
        <w:rPr>
          <w:szCs w:val="20"/>
        </w:rPr>
        <w:t xml:space="preserve"> podstawie reguły DDP.</w:t>
      </w:r>
    </w:p>
    <w:p w14:paraId="55160532"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MIEJSCE ŚWIADCZENIA USŁUG</w:t>
      </w:r>
    </w:p>
    <w:p w14:paraId="48D24361" w14:textId="4A7945A5" w:rsidR="00D051A9" w:rsidRPr="00D13348" w:rsidRDefault="00D051A9" w:rsidP="00D13348">
      <w:pPr>
        <w:pStyle w:val="Nagwek2"/>
        <w:numPr>
          <w:ilvl w:val="0"/>
          <w:numId w:val="0"/>
        </w:numPr>
        <w:ind w:left="993"/>
        <w:rPr>
          <w:szCs w:val="20"/>
        </w:rPr>
      </w:pPr>
      <w:r w:rsidRPr="00D13348">
        <w:rPr>
          <w:rFonts w:cstheme="minorHAnsi"/>
          <w:szCs w:val="20"/>
        </w:rPr>
        <w:t>Strony uzgadniają, że miejscem świadczenia Usług będzie</w:t>
      </w:r>
      <w:r w:rsidR="00F7499A" w:rsidRPr="00D13348">
        <w:rPr>
          <w:rFonts w:cstheme="minorHAnsi"/>
          <w:szCs w:val="20"/>
        </w:rPr>
        <w:t xml:space="preserve"> siedziba Zamawiającego, </w:t>
      </w:r>
      <w:r w:rsidR="00D85539">
        <w:rPr>
          <w:rFonts w:cstheme="minorHAnsi"/>
          <w:szCs w:val="20"/>
        </w:rPr>
        <w:br/>
      </w:r>
      <w:r w:rsidR="00E430F0" w:rsidRPr="00D13348">
        <w:rPr>
          <w:rFonts w:cstheme="minorHAnsi"/>
          <w:szCs w:val="20"/>
        </w:rPr>
        <w:t xml:space="preserve">tj. </w:t>
      </w:r>
      <w:r w:rsidR="00F9469C" w:rsidRPr="006C6B57">
        <w:rPr>
          <w:rFonts w:cstheme="minorHAnsi"/>
          <w:szCs w:val="20"/>
        </w:rPr>
        <w:t>Enea Elektrownia Połaniec S.A.,</w:t>
      </w:r>
      <w:r w:rsidR="00E430F0" w:rsidRPr="00D13348">
        <w:rPr>
          <w:rFonts w:cstheme="minorHAnsi"/>
          <w:szCs w:val="20"/>
        </w:rPr>
        <w:t xml:space="preserve"> Zawada 26, 28-230 Połaniec</w:t>
      </w:r>
      <w:r w:rsidR="00F9469C" w:rsidRPr="006C6B57">
        <w:rPr>
          <w:rFonts w:cstheme="minorHAnsi"/>
          <w:szCs w:val="20"/>
        </w:rPr>
        <w:t xml:space="preserve"> oraz w</w:t>
      </w:r>
      <w:r w:rsidR="001A54E3" w:rsidRPr="006C6B57">
        <w:rPr>
          <w:rFonts w:cstheme="minorHAnsi"/>
          <w:szCs w:val="20"/>
        </w:rPr>
        <w:t>arsztaty Wykonawcy w zakresie wykonania elementów modernizowanej instalacji.</w:t>
      </w:r>
    </w:p>
    <w:p w14:paraId="456FAF83"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WYNAGRODZENIE</w:t>
      </w:r>
      <w:r w:rsidR="00216E3D" w:rsidRPr="00D13348">
        <w:rPr>
          <w:rFonts w:ascii="Verdana" w:hAnsi="Verdana" w:cstheme="minorHAnsi"/>
          <w:sz w:val="20"/>
          <w:szCs w:val="20"/>
          <w:u w:val="single"/>
          <w:lang w:val="pl-PL"/>
        </w:rPr>
        <w:t xml:space="preserve"> </w:t>
      </w:r>
      <w:r w:rsidR="00D43C40" w:rsidRPr="006C6B57">
        <w:rPr>
          <w:rFonts w:ascii="Verdana" w:hAnsi="Verdana" w:cstheme="minorHAnsi"/>
          <w:sz w:val="20"/>
          <w:szCs w:val="20"/>
          <w:u w:val="single"/>
          <w:lang w:val="pl-PL"/>
        </w:rPr>
        <w:t xml:space="preserve">i </w:t>
      </w:r>
      <w:r w:rsidR="00216E3D" w:rsidRPr="00D13348">
        <w:rPr>
          <w:rFonts w:ascii="Verdana" w:hAnsi="Verdana" w:cstheme="minorHAnsi"/>
          <w:sz w:val="20"/>
          <w:szCs w:val="20"/>
          <w:u w:val="single"/>
          <w:lang w:val="pl-PL"/>
        </w:rPr>
        <w:t>warunki płatności</w:t>
      </w:r>
      <w:r w:rsidRPr="00D13348">
        <w:rPr>
          <w:rFonts w:ascii="Verdana" w:hAnsi="Verdana" w:cstheme="minorHAnsi"/>
          <w:sz w:val="20"/>
          <w:szCs w:val="20"/>
          <w:u w:val="single"/>
          <w:lang w:val="pl-PL"/>
        </w:rPr>
        <w:t xml:space="preserve">  </w:t>
      </w:r>
    </w:p>
    <w:p w14:paraId="68AD152C" w14:textId="77777777" w:rsidR="007F6132" w:rsidRPr="006C6B57" w:rsidRDefault="0096304E" w:rsidP="00003C70">
      <w:pPr>
        <w:pStyle w:val="Nagwek2"/>
        <w:rPr>
          <w:rFonts w:cstheme="minorHAnsi"/>
          <w:szCs w:val="20"/>
        </w:rPr>
      </w:pPr>
      <w:r w:rsidRPr="00D13348">
        <w:rPr>
          <w:rFonts w:cstheme="minorHAnsi"/>
          <w:szCs w:val="20"/>
        </w:rPr>
        <w:t xml:space="preserve">Za prawidłowe wykonanie Przedmiotu Umowy Strony ustalają wynagrodzenie ryczałtowe w wysokości: ……………………. zł (słownie: …………………… złotych ……/100) netto (dalej jako </w:t>
      </w:r>
      <w:r w:rsidRPr="00D13348">
        <w:rPr>
          <w:rFonts w:cstheme="minorHAnsi"/>
          <w:b/>
          <w:szCs w:val="20"/>
        </w:rPr>
        <w:t>„Wynagrodzenie Całkowite”</w:t>
      </w:r>
      <w:r w:rsidRPr="00D13348">
        <w:rPr>
          <w:rFonts w:cstheme="minorHAnsi"/>
          <w:szCs w:val="20"/>
        </w:rPr>
        <w:t>). Wynagrodzenie Całkowite obejmuje</w:t>
      </w:r>
      <w:r w:rsidRPr="00003C70">
        <w:rPr>
          <w:rFonts w:cstheme="minorHAnsi"/>
          <w:szCs w:val="20"/>
        </w:rPr>
        <w:t xml:space="preserve"> </w:t>
      </w:r>
      <w:r w:rsidR="0027603F" w:rsidRPr="006C6B57">
        <w:rPr>
          <w:rFonts w:cstheme="minorHAnsi"/>
          <w:szCs w:val="20"/>
        </w:rPr>
        <w:t>wszystkie koszty wykonania P</w:t>
      </w:r>
      <w:r w:rsidRPr="00D13348">
        <w:rPr>
          <w:rFonts w:cstheme="minorHAnsi"/>
          <w:szCs w:val="20"/>
        </w:rPr>
        <w:t xml:space="preserve">rac, w szczególności: koszty robocizny, koszty dostaw urządzeń oraz materiałów, koszty </w:t>
      </w:r>
      <w:r w:rsidR="00CD2DB6" w:rsidRPr="006C6B57">
        <w:rPr>
          <w:rFonts w:cstheme="minorHAnsi"/>
          <w:szCs w:val="20"/>
        </w:rPr>
        <w:t>zagospodarowania</w:t>
      </w:r>
      <w:r w:rsidRPr="00D13348">
        <w:rPr>
          <w:rFonts w:cstheme="minorHAnsi"/>
          <w:szCs w:val="20"/>
        </w:rPr>
        <w:t xml:space="preserve"> odpadów pow</w:t>
      </w:r>
      <w:r w:rsidR="0027603F" w:rsidRPr="006C6B57">
        <w:rPr>
          <w:rFonts w:cstheme="minorHAnsi"/>
          <w:szCs w:val="20"/>
        </w:rPr>
        <w:t>stałych podczas wykonywania P</w:t>
      </w:r>
      <w:r w:rsidRPr="00D13348">
        <w:rPr>
          <w:rFonts w:cstheme="minorHAnsi"/>
          <w:szCs w:val="20"/>
        </w:rPr>
        <w:t>rac, koszty pracy sprzętu i transportu, koszty ogólne</w:t>
      </w:r>
      <w:r w:rsidR="00BA1A83">
        <w:rPr>
          <w:rFonts w:cstheme="minorHAnsi"/>
          <w:szCs w:val="20"/>
        </w:rPr>
        <w:t xml:space="preserve"> </w:t>
      </w:r>
      <w:r w:rsidR="003E6666" w:rsidRPr="006C6B57">
        <w:rPr>
          <w:rFonts w:cstheme="minorHAnsi"/>
          <w:szCs w:val="20"/>
        </w:rPr>
        <w:t>oraz</w:t>
      </w:r>
      <w:r w:rsidR="007F6132" w:rsidRPr="006C6B57">
        <w:rPr>
          <w:rFonts w:cstheme="minorHAnsi"/>
          <w:szCs w:val="20"/>
        </w:rPr>
        <w:t xml:space="preserve"> zysk.</w:t>
      </w:r>
      <w:r w:rsidR="004D1093" w:rsidRPr="006C6B57">
        <w:rPr>
          <w:rFonts w:cstheme="minorHAnsi"/>
          <w:szCs w:val="20"/>
        </w:rPr>
        <w:t xml:space="preserve"> Wynagrodzenie Całkowite składa się z:</w:t>
      </w:r>
    </w:p>
    <w:p w14:paraId="531217FE" w14:textId="77777777" w:rsidR="004D1093" w:rsidRPr="00DA23B7" w:rsidRDefault="004D1093" w:rsidP="00D13348">
      <w:pPr>
        <w:pStyle w:val="Nagwek2"/>
        <w:numPr>
          <w:ilvl w:val="2"/>
          <w:numId w:val="1"/>
        </w:numPr>
        <w:tabs>
          <w:tab w:val="clear" w:pos="993"/>
          <w:tab w:val="num" w:pos="1418"/>
        </w:tabs>
        <w:ind w:left="1418"/>
        <w:rPr>
          <w:szCs w:val="20"/>
        </w:rPr>
      </w:pPr>
      <w:r w:rsidRPr="00DA23B7">
        <w:rPr>
          <w:szCs w:val="20"/>
        </w:rPr>
        <w:t>Wynagrodzenia</w:t>
      </w:r>
      <w:r w:rsidRPr="00003C70">
        <w:rPr>
          <w:szCs w:val="20"/>
        </w:rPr>
        <w:t xml:space="preserve"> za realizację Etapu A w wysokości: ……………………. zł (słownie: …………………… złotych ……/100) netto (dalej jako </w:t>
      </w:r>
      <w:r w:rsidRPr="00D13348">
        <w:rPr>
          <w:b/>
          <w:szCs w:val="20"/>
        </w:rPr>
        <w:t xml:space="preserve">„Wynagrodzenie za </w:t>
      </w:r>
      <w:r w:rsidR="0049518A" w:rsidRPr="00DA23B7">
        <w:rPr>
          <w:b/>
          <w:szCs w:val="20"/>
        </w:rPr>
        <w:t>Etap A</w:t>
      </w:r>
      <w:r w:rsidRPr="00003C70">
        <w:rPr>
          <w:b/>
          <w:szCs w:val="20"/>
        </w:rPr>
        <w:t>”)</w:t>
      </w:r>
      <w:r w:rsidRPr="00D13348">
        <w:rPr>
          <w:b/>
          <w:szCs w:val="20"/>
        </w:rPr>
        <w:t>,</w:t>
      </w:r>
    </w:p>
    <w:p w14:paraId="782F5166" w14:textId="77777777" w:rsidR="004D1093" w:rsidRPr="00D13348" w:rsidRDefault="004D1093" w:rsidP="00D13348">
      <w:pPr>
        <w:pStyle w:val="Nagwek2"/>
        <w:numPr>
          <w:ilvl w:val="2"/>
          <w:numId w:val="1"/>
        </w:numPr>
        <w:tabs>
          <w:tab w:val="clear" w:pos="993"/>
          <w:tab w:val="num" w:pos="1418"/>
        </w:tabs>
        <w:ind w:left="1418"/>
        <w:rPr>
          <w:szCs w:val="20"/>
        </w:rPr>
      </w:pPr>
      <w:r w:rsidRPr="00003C70">
        <w:rPr>
          <w:szCs w:val="20"/>
        </w:rPr>
        <w:t>Wyna</w:t>
      </w:r>
      <w:r w:rsidRPr="00D73D3C">
        <w:rPr>
          <w:szCs w:val="20"/>
        </w:rPr>
        <w:t xml:space="preserve">grodzenia za realizację </w:t>
      </w:r>
      <w:r w:rsidR="00D5570B" w:rsidRPr="00D73D3C">
        <w:rPr>
          <w:szCs w:val="20"/>
        </w:rPr>
        <w:t>Zakresu Prawa Opcji</w:t>
      </w:r>
      <w:r w:rsidRPr="00D85539">
        <w:rPr>
          <w:szCs w:val="20"/>
        </w:rPr>
        <w:t xml:space="preserve"> w wysokości: ……………………. zł (słownie: …………………… złotych ……/100) netto (dalej jako </w:t>
      </w:r>
      <w:r w:rsidRPr="00D85539">
        <w:rPr>
          <w:b/>
          <w:szCs w:val="20"/>
        </w:rPr>
        <w:t xml:space="preserve">„Wynagrodzenie za </w:t>
      </w:r>
      <w:r w:rsidR="00D5570B" w:rsidRPr="00E85E2D">
        <w:rPr>
          <w:b/>
          <w:szCs w:val="20"/>
        </w:rPr>
        <w:t>Zakres Prawa Opcji</w:t>
      </w:r>
      <w:r w:rsidRPr="00E85E2D">
        <w:rPr>
          <w:b/>
          <w:szCs w:val="20"/>
        </w:rPr>
        <w:t>”</w:t>
      </w:r>
      <w:r w:rsidRPr="00602D39">
        <w:rPr>
          <w:szCs w:val="20"/>
        </w:rPr>
        <w:t>)</w:t>
      </w:r>
      <w:r w:rsidRPr="00D13348">
        <w:rPr>
          <w:szCs w:val="20"/>
        </w:rPr>
        <w:t>, w tym:</w:t>
      </w:r>
    </w:p>
    <w:p w14:paraId="4A52A5FF" w14:textId="77777777" w:rsidR="004D1093" w:rsidRPr="006C6B57" w:rsidRDefault="004D1093" w:rsidP="00D13348">
      <w:pPr>
        <w:pStyle w:val="Nagwek2"/>
        <w:numPr>
          <w:ilvl w:val="3"/>
          <w:numId w:val="1"/>
        </w:numPr>
        <w:rPr>
          <w:rFonts w:cstheme="minorHAnsi"/>
          <w:szCs w:val="20"/>
        </w:rPr>
      </w:pPr>
      <w:r w:rsidRPr="006C6B57">
        <w:rPr>
          <w:rFonts w:cstheme="minorHAnsi"/>
          <w:szCs w:val="20"/>
        </w:rPr>
        <w:t xml:space="preserve">Wynagrodzenia za realizację Etapu B1 w wysokości: ……………………. zł (słownie: …………………… złotych ……/100) netto (dalej jako </w:t>
      </w:r>
      <w:r w:rsidRPr="006C6B57">
        <w:rPr>
          <w:rFonts w:cstheme="minorHAnsi"/>
          <w:b/>
          <w:szCs w:val="20"/>
        </w:rPr>
        <w:t>„Wynagrodzenie za Etap B1”</w:t>
      </w:r>
      <w:r w:rsidRPr="006C6B57">
        <w:rPr>
          <w:rFonts w:cstheme="minorHAnsi"/>
          <w:szCs w:val="20"/>
        </w:rPr>
        <w:t xml:space="preserve">), </w:t>
      </w:r>
    </w:p>
    <w:p w14:paraId="5FB70FDC" w14:textId="77777777" w:rsidR="004D1093" w:rsidRPr="006C6B57" w:rsidRDefault="004D1093" w:rsidP="00D13348">
      <w:pPr>
        <w:pStyle w:val="Nagwek2"/>
        <w:numPr>
          <w:ilvl w:val="3"/>
          <w:numId w:val="1"/>
        </w:numPr>
        <w:rPr>
          <w:rFonts w:cstheme="minorHAnsi"/>
          <w:szCs w:val="20"/>
        </w:rPr>
      </w:pPr>
      <w:r w:rsidRPr="006C6B57">
        <w:rPr>
          <w:rFonts w:cstheme="minorHAnsi"/>
          <w:szCs w:val="20"/>
        </w:rPr>
        <w:lastRenderedPageBreak/>
        <w:t xml:space="preserve">Wynagrodzenia za realizację Etapu B2 w wysokości: ……………………. zł (słownie: …………………… złotych ……/100) netto (dalej jako </w:t>
      </w:r>
      <w:r w:rsidRPr="006C6B57">
        <w:rPr>
          <w:rFonts w:cstheme="minorHAnsi"/>
          <w:b/>
          <w:szCs w:val="20"/>
        </w:rPr>
        <w:t>„Wynagrodzenie za Etap B2”</w:t>
      </w:r>
      <w:r w:rsidRPr="006C6B57">
        <w:rPr>
          <w:rFonts w:cstheme="minorHAnsi"/>
          <w:szCs w:val="20"/>
        </w:rPr>
        <w:t xml:space="preserve">), </w:t>
      </w:r>
    </w:p>
    <w:p w14:paraId="0CE85E2A" w14:textId="77777777" w:rsidR="004D1093" w:rsidRPr="006C6B57" w:rsidRDefault="004D1093" w:rsidP="004D1093">
      <w:pPr>
        <w:pStyle w:val="Nagwek2"/>
        <w:numPr>
          <w:ilvl w:val="3"/>
          <w:numId w:val="1"/>
        </w:numPr>
        <w:rPr>
          <w:rFonts w:cstheme="minorHAnsi"/>
          <w:szCs w:val="20"/>
        </w:rPr>
      </w:pPr>
      <w:r w:rsidRPr="006C6B57">
        <w:rPr>
          <w:rFonts w:cstheme="minorHAnsi"/>
          <w:szCs w:val="20"/>
        </w:rPr>
        <w:t xml:space="preserve">Wynagrodzenia za realizację Etapu C1 w wysokości: ……………………. zł (słownie: …………………… złotych ……/100) netto (dalej jako </w:t>
      </w:r>
      <w:r w:rsidRPr="006C6B57">
        <w:rPr>
          <w:rFonts w:cstheme="minorHAnsi"/>
          <w:b/>
          <w:szCs w:val="20"/>
        </w:rPr>
        <w:t>„Wynagrodzenie za Etap C1”</w:t>
      </w:r>
      <w:r w:rsidRPr="006C6B57">
        <w:rPr>
          <w:rFonts w:cstheme="minorHAnsi"/>
          <w:szCs w:val="20"/>
        </w:rPr>
        <w:t xml:space="preserve">), </w:t>
      </w:r>
    </w:p>
    <w:p w14:paraId="497132AC" w14:textId="77777777" w:rsidR="004D1093" w:rsidRPr="006C6B57" w:rsidRDefault="004D1093" w:rsidP="004D1093">
      <w:pPr>
        <w:pStyle w:val="Nagwek2"/>
        <w:numPr>
          <w:ilvl w:val="3"/>
          <w:numId w:val="1"/>
        </w:numPr>
        <w:rPr>
          <w:rFonts w:cstheme="minorHAnsi"/>
          <w:szCs w:val="20"/>
        </w:rPr>
      </w:pPr>
      <w:r w:rsidRPr="006C6B57">
        <w:rPr>
          <w:rFonts w:cstheme="minorHAnsi"/>
          <w:szCs w:val="20"/>
        </w:rPr>
        <w:t xml:space="preserve">Wynagrodzenia za realizację Etapu C2 w wysokości: ……………………. zł (słownie: …………………… złotych ……/100) netto (dalej jako </w:t>
      </w:r>
      <w:r w:rsidRPr="006C6B57">
        <w:rPr>
          <w:rFonts w:cstheme="minorHAnsi"/>
          <w:b/>
          <w:szCs w:val="20"/>
        </w:rPr>
        <w:t>„Wynagrodzenie za Etap C2”</w:t>
      </w:r>
      <w:r w:rsidRPr="006C6B57">
        <w:rPr>
          <w:rFonts w:cstheme="minorHAnsi"/>
          <w:szCs w:val="20"/>
        </w:rPr>
        <w:t xml:space="preserve">), </w:t>
      </w:r>
    </w:p>
    <w:p w14:paraId="16B1B9EB" w14:textId="77777777" w:rsidR="004D1093" w:rsidRPr="006C6B57" w:rsidRDefault="004D1093" w:rsidP="00D13348">
      <w:pPr>
        <w:pStyle w:val="Nagwek2"/>
        <w:numPr>
          <w:ilvl w:val="3"/>
          <w:numId w:val="1"/>
        </w:numPr>
        <w:rPr>
          <w:rFonts w:cstheme="minorHAnsi"/>
          <w:szCs w:val="20"/>
        </w:rPr>
      </w:pPr>
      <w:r w:rsidRPr="006C6B57">
        <w:rPr>
          <w:rFonts w:cstheme="minorHAnsi"/>
          <w:szCs w:val="20"/>
        </w:rPr>
        <w:t xml:space="preserve">Wynagrodzenia za realizację Etapu D w wysokości: ……………………. zł (słownie: …………………… złotych ……/100) netto (dalej jako </w:t>
      </w:r>
      <w:r w:rsidRPr="006C6B57">
        <w:rPr>
          <w:rFonts w:cstheme="minorHAnsi"/>
          <w:b/>
          <w:szCs w:val="20"/>
        </w:rPr>
        <w:t>„Wynagrodzenie za Etap D”</w:t>
      </w:r>
      <w:r w:rsidRPr="006C6B57">
        <w:rPr>
          <w:rFonts w:cstheme="minorHAnsi"/>
          <w:szCs w:val="20"/>
        </w:rPr>
        <w:t>).</w:t>
      </w:r>
    </w:p>
    <w:p w14:paraId="3B362026" w14:textId="77777777" w:rsidR="007F6132" w:rsidRPr="00003C70" w:rsidRDefault="0096304E" w:rsidP="00D13348">
      <w:pPr>
        <w:pStyle w:val="Nagwek2"/>
        <w:numPr>
          <w:ilvl w:val="2"/>
          <w:numId w:val="1"/>
        </w:numPr>
        <w:tabs>
          <w:tab w:val="clear" w:pos="993"/>
          <w:tab w:val="num" w:pos="1418"/>
        </w:tabs>
        <w:ind w:left="1418"/>
        <w:rPr>
          <w:szCs w:val="20"/>
        </w:rPr>
      </w:pPr>
      <w:r w:rsidRPr="00D13348">
        <w:rPr>
          <w:szCs w:val="20"/>
        </w:rPr>
        <w:t xml:space="preserve">Poza zapłatą Wynagrodzenia Całkowitego, Zamawiający nie jest zobowiązany </w:t>
      </w:r>
      <w:r w:rsidR="00D85539">
        <w:rPr>
          <w:szCs w:val="20"/>
        </w:rPr>
        <w:br/>
      </w:r>
      <w:r w:rsidRPr="00D13348">
        <w:rPr>
          <w:szCs w:val="20"/>
        </w:rPr>
        <w:t>do uiszczenia Wykonawcy jakichkolwiek kosztów oraz zapłaty jakiegokolwiek wynagrodzenia dodatkowego ani uzupełniającego.</w:t>
      </w:r>
      <w:r w:rsidR="007F6132" w:rsidRPr="00DA23B7">
        <w:rPr>
          <w:szCs w:val="20"/>
        </w:rPr>
        <w:t xml:space="preserve"> </w:t>
      </w:r>
    </w:p>
    <w:p w14:paraId="267C18FD" w14:textId="77777777" w:rsidR="00A479D7" w:rsidRPr="00D13348" w:rsidRDefault="007F6132" w:rsidP="00003C70">
      <w:pPr>
        <w:pStyle w:val="Nagwek2"/>
        <w:rPr>
          <w:szCs w:val="20"/>
        </w:rPr>
      </w:pPr>
      <w:r w:rsidRPr="00003C70">
        <w:rPr>
          <w:szCs w:val="20"/>
        </w:rPr>
        <w:t>Zamawi</w:t>
      </w:r>
      <w:r w:rsidR="00A70096" w:rsidRPr="006C6B57">
        <w:rPr>
          <w:szCs w:val="20"/>
        </w:rPr>
        <w:t>ający</w:t>
      </w:r>
      <w:r w:rsidR="00CC6A74">
        <w:rPr>
          <w:szCs w:val="20"/>
        </w:rPr>
        <w:t xml:space="preserve"> </w:t>
      </w:r>
      <w:r w:rsidR="00A70096" w:rsidRPr="006C6B57">
        <w:rPr>
          <w:szCs w:val="20"/>
        </w:rPr>
        <w:t>udzieli Wykonawcy oddzielnie zaliczek</w:t>
      </w:r>
      <w:r w:rsidRPr="00003C70">
        <w:rPr>
          <w:szCs w:val="20"/>
        </w:rPr>
        <w:t xml:space="preserve"> na poczet zamó</w:t>
      </w:r>
      <w:r w:rsidR="00A70096" w:rsidRPr="006C6B57">
        <w:rPr>
          <w:szCs w:val="20"/>
        </w:rPr>
        <w:t xml:space="preserve">wienia materiałów niezbędnych dla realizacji każdego z Etapów (spośród Etapów: A, B1, B2, C1, C2, D) w wysokości </w:t>
      </w:r>
      <w:r w:rsidR="004C7986" w:rsidRPr="00D13348">
        <w:rPr>
          <w:szCs w:val="20"/>
        </w:rPr>
        <w:t>15</w:t>
      </w:r>
      <w:r w:rsidRPr="00003C70">
        <w:rPr>
          <w:szCs w:val="20"/>
        </w:rPr>
        <w:t xml:space="preserve">% </w:t>
      </w:r>
      <w:r w:rsidRPr="00D13348">
        <w:rPr>
          <w:b/>
          <w:szCs w:val="20"/>
        </w:rPr>
        <w:t>netto</w:t>
      </w:r>
      <w:r w:rsidRPr="00003C70">
        <w:rPr>
          <w:szCs w:val="20"/>
        </w:rPr>
        <w:t xml:space="preserve"> W</w:t>
      </w:r>
      <w:r w:rsidRPr="00D73D3C">
        <w:rPr>
          <w:szCs w:val="20"/>
        </w:rPr>
        <w:t xml:space="preserve">ynagrodzenia </w:t>
      </w:r>
      <w:r w:rsidR="00A70096" w:rsidRPr="006C6B57">
        <w:rPr>
          <w:szCs w:val="20"/>
        </w:rPr>
        <w:t xml:space="preserve">odpowiadającego danemu Etapowi </w:t>
      </w:r>
      <w:r w:rsidR="00330347" w:rsidRPr="00D13348">
        <w:rPr>
          <w:b/>
          <w:szCs w:val="20"/>
        </w:rPr>
        <w:t>(„Zaliczka”)</w:t>
      </w:r>
      <w:r w:rsidR="00330347" w:rsidRPr="00003C70">
        <w:rPr>
          <w:szCs w:val="20"/>
        </w:rPr>
        <w:t xml:space="preserve"> </w:t>
      </w:r>
      <w:r w:rsidR="00A479D7" w:rsidRPr="00D73D3C">
        <w:rPr>
          <w:szCs w:val="20"/>
        </w:rPr>
        <w:t>na poniższych zasadach:</w:t>
      </w:r>
      <w:r w:rsidR="00A479D7" w:rsidRPr="00D73D3C">
        <w:rPr>
          <w:rFonts w:eastAsia="Calibri" w:cs="Arial"/>
          <w:kern w:val="0"/>
          <w:szCs w:val="20"/>
        </w:rPr>
        <w:t xml:space="preserve"> </w:t>
      </w:r>
    </w:p>
    <w:p w14:paraId="01D76AD2" w14:textId="77777777" w:rsidR="00553722" w:rsidRPr="00D73D3C" w:rsidRDefault="0049664E" w:rsidP="00D13348">
      <w:pPr>
        <w:pStyle w:val="Nagwek2"/>
        <w:numPr>
          <w:ilvl w:val="3"/>
          <w:numId w:val="1"/>
        </w:numPr>
        <w:rPr>
          <w:rFonts w:cstheme="minorHAnsi"/>
          <w:szCs w:val="20"/>
        </w:rPr>
      </w:pPr>
      <w:r w:rsidRPr="006C6B57">
        <w:rPr>
          <w:rFonts w:cstheme="minorHAnsi"/>
          <w:szCs w:val="20"/>
        </w:rPr>
        <w:t>Do udzielenia</w:t>
      </w:r>
      <w:r w:rsidR="00A07FD0" w:rsidRPr="006C6B57">
        <w:rPr>
          <w:rFonts w:cstheme="minorHAnsi"/>
          <w:szCs w:val="20"/>
        </w:rPr>
        <w:t xml:space="preserve"> Zalicz</w:t>
      </w:r>
      <w:r w:rsidR="00166FF3" w:rsidRPr="006C6B57">
        <w:rPr>
          <w:rFonts w:cstheme="minorHAnsi"/>
          <w:szCs w:val="20"/>
        </w:rPr>
        <w:t>e</w:t>
      </w:r>
      <w:r w:rsidR="00A07FD0" w:rsidRPr="006C6B57">
        <w:rPr>
          <w:rFonts w:cstheme="minorHAnsi"/>
          <w:szCs w:val="20"/>
        </w:rPr>
        <w:t xml:space="preserve">k znajdują zastosowanie postanowienia art. 442 Ustawy. Zamawiający dopuszcza wniesienie </w:t>
      </w:r>
      <w:r w:rsidRPr="006C6B57">
        <w:rPr>
          <w:rFonts w:cstheme="minorHAnsi"/>
          <w:szCs w:val="20"/>
        </w:rPr>
        <w:t>gwarancji dla</w:t>
      </w:r>
      <w:r w:rsidR="00A07FD0" w:rsidRPr="006C6B57">
        <w:rPr>
          <w:rFonts w:cstheme="minorHAnsi"/>
          <w:szCs w:val="20"/>
        </w:rPr>
        <w:t xml:space="preserve"> Zaliczki w jednej lub kilku następujących formach</w:t>
      </w:r>
      <w:r w:rsidR="00867BC3" w:rsidRPr="006C6B57">
        <w:rPr>
          <w:rFonts w:cstheme="minorHAnsi"/>
          <w:szCs w:val="20"/>
        </w:rPr>
        <w:t xml:space="preserve"> (dalej jako </w:t>
      </w:r>
      <w:r w:rsidR="00867BC3" w:rsidRPr="00D13348">
        <w:rPr>
          <w:rFonts w:cstheme="minorHAnsi"/>
          <w:b/>
          <w:szCs w:val="20"/>
        </w:rPr>
        <w:t>„</w:t>
      </w:r>
      <w:r w:rsidRPr="006C6B57">
        <w:rPr>
          <w:rFonts w:cstheme="minorHAnsi"/>
          <w:b/>
          <w:szCs w:val="20"/>
        </w:rPr>
        <w:t>Gwarancja Zaliczkowa</w:t>
      </w:r>
      <w:r w:rsidR="00867BC3" w:rsidRPr="00D13348">
        <w:rPr>
          <w:rFonts w:cstheme="minorHAnsi"/>
          <w:b/>
          <w:szCs w:val="20"/>
        </w:rPr>
        <w:t>”</w:t>
      </w:r>
      <w:r w:rsidR="00867BC3" w:rsidRPr="006C6B57">
        <w:rPr>
          <w:rFonts w:cstheme="minorHAnsi"/>
          <w:szCs w:val="20"/>
        </w:rPr>
        <w:t>)</w:t>
      </w:r>
      <w:r w:rsidR="00A07FD0" w:rsidRPr="006C6B57">
        <w:rPr>
          <w:rFonts w:cstheme="minorHAnsi"/>
          <w:szCs w:val="20"/>
        </w:rPr>
        <w:t>:</w:t>
      </w:r>
      <w:r w:rsidR="00553722" w:rsidRPr="00003C70">
        <w:rPr>
          <w:szCs w:val="20"/>
        </w:rPr>
        <w:t xml:space="preserve"> </w:t>
      </w:r>
    </w:p>
    <w:p w14:paraId="4029A3A6" w14:textId="77777777" w:rsidR="00553722" w:rsidRPr="006C6B57" w:rsidRDefault="00553722" w:rsidP="00D13348">
      <w:pPr>
        <w:pStyle w:val="Nagwek2"/>
        <w:numPr>
          <w:ilvl w:val="4"/>
          <w:numId w:val="1"/>
        </w:numPr>
        <w:rPr>
          <w:rFonts w:cstheme="minorHAnsi"/>
          <w:szCs w:val="20"/>
        </w:rPr>
      </w:pPr>
      <w:r w:rsidRPr="006C6B57">
        <w:rPr>
          <w:rFonts w:cstheme="minorHAnsi"/>
          <w:szCs w:val="20"/>
        </w:rPr>
        <w:t xml:space="preserve">gwarancje bankowe, </w:t>
      </w:r>
    </w:p>
    <w:p w14:paraId="1877FB57" w14:textId="77777777" w:rsidR="00A07FD0" w:rsidRPr="006C6B57" w:rsidRDefault="00553722" w:rsidP="00D13348">
      <w:pPr>
        <w:pStyle w:val="Nagwek2"/>
        <w:numPr>
          <w:ilvl w:val="4"/>
          <w:numId w:val="1"/>
        </w:numPr>
        <w:rPr>
          <w:rFonts w:cstheme="minorHAnsi"/>
          <w:szCs w:val="20"/>
        </w:rPr>
      </w:pPr>
      <w:r w:rsidRPr="006C6B57">
        <w:rPr>
          <w:rFonts w:cstheme="minorHAnsi"/>
          <w:szCs w:val="20"/>
        </w:rPr>
        <w:t>gwarancje ubezpieczeniowe.</w:t>
      </w:r>
    </w:p>
    <w:p w14:paraId="4DF1EF87" w14:textId="77777777" w:rsidR="008D3674" w:rsidRPr="006C6B57" w:rsidRDefault="0049664E" w:rsidP="00D13348">
      <w:pPr>
        <w:pStyle w:val="Nagwek2"/>
        <w:numPr>
          <w:ilvl w:val="3"/>
          <w:numId w:val="1"/>
        </w:numPr>
        <w:rPr>
          <w:rFonts w:cstheme="minorHAnsi"/>
          <w:szCs w:val="20"/>
        </w:rPr>
      </w:pPr>
      <w:r w:rsidRPr="006C6B57">
        <w:rPr>
          <w:rFonts w:cstheme="minorHAnsi"/>
          <w:szCs w:val="20"/>
        </w:rPr>
        <w:t>Gwarancja Zaliczkowa powinna</w:t>
      </w:r>
      <w:r w:rsidR="00867BC3" w:rsidRPr="00003C70">
        <w:rPr>
          <w:rFonts w:cstheme="minorHAnsi"/>
          <w:szCs w:val="20"/>
        </w:rPr>
        <w:t xml:space="preserve"> opiewać na pełną kwotę </w:t>
      </w:r>
      <w:r w:rsidR="006441CF" w:rsidRPr="00D13348">
        <w:rPr>
          <w:rFonts w:cstheme="minorHAnsi"/>
          <w:b/>
          <w:szCs w:val="20"/>
        </w:rPr>
        <w:t>brutto</w:t>
      </w:r>
      <w:r w:rsidR="006441CF" w:rsidRPr="006C6B57">
        <w:rPr>
          <w:rFonts w:cstheme="minorHAnsi"/>
          <w:szCs w:val="20"/>
        </w:rPr>
        <w:t xml:space="preserve"> </w:t>
      </w:r>
      <w:r w:rsidR="00867BC3" w:rsidRPr="00003C70">
        <w:rPr>
          <w:rFonts w:cstheme="minorHAnsi"/>
          <w:szCs w:val="20"/>
        </w:rPr>
        <w:t>Zaliczki</w:t>
      </w:r>
      <w:r w:rsidR="00166FF3" w:rsidRPr="006C6B57">
        <w:rPr>
          <w:rFonts w:cstheme="minorHAnsi"/>
          <w:szCs w:val="20"/>
        </w:rPr>
        <w:t xml:space="preserve"> udzielanej dla danego Etapu </w:t>
      </w:r>
      <w:r w:rsidR="00166FF3" w:rsidRPr="006C6B57">
        <w:rPr>
          <w:szCs w:val="20"/>
        </w:rPr>
        <w:t>(spośród Etapów: A, B1, B2, C1, C2, D)</w:t>
      </w:r>
      <w:r w:rsidR="00654B97" w:rsidRPr="006C6B57">
        <w:rPr>
          <w:szCs w:val="20"/>
        </w:rPr>
        <w:t xml:space="preserve"> </w:t>
      </w:r>
      <w:r w:rsidR="00D85539">
        <w:rPr>
          <w:szCs w:val="20"/>
        </w:rPr>
        <w:br/>
      </w:r>
      <w:r w:rsidR="00654B97" w:rsidRPr="006C6B57">
        <w:rPr>
          <w:szCs w:val="20"/>
        </w:rPr>
        <w:t>i powinna być zgodna z wzorem określonym w Załączniku nr 15</w:t>
      </w:r>
      <w:r w:rsidR="00867BC3" w:rsidRPr="00003C70">
        <w:rPr>
          <w:rFonts w:cstheme="minorHAnsi"/>
          <w:szCs w:val="20"/>
        </w:rPr>
        <w:t>.</w:t>
      </w:r>
      <w:r w:rsidR="008D3674" w:rsidRPr="006C6B57">
        <w:rPr>
          <w:rFonts w:cstheme="minorHAnsi"/>
          <w:szCs w:val="20"/>
        </w:rPr>
        <w:t xml:space="preserve"> </w:t>
      </w:r>
    </w:p>
    <w:p w14:paraId="557EED5A" w14:textId="77777777" w:rsidR="00FE2CD1" w:rsidRPr="006C6B57" w:rsidRDefault="008D3674" w:rsidP="00D13348">
      <w:pPr>
        <w:pStyle w:val="Nagwek2"/>
        <w:numPr>
          <w:ilvl w:val="3"/>
          <w:numId w:val="1"/>
        </w:numPr>
        <w:rPr>
          <w:rFonts w:cstheme="minorHAnsi"/>
          <w:szCs w:val="20"/>
        </w:rPr>
      </w:pPr>
      <w:r w:rsidRPr="006C6B57">
        <w:rPr>
          <w:rFonts w:cstheme="minorHAnsi"/>
          <w:szCs w:val="20"/>
        </w:rPr>
        <w:t>Wykonawca powinien wnieść</w:t>
      </w:r>
      <w:r w:rsidR="00FE2CD1" w:rsidRPr="006C6B57">
        <w:rPr>
          <w:rFonts w:cstheme="minorHAnsi"/>
          <w:szCs w:val="20"/>
        </w:rPr>
        <w:t>:</w:t>
      </w:r>
    </w:p>
    <w:p w14:paraId="01647156" w14:textId="77777777" w:rsidR="00FE2CD1" w:rsidRPr="006C6B57" w:rsidRDefault="00FE2CD1" w:rsidP="00D13348">
      <w:pPr>
        <w:pStyle w:val="Nagwek2"/>
        <w:numPr>
          <w:ilvl w:val="4"/>
          <w:numId w:val="1"/>
        </w:numPr>
        <w:rPr>
          <w:rFonts w:cstheme="minorHAnsi"/>
          <w:szCs w:val="20"/>
        </w:rPr>
      </w:pPr>
      <w:r w:rsidRPr="006C6B57">
        <w:rPr>
          <w:rFonts w:cstheme="minorHAnsi"/>
          <w:szCs w:val="20"/>
        </w:rPr>
        <w:t xml:space="preserve">Gwarancję zaliczkową </w:t>
      </w:r>
      <w:r w:rsidR="008D3674" w:rsidRPr="006C6B57">
        <w:rPr>
          <w:rFonts w:cstheme="minorHAnsi"/>
          <w:szCs w:val="20"/>
        </w:rPr>
        <w:t>dla Etapu A</w:t>
      </w:r>
      <w:r w:rsidRPr="006C6B57">
        <w:rPr>
          <w:rFonts w:cstheme="minorHAnsi"/>
          <w:szCs w:val="20"/>
        </w:rPr>
        <w:t>,</w:t>
      </w:r>
      <w:r w:rsidR="000B4696" w:rsidRPr="006C6B57">
        <w:rPr>
          <w:rFonts w:cstheme="minorHAnsi"/>
          <w:szCs w:val="20"/>
        </w:rPr>
        <w:t xml:space="preserve"> oraz</w:t>
      </w:r>
    </w:p>
    <w:p w14:paraId="055CA957" w14:textId="77777777" w:rsidR="00FE2CD1" w:rsidRPr="006C6B57" w:rsidRDefault="00642DB0" w:rsidP="00D13348">
      <w:pPr>
        <w:pStyle w:val="Nagwek2"/>
        <w:numPr>
          <w:ilvl w:val="4"/>
          <w:numId w:val="1"/>
        </w:numPr>
        <w:rPr>
          <w:rFonts w:cstheme="minorHAnsi"/>
          <w:szCs w:val="20"/>
        </w:rPr>
      </w:pPr>
      <w:r w:rsidRPr="006C6B57">
        <w:rPr>
          <w:rFonts w:cstheme="minorHAnsi"/>
          <w:szCs w:val="20"/>
        </w:rPr>
        <w:t xml:space="preserve">według swego wyboru, </w:t>
      </w:r>
      <w:r w:rsidR="00FE2CD1" w:rsidRPr="006C6B57">
        <w:rPr>
          <w:rFonts w:cstheme="minorHAnsi"/>
          <w:szCs w:val="20"/>
        </w:rPr>
        <w:t>łączną lub indywidulaną Gwarancję zaliczkową dla Etapu B1, B2</w:t>
      </w:r>
      <w:r w:rsidR="000B4696" w:rsidRPr="006C6B57">
        <w:rPr>
          <w:rFonts w:cstheme="minorHAnsi"/>
          <w:szCs w:val="20"/>
        </w:rPr>
        <w:t>, oraz</w:t>
      </w:r>
    </w:p>
    <w:p w14:paraId="4ED931D1" w14:textId="77777777" w:rsidR="00FE2CD1" w:rsidRPr="006C6B57" w:rsidRDefault="00642DB0" w:rsidP="00FE2CD1">
      <w:pPr>
        <w:pStyle w:val="Nagwek2"/>
        <w:numPr>
          <w:ilvl w:val="4"/>
          <w:numId w:val="1"/>
        </w:numPr>
        <w:rPr>
          <w:rFonts w:cstheme="minorHAnsi"/>
          <w:szCs w:val="20"/>
        </w:rPr>
      </w:pPr>
      <w:r w:rsidRPr="006C6B57">
        <w:rPr>
          <w:rFonts w:cstheme="minorHAnsi"/>
          <w:szCs w:val="20"/>
        </w:rPr>
        <w:t xml:space="preserve">według swego wyboru, </w:t>
      </w:r>
      <w:r w:rsidR="00FE2CD1" w:rsidRPr="006C6B57">
        <w:rPr>
          <w:rFonts w:cstheme="minorHAnsi"/>
          <w:szCs w:val="20"/>
        </w:rPr>
        <w:t>łączną lub indywidulaną Gwarancję zaliczkową dla Etapu C1, C2</w:t>
      </w:r>
      <w:r w:rsidR="000B4696" w:rsidRPr="006C6B57">
        <w:rPr>
          <w:rFonts w:cstheme="minorHAnsi"/>
          <w:szCs w:val="20"/>
        </w:rPr>
        <w:t>, oraz</w:t>
      </w:r>
    </w:p>
    <w:p w14:paraId="7D5901A3" w14:textId="77777777" w:rsidR="00FE2CD1" w:rsidRPr="006C6B57" w:rsidRDefault="00FE2CD1" w:rsidP="00FE2CD1">
      <w:pPr>
        <w:pStyle w:val="Nagwek2"/>
        <w:numPr>
          <w:ilvl w:val="4"/>
          <w:numId w:val="1"/>
        </w:numPr>
        <w:rPr>
          <w:rFonts w:cstheme="minorHAnsi"/>
          <w:szCs w:val="20"/>
        </w:rPr>
      </w:pPr>
      <w:r w:rsidRPr="006C6B57">
        <w:rPr>
          <w:rFonts w:cstheme="minorHAnsi"/>
          <w:szCs w:val="20"/>
        </w:rPr>
        <w:t>Gwarancję zaliczkową dla Etapu D.</w:t>
      </w:r>
    </w:p>
    <w:p w14:paraId="5AA0BB94" w14:textId="77777777" w:rsidR="00166FF3" w:rsidRPr="00DA23B7" w:rsidRDefault="00166FF3" w:rsidP="00D13348">
      <w:pPr>
        <w:pStyle w:val="Nagwek2"/>
        <w:numPr>
          <w:ilvl w:val="3"/>
          <w:numId w:val="1"/>
        </w:numPr>
        <w:rPr>
          <w:szCs w:val="20"/>
        </w:rPr>
      </w:pPr>
      <w:r w:rsidRPr="006C6B57">
        <w:rPr>
          <w:rFonts w:cstheme="minorHAnsi"/>
          <w:szCs w:val="20"/>
        </w:rPr>
        <w:t>Gwarancja Zaliczkowa powinna zostać złożona w formie elektronicznej, opatrzonej kwalifikowanym podpisem elektronicznym.</w:t>
      </w:r>
    </w:p>
    <w:p w14:paraId="63491639" w14:textId="77777777" w:rsidR="006862E1" w:rsidRPr="006C6B57" w:rsidRDefault="00E82301" w:rsidP="006862E1">
      <w:pPr>
        <w:pStyle w:val="Nagwek2"/>
        <w:numPr>
          <w:ilvl w:val="3"/>
          <w:numId w:val="1"/>
        </w:numPr>
        <w:rPr>
          <w:rFonts w:cstheme="minorHAnsi"/>
          <w:szCs w:val="20"/>
        </w:rPr>
      </w:pPr>
      <w:r>
        <w:rPr>
          <w:rFonts w:cstheme="minorHAnsi"/>
          <w:szCs w:val="20"/>
        </w:rPr>
        <w:t>Strony przyjmują, iż u</w:t>
      </w:r>
      <w:r w:rsidR="006862E1" w:rsidRPr="006C6B57">
        <w:rPr>
          <w:rFonts w:cstheme="minorHAnsi"/>
          <w:szCs w:val="20"/>
        </w:rPr>
        <w:t>ruchomienie procedury udzielenia Zaliczki to przekazanie do Zamawiającego Dokumentów dotyczących Zaliczki</w:t>
      </w:r>
      <w:r>
        <w:rPr>
          <w:rFonts w:cstheme="minorHAnsi"/>
          <w:szCs w:val="20"/>
        </w:rPr>
        <w:t xml:space="preserve"> </w:t>
      </w:r>
      <w:r w:rsidRPr="00D13348">
        <w:rPr>
          <w:rFonts w:cstheme="minorHAnsi"/>
          <w:b/>
          <w:szCs w:val="20"/>
        </w:rPr>
        <w:t>(„</w:t>
      </w:r>
      <w:r w:rsidR="00157AAB">
        <w:rPr>
          <w:rFonts w:cstheme="minorHAnsi"/>
          <w:b/>
          <w:szCs w:val="20"/>
        </w:rPr>
        <w:t>U</w:t>
      </w:r>
      <w:r w:rsidRPr="00D13348">
        <w:rPr>
          <w:rFonts w:cstheme="minorHAnsi"/>
          <w:b/>
          <w:szCs w:val="20"/>
        </w:rPr>
        <w:t>ruchomienie procedury udzielenia Zaliczki”)</w:t>
      </w:r>
      <w:r w:rsidR="006862E1" w:rsidRPr="00D13348">
        <w:rPr>
          <w:rFonts w:cstheme="minorHAnsi"/>
          <w:b/>
          <w:szCs w:val="20"/>
        </w:rPr>
        <w:t>.</w:t>
      </w:r>
    </w:p>
    <w:p w14:paraId="05E67369" w14:textId="77777777" w:rsidR="00654B97" w:rsidRPr="006C6B57" w:rsidRDefault="008D3674">
      <w:pPr>
        <w:pStyle w:val="Nagwek2"/>
        <w:numPr>
          <w:ilvl w:val="3"/>
          <w:numId w:val="1"/>
        </w:numPr>
        <w:rPr>
          <w:rFonts w:cstheme="minorHAnsi"/>
          <w:szCs w:val="20"/>
        </w:rPr>
      </w:pPr>
      <w:r w:rsidRPr="006C6B57">
        <w:rPr>
          <w:rFonts w:cstheme="minorHAnsi"/>
          <w:szCs w:val="20"/>
        </w:rPr>
        <w:lastRenderedPageBreak/>
        <w:t>U</w:t>
      </w:r>
      <w:r w:rsidR="007E4F71" w:rsidRPr="006C6B57">
        <w:rPr>
          <w:rFonts w:cstheme="minorHAnsi"/>
          <w:szCs w:val="20"/>
        </w:rPr>
        <w:t>ruchomienie procedury udzielenia</w:t>
      </w:r>
      <w:r w:rsidR="0049664E" w:rsidRPr="006C6B57">
        <w:rPr>
          <w:rFonts w:cstheme="minorHAnsi"/>
          <w:szCs w:val="20"/>
        </w:rPr>
        <w:t xml:space="preserve"> Zaliczki </w:t>
      </w:r>
      <w:r w:rsidR="00654B97" w:rsidRPr="006C6B57">
        <w:rPr>
          <w:rFonts w:cstheme="minorHAnsi"/>
          <w:szCs w:val="20"/>
        </w:rPr>
        <w:t xml:space="preserve">dla Etapu A </w:t>
      </w:r>
      <w:r w:rsidR="0049664E" w:rsidRPr="006C6B57">
        <w:rPr>
          <w:rFonts w:cstheme="minorHAnsi"/>
          <w:szCs w:val="20"/>
        </w:rPr>
        <w:t>nastąpi</w:t>
      </w:r>
      <w:r w:rsidR="00CE5D4E" w:rsidRPr="006C6B57">
        <w:rPr>
          <w:rFonts w:cstheme="minorHAnsi"/>
          <w:szCs w:val="20"/>
        </w:rPr>
        <w:t xml:space="preserve"> nie wcześniej niż w dniu, w którym Zamawiający otrzyma</w:t>
      </w:r>
      <w:r w:rsidR="00654B97" w:rsidRPr="006C6B57">
        <w:rPr>
          <w:rFonts w:cstheme="minorHAnsi"/>
          <w:szCs w:val="20"/>
        </w:rPr>
        <w:t>:</w:t>
      </w:r>
    </w:p>
    <w:p w14:paraId="74E6296E" w14:textId="77777777" w:rsidR="00654B97" w:rsidRPr="006C6B57" w:rsidRDefault="00654B97" w:rsidP="00654B97">
      <w:pPr>
        <w:pStyle w:val="Nagwek2"/>
        <w:numPr>
          <w:ilvl w:val="4"/>
          <w:numId w:val="1"/>
        </w:numPr>
        <w:rPr>
          <w:rFonts w:cstheme="minorHAnsi"/>
          <w:szCs w:val="20"/>
        </w:rPr>
      </w:pPr>
      <w:r w:rsidRPr="006C6B57">
        <w:rPr>
          <w:rFonts w:cstheme="minorHAnsi"/>
          <w:szCs w:val="20"/>
        </w:rPr>
        <w:t>Gwarancję Zaliczkową</w:t>
      </w:r>
      <w:r w:rsidRPr="00003C70">
        <w:rPr>
          <w:szCs w:val="20"/>
        </w:rPr>
        <w:t>,</w:t>
      </w:r>
    </w:p>
    <w:p w14:paraId="3CD05A32" w14:textId="77777777" w:rsidR="00654B97" w:rsidRPr="006C6B57" w:rsidRDefault="00654B97" w:rsidP="00654B97">
      <w:pPr>
        <w:pStyle w:val="Nagwek2"/>
        <w:numPr>
          <w:ilvl w:val="0"/>
          <w:numId w:val="0"/>
        </w:numPr>
        <w:ind w:left="2835"/>
        <w:rPr>
          <w:rFonts w:cstheme="minorHAnsi"/>
          <w:szCs w:val="20"/>
        </w:rPr>
      </w:pPr>
      <w:r w:rsidRPr="006C6B57">
        <w:rPr>
          <w:rFonts w:cstheme="minorHAnsi"/>
          <w:szCs w:val="20"/>
        </w:rPr>
        <w:t>oraz</w:t>
      </w:r>
    </w:p>
    <w:p w14:paraId="2021061C" w14:textId="77777777" w:rsidR="00654B97" w:rsidRPr="006C6B57" w:rsidRDefault="00654B97" w:rsidP="00654B97">
      <w:pPr>
        <w:pStyle w:val="Nagwek2"/>
        <w:numPr>
          <w:ilvl w:val="4"/>
          <w:numId w:val="1"/>
        </w:numPr>
        <w:rPr>
          <w:rFonts w:cstheme="minorHAnsi"/>
          <w:szCs w:val="20"/>
        </w:rPr>
      </w:pPr>
      <w:r w:rsidRPr="006C6B57">
        <w:rPr>
          <w:rFonts w:cstheme="minorHAnsi"/>
          <w:szCs w:val="20"/>
        </w:rPr>
        <w:t xml:space="preserve">fakturę proforma (wezwanie do zapłaty) Wpłaty Zaliczkowej (łącznie jako </w:t>
      </w:r>
      <w:r w:rsidRPr="006C6B57">
        <w:rPr>
          <w:rFonts w:cstheme="minorHAnsi"/>
          <w:b/>
          <w:szCs w:val="20"/>
        </w:rPr>
        <w:t>„Dokumenty dotyczące Zaliczki”</w:t>
      </w:r>
      <w:r w:rsidRPr="006C6B57">
        <w:rPr>
          <w:rFonts w:cstheme="minorHAnsi"/>
          <w:szCs w:val="20"/>
        </w:rPr>
        <w:t>).</w:t>
      </w:r>
    </w:p>
    <w:p w14:paraId="2DF420C3" w14:textId="6FD78F9D" w:rsidR="00654B97" w:rsidRPr="006C6B57" w:rsidRDefault="00654B97" w:rsidP="00654B97">
      <w:pPr>
        <w:pStyle w:val="Nagwek2"/>
        <w:numPr>
          <w:ilvl w:val="0"/>
          <w:numId w:val="0"/>
        </w:numPr>
        <w:ind w:left="2126"/>
        <w:rPr>
          <w:rFonts w:cstheme="minorHAnsi"/>
          <w:szCs w:val="20"/>
        </w:rPr>
      </w:pPr>
      <w:r w:rsidRPr="006C6B57">
        <w:rPr>
          <w:rFonts w:cstheme="minorHAnsi"/>
          <w:szCs w:val="20"/>
        </w:rPr>
        <w:t xml:space="preserve">W tej sytuacji Zamawiający </w:t>
      </w:r>
      <w:r w:rsidR="008D3674" w:rsidRPr="006C6B57">
        <w:rPr>
          <w:rFonts w:cstheme="minorHAnsi"/>
          <w:szCs w:val="20"/>
        </w:rPr>
        <w:t xml:space="preserve">przeleje </w:t>
      </w:r>
      <w:r w:rsidR="003865AB" w:rsidRPr="006C6B57">
        <w:rPr>
          <w:rFonts w:cstheme="minorHAnsi"/>
          <w:szCs w:val="20"/>
        </w:rPr>
        <w:t xml:space="preserve">kwotę </w:t>
      </w:r>
      <w:r w:rsidRPr="006C6B57">
        <w:rPr>
          <w:rFonts w:cstheme="minorHAnsi"/>
          <w:szCs w:val="20"/>
        </w:rPr>
        <w:t>Zaliczk</w:t>
      </w:r>
      <w:r w:rsidR="003865AB" w:rsidRPr="006C6B57">
        <w:rPr>
          <w:rFonts w:cstheme="minorHAnsi"/>
          <w:szCs w:val="20"/>
        </w:rPr>
        <w:t>i</w:t>
      </w:r>
      <w:r w:rsidR="008D3674" w:rsidRPr="006C6B57">
        <w:rPr>
          <w:rFonts w:cstheme="minorHAnsi"/>
          <w:szCs w:val="20"/>
        </w:rPr>
        <w:t xml:space="preserve"> na Rachunek Wykonawcy</w:t>
      </w:r>
      <w:r w:rsidRPr="006C6B57">
        <w:rPr>
          <w:rFonts w:cstheme="minorHAnsi"/>
          <w:szCs w:val="20"/>
        </w:rPr>
        <w:t xml:space="preserve"> w ciągu </w:t>
      </w:r>
      <w:r w:rsidR="00421E3B">
        <w:rPr>
          <w:rFonts w:cstheme="minorHAnsi"/>
          <w:szCs w:val="20"/>
        </w:rPr>
        <w:t>14</w:t>
      </w:r>
      <w:r w:rsidRPr="006C6B57">
        <w:rPr>
          <w:rFonts w:cstheme="minorHAnsi"/>
          <w:szCs w:val="20"/>
        </w:rPr>
        <w:t xml:space="preserve"> dni od daty otrzymania ostatniego z Dokumentów dotyczących Zaliczki.</w:t>
      </w:r>
      <w:r w:rsidR="006B638B">
        <w:rPr>
          <w:rFonts w:cstheme="minorHAnsi"/>
          <w:szCs w:val="20"/>
        </w:rPr>
        <w:t xml:space="preserve"> Jednakże Zamawiający wstrzyma wypłatę Zaliczki do czasu wniesienia Zabezpieczenia Należytego Wykonania Umowy.</w:t>
      </w:r>
    </w:p>
    <w:p w14:paraId="0999A259" w14:textId="77777777" w:rsidR="00FE2CD1" w:rsidRPr="006C6B57" w:rsidRDefault="003865AB" w:rsidP="00D13348">
      <w:pPr>
        <w:pStyle w:val="Nagwek2"/>
        <w:numPr>
          <w:ilvl w:val="3"/>
          <w:numId w:val="1"/>
        </w:numPr>
        <w:rPr>
          <w:rFonts w:cstheme="minorHAnsi"/>
          <w:szCs w:val="20"/>
        </w:rPr>
      </w:pPr>
      <w:r w:rsidRPr="006C6B57">
        <w:rPr>
          <w:rFonts w:cstheme="minorHAnsi"/>
          <w:szCs w:val="20"/>
        </w:rPr>
        <w:t>U</w:t>
      </w:r>
      <w:r w:rsidR="00CE5D4E" w:rsidRPr="006C6B57">
        <w:rPr>
          <w:rFonts w:cstheme="minorHAnsi"/>
          <w:szCs w:val="20"/>
        </w:rPr>
        <w:t>ruchomienie procedury udzielenia</w:t>
      </w:r>
      <w:r w:rsidRPr="006C6B57">
        <w:rPr>
          <w:rFonts w:cstheme="minorHAnsi"/>
          <w:szCs w:val="20"/>
        </w:rPr>
        <w:t xml:space="preserve"> Zaliczki </w:t>
      </w:r>
      <w:r w:rsidR="00FE2CD1" w:rsidRPr="006C6B57">
        <w:rPr>
          <w:rFonts w:cstheme="minorHAnsi"/>
          <w:szCs w:val="20"/>
        </w:rPr>
        <w:t>łącznie</w:t>
      </w:r>
      <w:r w:rsidR="006D1E49" w:rsidRPr="006C6B57">
        <w:rPr>
          <w:rFonts w:cstheme="minorHAnsi"/>
          <w:szCs w:val="20"/>
        </w:rPr>
        <w:t>:</w:t>
      </w:r>
      <w:r w:rsidR="00FE2CD1" w:rsidRPr="006C6B57">
        <w:rPr>
          <w:rFonts w:cstheme="minorHAnsi"/>
          <w:szCs w:val="20"/>
        </w:rPr>
        <w:t xml:space="preserve"> </w:t>
      </w:r>
      <w:r w:rsidRPr="006C6B57">
        <w:rPr>
          <w:rFonts w:cstheme="minorHAnsi"/>
          <w:szCs w:val="20"/>
        </w:rPr>
        <w:t>dla Etap</w:t>
      </w:r>
      <w:r w:rsidR="00FE2CD1" w:rsidRPr="006C6B57">
        <w:rPr>
          <w:rFonts w:cstheme="minorHAnsi"/>
          <w:szCs w:val="20"/>
        </w:rPr>
        <w:t>ów B</w:t>
      </w:r>
      <w:r w:rsidR="006D1E49" w:rsidRPr="006C6B57">
        <w:rPr>
          <w:rFonts w:cstheme="minorHAnsi"/>
          <w:szCs w:val="20"/>
        </w:rPr>
        <w:t>1 i B2, albo Etapów C1 i</w:t>
      </w:r>
      <w:r w:rsidR="000B4696" w:rsidRPr="006C6B57">
        <w:rPr>
          <w:rFonts w:cstheme="minorHAnsi"/>
          <w:szCs w:val="20"/>
        </w:rPr>
        <w:t xml:space="preserve"> C2</w:t>
      </w:r>
      <w:r w:rsidR="00FE2CD1" w:rsidRPr="006C6B57">
        <w:rPr>
          <w:rFonts w:cstheme="minorHAnsi"/>
          <w:szCs w:val="20"/>
        </w:rPr>
        <w:t xml:space="preserve"> </w:t>
      </w:r>
      <w:r w:rsidR="000B4696" w:rsidRPr="006C6B57">
        <w:rPr>
          <w:rFonts w:cstheme="minorHAnsi"/>
          <w:szCs w:val="20"/>
        </w:rPr>
        <w:t>albo</w:t>
      </w:r>
      <w:r w:rsidR="00FE2CD1" w:rsidRPr="006C6B57">
        <w:rPr>
          <w:rFonts w:cstheme="minorHAnsi"/>
          <w:szCs w:val="20"/>
        </w:rPr>
        <w:t xml:space="preserve"> indywidualnie</w:t>
      </w:r>
      <w:r w:rsidR="006D1E49" w:rsidRPr="006C6B57">
        <w:rPr>
          <w:rFonts w:cstheme="minorHAnsi"/>
          <w:szCs w:val="20"/>
        </w:rPr>
        <w:t>:</w:t>
      </w:r>
      <w:r w:rsidR="00FE2CD1" w:rsidRPr="006C6B57">
        <w:rPr>
          <w:rFonts w:cstheme="minorHAnsi"/>
          <w:szCs w:val="20"/>
        </w:rPr>
        <w:t xml:space="preserve"> dla Etapu </w:t>
      </w:r>
      <w:r w:rsidR="00FE2CD1" w:rsidRPr="006C6B57">
        <w:rPr>
          <w:szCs w:val="20"/>
        </w:rPr>
        <w:t>B1, B2, C1, C2, D</w:t>
      </w:r>
      <w:r w:rsidR="00FE2CD1" w:rsidRPr="006C6B57">
        <w:rPr>
          <w:rFonts w:cstheme="minorHAnsi"/>
          <w:szCs w:val="20"/>
        </w:rPr>
        <w:t xml:space="preserve"> </w:t>
      </w:r>
      <w:r w:rsidRPr="006C6B57">
        <w:rPr>
          <w:rFonts w:cstheme="minorHAnsi"/>
          <w:szCs w:val="20"/>
        </w:rPr>
        <w:t>nastąpi</w:t>
      </w:r>
      <w:r w:rsidR="007E4F71" w:rsidRPr="006C6B57">
        <w:rPr>
          <w:rFonts w:cstheme="minorHAnsi"/>
          <w:szCs w:val="20"/>
        </w:rPr>
        <w:t xml:space="preserve"> nie wcześniej niż</w:t>
      </w:r>
      <w:r w:rsidRPr="006C6B57">
        <w:rPr>
          <w:rFonts w:cstheme="minorHAnsi"/>
          <w:szCs w:val="20"/>
        </w:rPr>
        <w:t xml:space="preserve"> </w:t>
      </w:r>
      <w:r w:rsidR="00CE5D4E" w:rsidRPr="006C6B57">
        <w:rPr>
          <w:rFonts w:cstheme="minorHAnsi"/>
          <w:szCs w:val="20"/>
        </w:rPr>
        <w:t xml:space="preserve">w dniu, w którym </w:t>
      </w:r>
      <w:r w:rsidR="000B4696" w:rsidRPr="006C6B57">
        <w:rPr>
          <w:rFonts w:cstheme="minorHAnsi"/>
          <w:szCs w:val="20"/>
        </w:rPr>
        <w:t xml:space="preserve">Zamawiający otrzyma Dokumenty dotyczące Zaliczki </w:t>
      </w:r>
      <w:r w:rsidR="00CE5D4E" w:rsidRPr="006C6B57">
        <w:rPr>
          <w:rFonts w:cstheme="minorHAnsi"/>
          <w:szCs w:val="20"/>
        </w:rPr>
        <w:t>i jednocześnie</w:t>
      </w:r>
      <w:r w:rsidR="00FE2CD1" w:rsidRPr="006C6B57">
        <w:rPr>
          <w:rFonts w:cstheme="minorHAnsi"/>
          <w:szCs w:val="20"/>
        </w:rPr>
        <w:t>:</w:t>
      </w:r>
    </w:p>
    <w:p w14:paraId="65F5EB13" w14:textId="77777777" w:rsidR="00FE2CD1" w:rsidRPr="006C6B57" w:rsidRDefault="00CE5D4E" w:rsidP="00FE2CD1">
      <w:pPr>
        <w:pStyle w:val="Nagwek2"/>
        <w:numPr>
          <w:ilvl w:val="4"/>
          <w:numId w:val="1"/>
        </w:numPr>
        <w:rPr>
          <w:rFonts w:cstheme="minorHAnsi"/>
          <w:szCs w:val="20"/>
        </w:rPr>
      </w:pPr>
      <w:r w:rsidRPr="006C6B57">
        <w:rPr>
          <w:rFonts w:cstheme="minorHAnsi"/>
          <w:szCs w:val="20"/>
        </w:rPr>
        <w:t xml:space="preserve">nie wcześniej niż </w:t>
      </w:r>
      <w:r w:rsidR="007E4F71" w:rsidRPr="006C6B57">
        <w:rPr>
          <w:rFonts w:cstheme="minorHAnsi"/>
          <w:szCs w:val="20"/>
        </w:rPr>
        <w:t>w dn</w:t>
      </w:r>
      <w:r w:rsidR="00512D88" w:rsidRPr="006C6B57">
        <w:rPr>
          <w:rFonts w:cstheme="minorHAnsi"/>
          <w:szCs w:val="20"/>
        </w:rPr>
        <w:t xml:space="preserve">iu </w:t>
      </w:r>
      <w:r w:rsidR="00FE2CD1" w:rsidRPr="006C6B57">
        <w:rPr>
          <w:rFonts w:cstheme="minorHAnsi"/>
          <w:szCs w:val="20"/>
        </w:rPr>
        <w:t>wydania Oświadczenia ws. Prawa Opcji</w:t>
      </w:r>
      <w:r w:rsidR="007E4F71" w:rsidRPr="006C6B57">
        <w:rPr>
          <w:rFonts w:cstheme="minorHAnsi"/>
          <w:szCs w:val="20"/>
        </w:rPr>
        <w:t>– dotyczy</w:t>
      </w:r>
      <w:r w:rsidR="006862E1" w:rsidRPr="006C6B57">
        <w:rPr>
          <w:rFonts w:cstheme="minorHAnsi"/>
          <w:szCs w:val="20"/>
        </w:rPr>
        <w:t xml:space="preserve"> tylko:</w:t>
      </w:r>
      <w:r w:rsidR="007E4F71" w:rsidRPr="006C6B57">
        <w:rPr>
          <w:rFonts w:cstheme="minorHAnsi"/>
          <w:szCs w:val="20"/>
        </w:rPr>
        <w:t xml:space="preserve"> Etapu B1,</w:t>
      </w:r>
      <w:r w:rsidR="00512D88" w:rsidRPr="006C6B57">
        <w:rPr>
          <w:rFonts w:cstheme="minorHAnsi"/>
          <w:szCs w:val="20"/>
        </w:rPr>
        <w:t xml:space="preserve"> lub łącznie Etapów B1, B2,</w:t>
      </w:r>
    </w:p>
    <w:p w14:paraId="26482154" w14:textId="77777777" w:rsidR="007E4F71" w:rsidRPr="006C6B57" w:rsidRDefault="00CE5D4E">
      <w:pPr>
        <w:pStyle w:val="Nagwek2"/>
        <w:numPr>
          <w:ilvl w:val="4"/>
          <w:numId w:val="1"/>
        </w:numPr>
        <w:rPr>
          <w:rFonts w:cstheme="minorHAnsi"/>
          <w:szCs w:val="20"/>
        </w:rPr>
      </w:pPr>
      <w:r w:rsidRPr="00003C70">
        <w:rPr>
          <w:rFonts w:cstheme="minorHAnsi"/>
          <w:szCs w:val="20"/>
        </w:rPr>
        <w:t xml:space="preserve">nie wcześniej niż </w:t>
      </w:r>
      <w:r w:rsidR="0055620C" w:rsidRPr="006C6B57">
        <w:rPr>
          <w:rFonts w:cstheme="minorHAnsi"/>
          <w:szCs w:val="20"/>
        </w:rPr>
        <w:t>60 dni</w:t>
      </w:r>
      <w:r w:rsidR="007E4F71" w:rsidRPr="00003C70">
        <w:rPr>
          <w:rFonts w:cstheme="minorHAnsi"/>
          <w:szCs w:val="20"/>
        </w:rPr>
        <w:t xml:space="preserve"> przed </w:t>
      </w:r>
      <w:r w:rsidRPr="00D73D3C">
        <w:rPr>
          <w:rFonts w:cstheme="minorHAnsi"/>
          <w:szCs w:val="20"/>
        </w:rPr>
        <w:t>rozpoczęciem roku kalendarzowego, w którym ma nastąpić r</w:t>
      </w:r>
      <w:r w:rsidR="007E4F71" w:rsidRPr="00D85539">
        <w:rPr>
          <w:rFonts w:cstheme="minorHAnsi"/>
          <w:szCs w:val="20"/>
        </w:rPr>
        <w:t>ealizacj</w:t>
      </w:r>
      <w:r w:rsidRPr="00E85E2D">
        <w:rPr>
          <w:rFonts w:cstheme="minorHAnsi"/>
          <w:szCs w:val="20"/>
        </w:rPr>
        <w:t>a</w:t>
      </w:r>
      <w:r w:rsidR="007E4F71" w:rsidRPr="00E85E2D">
        <w:rPr>
          <w:rFonts w:cstheme="minorHAnsi"/>
          <w:szCs w:val="20"/>
        </w:rPr>
        <w:t xml:space="preserve"> danego Etapu, zgodnie z pkt 3.2 Umowy</w:t>
      </w:r>
      <w:r w:rsidR="00F405C5" w:rsidRPr="006C6B57">
        <w:rPr>
          <w:rFonts w:cstheme="minorHAnsi"/>
          <w:szCs w:val="20"/>
        </w:rPr>
        <w:t xml:space="preserve"> – dla pozostałych Etapów</w:t>
      </w:r>
      <w:r w:rsidR="007E4F71" w:rsidRPr="00003C70">
        <w:rPr>
          <w:rFonts w:cstheme="minorHAnsi"/>
          <w:szCs w:val="20"/>
        </w:rPr>
        <w:t>.</w:t>
      </w:r>
    </w:p>
    <w:p w14:paraId="38335CCC" w14:textId="70099EA0" w:rsidR="003865AB" w:rsidRPr="006C6B57" w:rsidRDefault="003865AB" w:rsidP="003865AB">
      <w:pPr>
        <w:pStyle w:val="Nagwek2"/>
        <w:numPr>
          <w:ilvl w:val="0"/>
          <w:numId w:val="0"/>
        </w:numPr>
        <w:ind w:left="2126"/>
        <w:rPr>
          <w:rFonts w:cstheme="minorHAnsi"/>
          <w:szCs w:val="20"/>
        </w:rPr>
      </w:pPr>
      <w:r w:rsidRPr="006C6B57">
        <w:rPr>
          <w:rFonts w:cstheme="minorHAnsi"/>
          <w:szCs w:val="20"/>
        </w:rPr>
        <w:t xml:space="preserve">W tej sytuacji Zamawiający </w:t>
      </w:r>
      <w:r w:rsidR="004606DE" w:rsidRPr="006C6B57">
        <w:rPr>
          <w:rFonts w:cstheme="minorHAnsi"/>
          <w:szCs w:val="20"/>
        </w:rPr>
        <w:t>przekaże</w:t>
      </w:r>
      <w:r w:rsidRPr="006C6B57">
        <w:rPr>
          <w:rFonts w:cstheme="minorHAnsi"/>
          <w:szCs w:val="20"/>
        </w:rPr>
        <w:t xml:space="preserve"> kwotę Zaliczki na Rachunek Wykonawcy w ciągu </w:t>
      </w:r>
      <w:r w:rsidR="00421E3B">
        <w:rPr>
          <w:rFonts w:cstheme="minorHAnsi"/>
          <w:szCs w:val="20"/>
        </w:rPr>
        <w:t>14</w:t>
      </w:r>
      <w:r w:rsidRPr="006C6B57">
        <w:rPr>
          <w:rFonts w:cstheme="minorHAnsi"/>
          <w:szCs w:val="20"/>
        </w:rPr>
        <w:t xml:space="preserve"> dni od daty otrzymania ostatniego z Dokumentów dotyczących Zaliczki</w:t>
      </w:r>
      <w:r w:rsidR="004606DE" w:rsidRPr="006C6B57">
        <w:rPr>
          <w:rFonts w:cstheme="minorHAnsi"/>
          <w:szCs w:val="20"/>
        </w:rPr>
        <w:t xml:space="preserve">. Zamawiający przekaże kwotę Zaliczki </w:t>
      </w:r>
      <w:r w:rsidR="00D85539">
        <w:rPr>
          <w:rFonts w:cstheme="minorHAnsi"/>
          <w:szCs w:val="20"/>
        </w:rPr>
        <w:br/>
      </w:r>
      <w:r w:rsidR="006D1E49" w:rsidRPr="006C6B57">
        <w:rPr>
          <w:rFonts w:cstheme="minorHAnsi"/>
          <w:szCs w:val="20"/>
        </w:rPr>
        <w:t>z uwzględnieniem zmiany Wynagrodzenia przewidzianej dla danego Etapu</w:t>
      </w:r>
      <w:r w:rsidR="004606DE" w:rsidRPr="006C6B57">
        <w:rPr>
          <w:rFonts w:cstheme="minorHAnsi"/>
          <w:szCs w:val="20"/>
        </w:rPr>
        <w:t xml:space="preserve">, jeśli </w:t>
      </w:r>
      <w:r w:rsidR="0055620C" w:rsidRPr="006C6B57">
        <w:rPr>
          <w:rFonts w:cstheme="minorHAnsi"/>
          <w:szCs w:val="20"/>
        </w:rPr>
        <w:t xml:space="preserve">w trakcie procedury Waloryzacji </w:t>
      </w:r>
      <w:r w:rsidR="00E82301">
        <w:rPr>
          <w:rFonts w:cstheme="minorHAnsi"/>
          <w:szCs w:val="20"/>
        </w:rPr>
        <w:t>indeksowanej</w:t>
      </w:r>
      <w:r w:rsidR="0055620C" w:rsidRPr="006C6B57">
        <w:rPr>
          <w:rFonts w:cstheme="minorHAnsi"/>
          <w:szCs w:val="20"/>
        </w:rPr>
        <w:t xml:space="preserve"> zostaną potwierdzone </w:t>
      </w:r>
      <w:r w:rsidR="00843BDE" w:rsidRPr="006C6B57">
        <w:rPr>
          <w:rFonts w:cstheme="minorHAnsi"/>
          <w:szCs w:val="20"/>
        </w:rPr>
        <w:t xml:space="preserve"> warunki </w:t>
      </w:r>
      <w:r w:rsidR="0055620C" w:rsidRPr="006C6B57">
        <w:rPr>
          <w:rFonts w:cstheme="minorHAnsi"/>
          <w:szCs w:val="20"/>
        </w:rPr>
        <w:t xml:space="preserve">jej zastosowania, </w:t>
      </w:r>
      <w:r w:rsidR="00843BDE" w:rsidRPr="006C6B57">
        <w:rPr>
          <w:rFonts w:cstheme="minorHAnsi"/>
          <w:szCs w:val="20"/>
        </w:rPr>
        <w:t>określone w pkt 6.8 i nast. Umowy.</w:t>
      </w:r>
      <w:r w:rsidR="006B638B">
        <w:rPr>
          <w:rFonts w:cstheme="minorHAnsi"/>
          <w:szCs w:val="20"/>
        </w:rPr>
        <w:t xml:space="preserve"> Jednakże Zamawiający wstrzyma wypłatę Zaliczki do czasu wniesienia Zabezpieczenia Należytego Wykonania Umowy.</w:t>
      </w:r>
    </w:p>
    <w:p w14:paraId="257BCA50" w14:textId="77777777" w:rsidR="00B224B4" w:rsidRPr="006C6B57" w:rsidRDefault="00B224B4" w:rsidP="00D13348">
      <w:pPr>
        <w:pStyle w:val="Nagwek2"/>
        <w:numPr>
          <w:ilvl w:val="3"/>
          <w:numId w:val="1"/>
        </w:numPr>
        <w:rPr>
          <w:rFonts w:cstheme="minorHAnsi"/>
          <w:szCs w:val="20"/>
        </w:rPr>
      </w:pPr>
      <w:r w:rsidRPr="006C6B57">
        <w:rPr>
          <w:rFonts w:cstheme="minorHAnsi"/>
          <w:szCs w:val="20"/>
        </w:rPr>
        <w:t>Wykonawca jest odpowiedzialny za terminowe uruchomienie procedury udzielenia Zaliczki.</w:t>
      </w:r>
      <w:r w:rsidR="00843BDE" w:rsidRPr="006C6B57">
        <w:rPr>
          <w:rFonts w:cstheme="minorHAnsi"/>
          <w:szCs w:val="20"/>
        </w:rPr>
        <w:t xml:space="preserve"> Termin uzyskania Zaliczki dla danego Etapu nie może wpłynąć na Terminy realizacji Prac określone w pkt 3.2. Umowy.</w:t>
      </w:r>
    </w:p>
    <w:p w14:paraId="190D2E7D" w14:textId="77777777" w:rsidR="0096304E" w:rsidRPr="006C6B57" w:rsidRDefault="00330347" w:rsidP="00D13348">
      <w:pPr>
        <w:pStyle w:val="Nagwek2"/>
        <w:numPr>
          <w:ilvl w:val="3"/>
          <w:numId w:val="1"/>
        </w:numPr>
        <w:rPr>
          <w:rFonts w:cstheme="minorHAnsi"/>
          <w:szCs w:val="20"/>
        </w:rPr>
      </w:pPr>
      <w:r w:rsidRPr="006C6B57">
        <w:rPr>
          <w:rFonts w:cstheme="minorHAnsi"/>
          <w:szCs w:val="20"/>
        </w:rPr>
        <w:t>Na otrzymaną Z</w:t>
      </w:r>
      <w:r w:rsidR="00A479D7" w:rsidRPr="006C6B57">
        <w:rPr>
          <w:rFonts w:cstheme="minorHAnsi"/>
          <w:szCs w:val="20"/>
        </w:rPr>
        <w:t xml:space="preserve">aliczkę Wykonawca wystawi fakturę VAT na zasadach określonych w niniejszym punkcie. Zaliczka zostanie rozliczona </w:t>
      </w:r>
      <w:r w:rsidR="00A07FD0" w:rsidRPr="006C6B57">
        <w:rPr>
          <w:rFonts w:cstheme="minorHAnsi"/>
          <w:szCs w:val="20"/>
        </w:rPr>
        <w:t>w Kamieniu milowym pn. „</w:t>
      </w:r>
      <w:r w:rsidR="00E82301" w:rsidRPr="00E82301">
        <w:rPr>
          <w:rFonts w:cstheme="minorHAnsi"/>
          <w:szCs w:val="20"/>
        </w:rPr>
        <w:t>Zakończenie montażu</w:t>
      </w:r>
      <w:r w:rsidR="00A07FD0" w:rsidRPr="006C6B57">
        <w:rPr>
          <w:rFonts w:cstheme="minorHAnsi"/>
          <w:szCs w:val="20"/>
        </w:rPr>
        <w:t>”</w:t>
      </w:r>
      <w:r w:rsidR="00A479D7" w:rsidRPr="006C6B57">
        <w:rPr>
          <w:rFonts w:cstheme="minorHAnsi"/>
          <w:szCs w:val="20"/>
        </w:rPr>
        <w:t>.</w:t>
      </w:r>
    </w:p>
    <w:p w14:paraId="29BD3991" w14:textId="77777777" w:rsidR="003865AB" w:rsidRPr="006C6B57" w:rsidRDefault="003865AB" w:rsidP="003865AB">
      <w:pPr>
        <w:pStyle w:val="Nagwek2"/>
        <w:numPr>
          <w:ilvl w:val="3"/>
          <w:numId w:val="1"/>
        </w:numPr>
        <w:rPr>
          <w:rFonts w:cstheme="minorHAnsi"/>
          <w:szCs w:val="20"/>
        </w:rPr>
      </w:pPr>
      <w:r w:rsidRPr="006C6B57">
        <w:rPr>
          <w:szCs w:val="20"/>
        </w:rPr>
        <w:t xml:space="preserve">Zamawiający ma prawo żądać przedłożenia faktur, protokołów odbioru </w:t>
      </w:r>
      <w:r w:rsidR="00D85539">
        <w:rPr>
          <w:szCs w:val="20"/>
        </w:rPr>
        <w:br/>
      </w:r>
      <w:r w:rsidRPr="006C6B57">
        <w:rPr>
          <w:szCs w:val="20"/>
        </w:rPr>
        <w:t>lub innych dokumentów, które potwierdzą, iż zakup</w:t>
      </w:r>
      <w:r w:rsidR="00A07049" w:rsidRPr="006C6B57">
        <w:rPr>
          <w:szCs w:val="20"/>
        </w:rPr>
        <w:t xml:space="preserve"> </w:t>
      </w:r>
      <w:r w:rsidRPr="006C6B57">
        <w:rPr>
          <w:szCs w:val="20"/>
        </w:rPr>
        <w:t>materiałów</w:t>
      </w:r>
      <w:r w:rsidR="000D7090" w:rsidRPr="006C6B57">
        <w:rPr>
          <w:szCs w:val="20"/>
        </w:rPr>
        <w:t xml:space="preserve"> </w:t>
      </w:r>
      <w:r w:rsidR="00D85539">
        <w:rPr>
          <w:szCs w:val="20"/>
        </w:rPr>
        <w:br/>
      </w:r>
      <w:r w:rsidR="000D7090" w:rsidRPr="006C6B57">
        <w:rPr>
          <w:szCs w:val="20"/>
        </w:rPr>
        <w:t>o parametrach określonych w Załączniku nr 1 do Umowy, a</w:t>
      </w:r>
      <w:r w:rsidRPr="006C6B57">
        <w:rPr>
          <w:szCs w:val="20"/>
        </w:rPr>
        <w:t xml:space="preserve"> niezbędnych </w:t>
      </w:r>
      <w:r w:rsidR="00D85539">
        <w:rPr>
          <w:szCs w:val="20"/>
        </w:rPr>
        <w:br/>
      </w:r>
      <w:r w:rsidRPr="006C6B57">
        <w:rPr>
          <w:szCs w:val="20"/>
        </w:rPr>
        <w:t>dla realizacji Etapu, do którego została udzielona Zaliczka, nastąpił</w:t>
      </w:r>
      <w:r w:rsidR="00A07049" w:rsidRPr="006C6B57">
        <w:rPr>
          <w:szCs w:val="20"/>
        </w:rPr>
        <w:t>y</w:t>
      </w:r>
      <w:r w:rsidRPr="006C6B57">
        <w:rPr>
          <w:szCs w:val="20"/>
        </w:rPr>
        <w:t xml:space="preserve"> </w:t>
      </w:r>
      <w:r w:rsidR="00D85539">
        <w:rPr>
          <w:szCs w:val="20"/>
        </w:rPr>
        <w:br/>
      </w:r>
      <w:r w:rsidRPr="006C6B57">
        <w:rPr>
          <w:szCs w:val="20"/>
        </w:rPr>
        <w:t>w ciągu 3 miesięcy od dnia jej udzielenia.</w:t>
      </w:r>
    </w:p>
    <w:p w14:paraId="5B564671" w14:textId="77777777" w:rsidR="0096304E" w:rsidRPr="006C6B57" w:rsidRDefault="00BF5D22" w:rsidP="0096304E">
      <w:pPr>
        <w:pStyle w:val="Nagwek2"/>
        <w:rPr>
          <w:rFonts w:cstheme="minorHAnsi"/>
          <w:szCs w:val="20"/>
        </w:rPr>
      </w:pPr>
      <w:r>
        <w:rPr>
          <w:rFonts w:cstheme="minorHAnsi"/>
          <w:szCs w:val="20"/>
        </w:rPr>
        <w:t xml:space="preserve">Strony przyjmują, iż Harmonogram płatności jest powiązany z Terminami realizacji Prac dla poszczególnych Etapów, zgodnie z pkt 9.4 Załącznika nr 1 do Umowy.  </w:t>
      </w:r>
      <w:r w:rsidR="00553722" w:rsidRPr="006C6B57">
        <w:rPr>
          <w:rFonts w:cstheme="minorHAnsi"/>
          <w:szCs w:val="20"/>
        </w:rPr>
        <w:t xml:space="preserve">Strony ustalają następujący Harmonogram </w:t>
      </w:r>
      <w:r w:rsidR="0096304E" w:rsidRPr="00D13348">
        <w:rPr>
          <w:rFonts w:cstheme="minorHAnsi"/>
          <w:szCs w:val="20"/>
        </w:rPr>
        <w:t>płatności:</w:t>
      </w:r>
    </w:p>
    <w:p w14:paraId="17D943EE" w14:textId="77777777" w:rsidR="00553722" w:rsidRPr="00D13348" w:rsidRDefault="00553722" w:rsidP="00D13348">
      <w:pPr>
        <w:pStyle w:val="Nagwek2"/>
        <w:numPr>
          <w:ilvl w:val="2"/>
          <w:numId w:val="1"/>
        </w:numPr>
        <w:tabs>
          <w:tab w:val="clear" w:pos="993"/>
          <w:tab w:val="num" w:pos="1418"/>
        </w:tabs>
        <w:ind w:left="1418"/>
        <w:rPr>
          <w:szCs w:val="20"/>
        </w:rPr>
      </w:pPr>
      <w:r w:rsidRPr="00003C70">
        <w:rPr>
          <w:szCs w:val="20"/>
        </w:rPr>
        <w:t xml:space="preserve">Harmonogram płatności </w:t>
      </w:r>
      <w:r w:rsidRPr="00DA23B7">
        <w:rPr>
          <w:szCs w:val="20"/>
        </w:rPr>
        <w:t xml:space="preserve">za </w:t>
      </w:r>
      <w:r w:rsidR="0049664E" w:rsidRPr="00003C70">
        <w:rPr>
          <w:szCs w:val="20"/>
        </w:rPr>
        <w:t xml:space="preserve">realizację </w:t>
      </w:r>
      <w:r w:rsidR="00EB5CA1" w:rsidRPr="00D73D3C">
        <w:rPr>
          <w:szCs w:val="20"/>
        </w:rPr>
        <w:t>Etapu A</w:t>
      </w:r>
      <w:r w:rsidRPr="00D73D3C">
        <w:rPr>
          <w:szCs w:val="20"/>
        </w:rPr>
        <w:t>:</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96304E" w:rsidRPr="006C6B57" w14:paraId="5E3CAFCD" w14:textId="77777777" w:rsidTr="00D13348">
        <w:trPr>
          <w:trHeight w:val="411"/>
          <w:jc w:val="center"/>
        </w:trPr>
        <w:tc>
          <w:tcPr>
            <w:tcW w:w="4390" w:type="dxa"/>
            <w:gridSpan w:val="2"/>
            <w:tcBorders>
              <w:bottom w:val="single" w:sz="4" w:space="0" w:color="auto"/>
            </w:tcBorders>
            <w:shd w:val="clear" w:color="auto" w:fill="92D050"/>
            <w:hideMark/>
          </w:tcPr>
          <w:p w14:paraId="050FC400" w14:textId="77777777" w:rsidR="0096304E" w:rsidRPr="00D13348" w:rsidRDefault="00DB5DE5">
            <w:pPr>
              <w:jc w:val="both"/>
              <w:rPr>
                <w:rFonts w:ascii="Verdana" w:hAnsi="Verdana" w:cstheme="minorHAnsi"/>
                <w:b/>
                <w:i/>
                <w:sz w:val="20"/>
                <w:szCs w:val="20"/>
              </w:rPr>
            </w:pPr>
            <w:r w:rsidRPr="006C6B57">
              <w:rPr>
                <w:rFonts w:ascii="Verdana" w:hAnsi="Verdana" w:cstheme="minorHAnsi"/>
                <w:b/>
                <w:i/>
                <w:sz w:val="20"/>
                <w:szCs w:val="20"/>
              </w:rPr>
              <w:lastRenderedPageBreak/>
              <w:t>Harmonogram</w:t>
            </w:r>
            <w:r w:rsidR="0096304E" w:rsidRPr="00D13348">
              <w:rPr>
                <w:rFonts w:ascii="Verdana" w:hAnsi="Verdana" w:cstheme="minorHAnsi"/>
                <w:b/>
                <w:i/>
                <w:sz w:val="20"/>
                <w:szCs w:val="20"/>
              </w:rPr>
              <w:t xml:space="preserve"> płatności</w:t>
            </w:r>
            <w:r w:rsidR="00553722" w:rsidRPr="006C6B57">
              <w:rPr>
                <w:rFonts w:ascii="Verdana" w:hAnsi="Verdana" w:cstheme="minorHAnsi"/>
                <w:b/>
                <w:i/>
                <w:sz w:val="20"/>
                <w:szCs w:val="20"/>
              </w:rPr>
              <w:t xml:space="preserve"> za </w:t>
            </w:r>
            <w:r w:rsidR="00EB5CA1" w:rsidRPr="006C6B57">
              <w:rPr>
                <w:rFonts w:ascii="Verdana" w:hAnsi="Verdana" w:cstheme="minorHAnsi"/>
                <w:b/>
                <w:i/>
                <w:sz w:val="20"/>
                <w:szCs w:val="20"/>
              </w:rPr>
              <w:t>realizację Etapu A</w:t>
            </w:r>
          </w:p>
        </w:tc>
        <w:tc>
          <w:tcPr>
            <w:tcW w:w="2268" w:type="dxa"/>
            <w:vMerge w:val="restart"/>
            <w:shd w:val="clear" w:color="auto" w:fill="92D050"/>
          </w:tcPr>
          <w:p w14:paraId="48DEF2DD" w14:textId="77777777" w:rsidR="0096304E" w:rsidRPr="00D13348" w:rsidDel="00D74E55" w:rsidRDefault="0096304E">
            <w:pPr>
              <w:jc w:val="both"/>
              <w:rPr>
                <w:rFonts w:ascii="Verdana" w:hAnsi="Verdana" w:cstheme="minorHAnsi"/>
                <w:b/>
                <w:i/>
                <w:sz w:val="20"/>
                <w:szCs w:val="20"/>
              </w:rPr>
            </w:pPr>
            <w:r w:rsidRPr="00D13348">
              <w:rPr>
                <w:rFonts w:ascii="Verdana" w:hAnsi="Verdana" w:cstheme="minorHAnsi"/>
                <w:b/>
                <w:i/>
                <w:sz w:val="20"/>
                <w:szCs w:val="20"/>
              </w:rPr>
              <w:t xml:space="preserve">Termin </w:t>
            </w:r>
            <w:r w:rsidR="00FA6252" w:rsidRPr="00D13348">
              <w:rPr>
                <w:rFonts w:ascii="Verdana" w:hAnsi="Verdana" w:cstheme="minorHAnsi"/>
                <w:b/>
                <w:i/>
                <w:sz w:val="20"/>
                <w:szCs w:val="20"/>
              </w:rPr>
              <w:t>wystawienia faktury -</w:t>
            </w:r>
            <w:r w:rsidR="001C0591" w:rsidRPr="004C6B9C">
              <w:rPr>
                <w:rFonts w:ascii="Verdana" w:hAnsi="Verdana" w:cstheme="minorHAnsi"/>
                <w:b/>
                <w:i/>
                <w:sz w:val="20"/>
                <w:szCs w:val="20"/>
              </w:rPr>
              <w:t xml:space="preserve"> nie wcześniej niż</w:t>
            </w:r>
            <w:r w:rsidR="001C0591" w:rsidRPr="006C6B57">
              <w:rPr>
                <w:rFonts w:ascii="Verdana" w:hAnsi="Verdana" w:cstheme="minorHAnsi"/>
                <w:b/>
                <w:i/>
                <w:sz w:val="20"/>
                <w:szCs w:val="20"/>
              </w:rPr>
              <w:t xml:space="preserve"> </w:t>
            </w:r>
          </w:p>
        </w:tc>
        <w:tc>
          <w:tcPr>
            <w:tcW w:w="1984" w:type="dxa"/>
            <w:vMerge w:val="restart"/>
            <w:shd w:val="clear" w:color="auto" w:fill="92D050"/>
          </w:tcPr>
          <w:p w14:paraId="2C17F156" w14:textId="77777777" w:rsidR="0096304E" w:rsidRPr="00D13348" w:rsidRDefault="0096304E">
            <w:pPr>
              <w:jc w:val="both"/>
              <w:rPr>
                <w:rFonts w:ascii="Verdana" w:hAnsi="Verdana" w:cstheme="minorHAnsi"/>
                <w:b/>
                <w:i/>
                <w:sz w:val="20"/>
                <w:szCs w:val="20"/>
              </w:rPr>
            </w:pPr>
            <w:r w:rsidRPr="00D13348">
              <w:rPr>
                <w:rFonts w:ascii="Verdana" w:hAnsi="Verdana" w:cstheme="minorHAnsi"/>
                <w:b/>
                <w:i/>
                <w:sz w:val="20"/>
                <w:szCs w:val="20"/>
              </w:rPr>
              <w:t>Wysokość płatności w % Wynagrodzenia</w:t>
            </w:r>
            <w:r w:rsidR="00262757" w:rsidRPr="00D13348">
              <w:rPr>
                <w:rFonts w:ascii="Verdana" w:hAnsi="Verdana" w:cstheme="minorHAnsi"/>
                <w:b/>
                <w:i/>
                <w:sz w:val="20"/>
                <w:szCs w:val="20"/>
              </w:rPr>
              <w:t xml:space="preserve"> </w:t>
            </w:r>
            <w:r w:rsidR="00DB5DE5" w:rsidRPr="00D13348">
              <w:rPr>
                <w:rFonts w:ascii="Verdana" w:hAnsi="Verdana" w:cstheme="minorHAnsi"/>
                <w:b/>
                <w:i/>
                <w:sz w:val="20"/>
                <w:szCs w:val="20"/>
              </w:rPr>
              <w:t xml:space="preserve">za </w:t>
            </w:r>
            <w:r w:rsidR="00EB5CA1" w:rsidRPr="006C6B57">
              <w:rPr>
                <w:rFonts w:ascii="Verdana" w:hAnsi="Verdana" w:cstheme="minorHAnsi"/>
                <w:b/>
                <w:i/>
                <w:sz w:val="20"/>
                <w:szCs w:val="20"/>
              </w:rPr>
              <w:t>realizację Etapu A</w:t>
            </w:r>
          </w:p>
        </w:tc>
        <w:tc>
          <w:tcPr>
            <w:tcW w:w="2214" w:type="dxa"/>
            <w:vMerge w:val="restart"/>
            <w:shd w:val="clear" w:color="auto" w:fill="92D050"/>
          </w:tcPr>
          <w:p w14:paraId="2D923D0C" w14:textId="77777777" w:rsidR="0096304E" w:rsidRPr="00D13348" w:rsidRDefault="0096304E" w:rsidP="004C6B9C">
            <w:pPr>
              <w:ind w:left="-32"/>
              <w:jc w:val="both"/>
              <w:rPr>
                <w:rFonts w:ascii="Verdana" w:hAnsi="Verdana" w:cstheme="minorHAnsi"/>
                <w:b/>
                <w:i/>
                <w:sz w:val="20"/>
                <w:szCs w:val="20"/>
              </w:rPr>
            </w:pPr>
            <w:r w:rsidRPr="00D13348">
              <w:rPr>
                <w:rFonts w:ascii="Verdana" w:hAnsi="Verdana" w:cstheme="minorHAnsi"/>
                <w:b/>
                <w:i/>
                <w:sz w:val="20"/>
                <w:szCs w:val="20"/>
              </w:rPr>
              <w:t>Wynagrodzenie</w:t>
            </w:r>
          </w:p>
        </w:tc>
      </w:tr>
      <w:tr w:rsidR="0096304E" w:rsidRPr="006C6B57" w14:paraId="1EA53396" w14:textId="77777777" w:rsidTr="00D13348">
        <w:trPr>
          <w:trHeight w:val="327"/>
          <w:jc w:val="center"/>
        </w:trPr>
        <w:tc>
          <w:tcPr>
            <w:tcW w:w="556" w:type="dxa"/>
            <w:shd w:val="clear" w:color="auto" w:fill="92D050"/>
            <w:hideMark/>
          </w:tcPr>
          <w:p w14:paraId="59313F63" w14:textId="77777777" w:rsidR="0096304E" w:rsidRPr="00D13348" w:rsidRDefault="0096304E" w:rsidP="00705DD1">
            <w:pPr>
              <w:jc w:val="both"/>
              <w:rPr>
                <w:rFonts w:ascii="Verdana" w:hAnsi="Verdana" w:cstheme="minorHAnsi"/>
                <w:b/>
                <w:i/>
                <w:sz w:val="20"/>
                <w:szCs w:val="20"/>
              </w:rPr>
            </w:pPr>
            <w:r w:rsidRPr="00D13348">
              <w:rPr>
                <w:rFonts w:ascii="Verdana" w:hAnsi="Verdana" w:cstheme="minorHAnsi"/>
                <w:b/>
                <w:i/>
                <w:sz w:val="20"/>
                <w:szCs w:val="20"/>
              </w:rPr>
              <w:t>Lp.</w:t>
            </w:r>
          </w:p>
        </w:tc>
        <w:tc>
          <w:tcPr>
            <w:tcW w:w="3834" w:type="dxa"/>
            <w:shd w:val="clear" w:color="auto" w:fill="92D050"/>
            <w:hideMark/>
          </w:tcPr>
          <w:p w14:paraId="515992BA" w14:textId="77777777" w:rsidR="0096304E" w:rsidRPr="00D13348" w:rsidRDefault="00DB5DE5" w:rsidP="00705DD1">
            <w:pPr>
              <w:rPr>
                <w:rFonts w:ascii="Verdana" w:hAnsi="Verdana" w:cstheme="minorHAnsi"/>
                <w:b/>
                <w:sz w:val="20"/>
                <w:szCs w:val="20"/>
              </w:rPr>
            </w:pPr>
            <w:r w:rsidRPr="00D13348">
              <w:rPr>
                <w:rFonts w:ascii="Verdana" w:hAnsi="Verdana" w:cstheme="minorHAnsi"/>
                <w:b/>
                <w:color w:val="000000"/>
                <w:sz w:val="20"/>
                <w:szCs w:val="20"/>
              </w:rPr>
              <w:t>Czynności</w:t>
            </w:r>
            <w:r w:rsidR="0096304E" w:rsidRPr="00D13348">
              <w:rPr>
                <w:rFonts w:ascii="Verdana" w:hAnsi="Verdana" w:cstheme="minorHAnsi"/>
                <w:b/>
                <w:color w:val="000000"/>
                <w:sz w:val="20"/>
                <w:szCs w:val="20"/>
              </w:rPr>
              <w:t xml:space="preserve"> </w:t>
            </w:r>
            <w:r w:rsidRPr="00D13348">
              <w:rPr>
                <w:rFonts w:ascii="Verdana" w:hAnsi="Verdana" w:cstheme="minorHAnsi"/>
                <w:b/>
                <w:color w:val="000000" w:themeColor="text1"/>
                <w:sz w:val="20"/>
                <w:szCs w:val="20"/>
              </w:rPr>
              <w:t>– Kamienie milowe</w:t>
            </w:r>
          </w:p>
        </w:tc>
        <w:tc>
          <w:tcPr>
            <w:tcW w:w="2268" w:type="dxa"/>
            <w:vMerge/>
            <w:shd w:val="clear" w:color="auto" w:fill="92D050"/>
            <w:hideMark/>
          </w:tcPr>
          <w:p w14:paraId="745EDAA2" w14:textId="77777777" w:rsidR="0096304E" w:rsidRPr="00D13348" w:rsidRDefault="0096304E" w:rsidP="00705DD1">
            <w:pPr>
              <w:jc w:val="both"/>
              <w:rPr>
                <w:rFonts w:ascii="Verdana" w:hAnsi="Verdana" w:cstheme="minorHAnsi"/>
                <w:b/>
                <w:i/>
                <w:sz w:val="20"/>
                <w:szCs w:val="20"/>
              </w:rPr>
            </w:pPr>
          </w:p>
        </w:tc>
        <w:tc>
          <w:tcPr>
            <w:tcW w:w="1984" w:type="dxa"/>
            <w:vMerge/>
            <w:shd w:val="clear" w:color="auto" w:fill="92D050"/>
          </w:tcPr>
          <w:p w14:paraId="75F67CB9" w14:textId="77777777" w:rsidR="0096304E" w:rsidRPr="00D13348" w:rsidRDefault="0096304E" w:rsidP="00705DD1">
            <w:pPr>
              <w:jc w:val="both"/>
              <w:rPr>
                <w:rFonts w:ascii="Verdana" w:hAnsi="Verdana" w:cstheme="minorHAnsi"/>
                <w:b/>
                <w:i/>
                <w:sz w:val="20"/>
                <w:szCs w:val="20"/>
              </w:rPr>
            </w:pPr>
          </w:p>
        </w:tc>
        <w:tc>
          <w:tcPr>
            <w:tcW w:w="2214" w:type="dxa"/>
            <w:vMerge/>
            <w:shd w:val="clear" w:color="auto" w:fill="92D050"/>
          </w:tcPr>
          <w:p w14:paraId="0C1BB96D" w14:textId="77777777" w:rsidR="0096304E" w:rsidRPr="00D13348" w:rsidRDefault="0096304E" w:rsidP="00705DD1">
            <w:pPr>
              <w:jc w:val="both"/>
              <w:rPr>
                <w:rFonts w:ascii="Verdana" w:hAnsi="Verdana" w:cstheme="minorHAnsi"/>
                <w:b/>
                <w:i/>
                <w:sz w:val="20"/>
                <w:szCs w:val="20"/>
              </w:rPr>
            </w:pPr>
          </w:p>
        </w:tc>
      </w:tr>
      <w:tr w:rsidR="00867BC3" w:rsidRPr="006C6B57" w14:paraId="00EB727B" w14:textId="77777777" w:rsidTr="00D13348">
        <w:trPr>
          <w:trHeight w:val="327"/>
          <w:jc w:val="center"/>
        </w:trPr>
        <w:tc>
          <w:tcPr>
            <w:tcW w:w="556" w:type="dxa"/>
            <w:shd w:val="clear" w:color="auto" w:fill="92D050"/>
          </w:tcPr>
          <w:p w14:paraId="42B8C2AE"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45116819" w14:textId="77777777" w:rsidR="00867BC3" w:rsidRPr="006C6B57" w:rsidRDefault="00867BC3" w:rsidP="00D13348">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47D36D95"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151FD98E"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01E9C9B2" w14:textId="77777777" w:rsidR="00867BC3" w:rsidRPr="006C6B57" w:rsidRDefault="00867BC3" w:rsidP="00D13348">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665CBF03" w14:textId="77777777" w:rsidTr="00D13348">
        <w:trPr>
          <w:trHeight w:val="375"/>
          <w:jc w:val="center"/>
        </w:trPr>
        <w:tc>
          <w:tcPr>
            <w:tcW w:w="556" w:type="dxa"/>
            <w:shd w:val="clear" w:color="auto" w:fill="auto"/>
          </w:tcPr>
          <w:p w14:paraId="639390BB"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2F2441AD" w14:textId="77777777" w:rsidR="00BF5D22" w:rsidRPr="00D13348" w:rsidRDefault="00BF5D22" w:rsidP="00BF5D22">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1CF8583A" w14:textId="77777777" w:rsidR="00BF5D22" w:rsidRPr="006C6B57" w:rsidRDefault="00BF5D22" w:rsidP="00BF5D22">
            <w:pPr>
              <w:jc w:val="both"/>
              <w:rPr>
                <w:rFonts w:ascii="Verdana" w:hAnsi="Verdana" w:cstheme="minorHAnsi"/>
                <w:color w:val="000000" w:themeColor="text1"/>
                <w:sz w:val="20"/>
                <w:szCs w:val="20"/>
              </w:rPr>
            </w:pPr>
            <w:r w:rsidRPr="00D13348">
              <w:rPr>
                <w:rFonts w:ascii="Verdana" w:hAnsi="Verdana" w:cstheme="minorHAnsi"/>
                <w:sz w:val="20"/>
                <w:szCs w:val="20"/>
              </w:rPr>
              <w:t xml:space="preserve">14 dni </w:t>
            </w:r>
            <w:r w:rsidRPr="004C6B9C">
              <w:rPr>
                <w:rFonts w:ascii="Verdana" w:hAnsi="Verdana" w:cstheme="minorHAnsi"/>
                <w:sz w:val="20"/>
                <w:szCs w:val="20"/>
              </w:rPr>
              <w:t>od daty otrzymania ostatniego z Dokumentów dotyczących Zaliczki</w:t>
            </w:r>
          </w:p>
        </w:tc>
        <w:tc>
          <w:tcPr>
            <w:tcW w:w="1984" w:type="dxa"/>
            <w:tcBorders>
              <w:bottom w:val="single" w:sz="4" w:space="0" w:color="auto"/>
            </w:tcBorders>
            <w:shd w:val="clear" w:color="auto" w:fill="auto"/>
            <w:vAlign w:val="center"/>
          </w:tcPr>
          <w:p w14:paraId="7E5D5C65"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5EAE78CA"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1CCA4CE1" w14:textId="77777777" w:rsidTr="00D13348">
        <w:trPr>
          <w:trHeight w:val="375"/>
          <w:jc w:val="center"/>
        </w:trPr>
        <w:tc>
          <w:tcPr>
            <w:tcW w:w="556" w:type="dxa"/>
            <w:shd w:val="clear" w:color="auto" w:fill="auto"/>
          </w:tcPr>
          <w:p w14:paraId="0F18C9EF"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45078242" w14:textId="77777777" w:rsidR="00BF5D22" w:rsidRPr="006C6B57" w:rsidRDefault="00BF5D22"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4C1CECCD" w14:textId="77777777" w:rsidR="00BF5D22" w:rsidRPr="00DC215E" w:rsidRDefault="00BF5D22"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0CB5519D"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23089F0C" w14:textId="77777777" w:rsidR="00BF5D22" w:rsidRPr="006C6B57" w:rsidRDefault="00BF5D22" w:rsidP="00BF5D22">
            <w:pPr>
              <w:jc w:val="center"/>
              <w:rPr>
                <w:rFonts w:ascii="Verdana" w:hAnsi="Verdana" w:cstheme="minorHAnsi"/>
                <w:b/>
                <w:i/>
                <w:sz w:val="20"/>
                <w:szCs w:val="20"/>
              </w:rPr>
            </w:pPr>
          </w:p>
        </w:tc>
      </w:tr>
      <w:tr w:rsidR="00C445FE" w:rsidRPr="006C6B57" w14:paraId="1C5C36A9" w14:textId="77777777" w:rsidTr="00D13348">
        <w:trPr>
          <w:trHeight w:val="375"/>
          <w:jc w:val="center"/>
        </w:trPr>
        <w:tc>
          <w:tcPr>
            <w:tcW w:w="556" w:type="dxa"/>
            <w:shd w:val="clear" w:color="auto" w:fill="auto"/>
          </w:tcPr>
          <w:p w14:paraId="17F40C16" w14:textId="77777777" w:rsidR="00C445FE" w:rsidRPr="00D13348" w:rsidRDefault="00C445FE" w:rsidP="00C445FE">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08807240" w14:textId="77777777" w:rsidR="00C445FE" w:rsidRPr="00D13348" w:rsidRDefault="00C445FE" w:rsidP="00C445FE">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shd w:val="clear" w:color="auto" w:fill="auto"/>
            <w:vAlign w:val="center"/>
          </w:tcPr>
          <w:p w14:paraId="42ABB4F3" w14:textId="77777777" w:rsidR="00C445FE" w:rsidRPr="00D13348" w:rsidRDefault="00C445FE" w:rsidP="00D13348">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do 2 miesięcy od podpisania przez Strony Umowy </w:t>
            </w:r>
          </w:p>
          <w:p w14:paraId="5049B4DA" w14:textId="77777777" w:rsidR="00C445FE" w:rsidRPr="00D13348" w:rsidRDefault="00C445FE">
            <w:pPr>
              <w:jc w:val="both"/>
              <w:rPr>
                <w:rFonts w:ascii="Verdana" w:hAnsi="Verdana" w:cstheme="minorHAnsi"/>
                <w:color w:val="000000" w:themeColor="text1"/>
                <w:sz w:val="20"/>
                <w:szCs w:val="20"/>
              </w:rPr>
            </w:pPr>
          </w:p>
        </w:tc>
        <w:tc>
          <w:tcPr>
            <w:tcW w:w="1984" w:type="dxa"/>
            <w:shd w:val="clear" w:color="auto" w:fill="auto"/>
            <w:vAlign w:val="center"/>
          </w:tcPr>
          <w:p w14:paraId="36AC0296" w14:textId="77777777" w:rsidR="00C445FE" w:rsidRPr="00D13348" w:rsidRDefault="00C445FE" w:rsidP="00C445FE">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7FEC03D6" w14:textId="77777777" w:rsidR="00C445FE" w:rsidRPr="00D13348" w:rsidRDefault="00C445FE" w:rsidP="00C445FE">
            <w:pPr>
              <w:jc w:val="center"/>
              <w:rPr>
                <w:rFonts w:ascii="Verdana" w:hAnsi="Verdana" w:cstheme="minorHAnsi"/>
                <w:b/>
                <w:i/>
                <w:sz w:val="20"/>
                <w:szCs w:val="20"/>
              </w:rPr>
            </w:pPr>
            <w:r w:rsidRPr="006C6B57">
              <w:rPr>
                <w:rFonts w:ascii="Verdana" w:hAnsi="Verdana" w:cstheme="minorHAnsi"/>
                <w:b/>
                <w:i/>
                <w:sz w:val="20"/>
                <w:szCs w:val="20"/>
              </w:rPr>
              <w:t>…………. zł</w:t>
            </w:r>
          </w:p>
        </w:tc>
      </w:tr>
      <w:tr w:rsidR="00C445FE" w:rsidRPr="006C6B57" w14:paraId="7C7389F4" w14:textId="77777777" w:rsidTr="00D13348">
        <w:trPr>
          <w:trHeight w:val="375"/>
          <w:jc w:val="center"/>
        </w:trPr>
        <w:tc>
          <w:tcPr>
            <w:tcW w:w="556" w:type="dxa"/>
            <w:shd w:val="clear" w:color="auto" w:fill="auto"/>
            <w:hideMark/>
          </w:tcPr>
          <w:p w14:paraId="18A9A612" w14:textId="77777777" w:rsidR="00C445FE" w:rsidRPr="00D13348" w:rsidRDefault="00C445FE" w:rsidP="00C445FE">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hideMark/>
          </w:tcPr>
          <w:p w14:paraId="3F54CE9D" w14:textId="77777777" w:rsidR="00C445FE" w:rsidRPr="00D13348" w:rsidRDefault="00C445FE" w:rsidP="00C445FE">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shd w:val="clear" w:color="auto" w:fill="auto"/>
            <w:vAlign w:val="center"/>
            <w:hideMark/>
          </w:tcPr>
          <w:p w14:paraId="33874137" w14:textId="77777777" w:rsidR="00C445FE" w:rsidRPr="00D13348" w:rsidRDefault="00C445FE" w:rsidP="00C445FE">
            <w:pPr>
              <w:jc w:val="both"/>
              <w:rPr>
                <w:rFonts w:ascii="Verdana" w:hAnsi="Verdana" w:cstheme="minorHAnsi"/>
                <w:i/>
                <w:sz w:val="20"/>
                <w:szCs w:val="20"/>
              </w:rPr>
            </w:pPr>
            <w:r w:rsidRPr="00D13348">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66DDAF33" w14:textId="77777777" w:rsidR="00C445FE" w:rsidRPr="00D13348" w:rsidRDefault="00C445FE" w:rsidP="00C445FE">
            <w:pPr>
              <w:jc w:val="center"/>
              <w:rPr>
                <w:rFonts w:ascii="Verdana" w:hAnsi="Verdana" w:cstheme="minorHAnsi"/>
                <w:i/>
                <w:sz w:val="20"/>
                <w:szCs w:val="20"/>
              </w:rPr>
            </w:pPr>
            <w:r w:rsidRPr="006C6B57">
              <w:rPr>
                <w:rFonts w:ascii="Verdana" w:hAnsi="Verdana" w:cstheme="minorHAnsi"/>
                <w:i/>
                <w:sz w:val="20"/>
                <w:szCs w:val="20"/>
              </w:rPr>
              <w:t>10</w:t>
            </w:r>
            <w:r w:rsidRPr="00D13348">
              <w:rPr>
                <w:rFonts w:ascii="Verdana" w:hAnsi="Verdana" w:cstheme="minorHAnsi"/>
                <w:i/>
                <w:sz w:val="20"/>
                <w:szCs w:val="20"/>
              </w:rPr>
              <w:t>%</w:t>
            </w:r>
          </w:p>
        </w:tc>
        <w:tc>
          <w:tcPr>
            <w:tcW w:w="2214" w:type="dxa"/>
            <w:vAlign w:val="center"/>
          </w:tcPr>
          <w:p w14:paraId="619717A9" w14:textId="77777777" w:rsidR="00C445FE" w:rsidRPr="00D13348" w:rsidRDefault="00C445FE" w:rsidP="00C445FE">
            <w:pPr>
              <w:jc w:val="center"/>
              <w:rPr>
                <w:rFonts w:ascii="Verdana" w:hAnsi="Verdana" w:cstheme="minorHAnsi"/>
                <w:b/>
                <w:i/>
                <w:sz w:val="20"/>
                <w:szCs w:val="20"/>
              </w:rPr>
            </w:pPr>
            <w:r w:rsidRPr="00D13348">
              <w:rPr>
                <w:rFonts w:ascii="Verdana" w:hAnsi="Verdana" w:cstheme="minorHAnsi"/>
                <w:b/>
                <w:i/>
                <w:sz w:val="20"/>
                <w:szCs w:val="20"/>
              </w:rPr>
              <w:t>…………. zł</w:t>
            </w:r>
          </w:p>
        </w:tc>
      </w:tr>
      <w:tr w:rsidR="00C445FE" w:rsidRPr="006C6B57" w14:paraId="61C2813B" w14:textId="77777777" w:rsidTr="00D13348">
        <w:trPr>
          <w:trHeight w:val="375"/>
          <w:jc w:val="center"/>
        </w:trPr>
        <w:tc>
          <w:tcPr>
            <w:tcW w:w="556" w:type="dxa"/>
            <w:shd w:val="clear" w:color="auto" w:fill="auto"/>
          </w:tcPr>
          <w:p w14:paraId="7780547E" w14:textId="77777777" w:rsidR="00C445FE" w:rsidRPr="00D13348" w:rsidRDefault="00C445FE" w:rsidP="00C445FE">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1136538C" w14:textId="77777777" w:rsidR="00C445FE" w:rsidRPr="00D13348" w:rsidRDefault="00C445FE" w:rsidP="00C445FE">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shd w:val="clear" w:color="auto" w:fill="auto"/>
            <w:vAlign w:val="center"/>
          </w:tcPr>
          <w:p w14:paraId="6C2FD961" w14:textId="77777777" w:rsidR="00C445FE" w:rsidRPr="00C445FE" w:rsidRDefault="00C445FE">
            <w:pPr>
              <w:jc w:val="both"/>
              <w:rPr>
                <w:rFonts w:ascii="Verdana" w:hAnsi="Verdana" w:cstheme="minorHAnsi"/>
                <w:color w:val="000000" w:themeColor="text1"/>
                <w:sz w:val="20"/>
                <w:szCs w:val="20"/>
              </w:rPr>
            </w:pPr>
            <w:r w:rsidRPr="00D13348">
              <w:rPr>
                <w:rFonts w:ascii="Verdana" w:hAnsi="Verdana" w:cstheme="minorHAnsi"/>
                <w:sz w:val="20"/>
                <w:szCs w:val="20"/>
              </w:rPr>
              <w:t xml:space="preserve">275 dni od podpisania Umowy </w:t>
            </w:r>
          </w:p>
        </w:tc>
        <w:tc>
          <w:tcPr>
            <w:tcW w:w="1984" w:type="dxa"/>
            <w:shd w:val="clear" w:color="auto" w:fill="auto"/>
            <w:vAlign w:val="center"/>
          </w:tcPr>
          <w:p w14:paraId="02B34EEF" w14:textId="77777777" w:rsidR="00C445FE" w:rsidRPr="00D13348" w:rsidRDefault="00C445FE" w:rsidP="00C445FE">
            <w:pPr>
              <w:jc w:val="center"/>
              <w:rPr>
                <w:rFonts w:ascii="Verdana" w:hAnsi="Verdana" w:cstheme="minorHAnsi"/>
                <w:i/>
                <w:sz w:val="20"/>
                <w:szCs w:val="20"/>
              </w:rPr>
            </w:pPr>
            <w:r w:rsidRPr="006C6B57">
              <w:rPr>
                <w:rFonts w:ascii="Verdana" w:hAnsi="Verdana" w:cstheme="minorHAnsi"/>
                <w:i/>
                <w:sz w:val="20"/>
                <w:szCs w:val="20"/>
              </w:rPr>
              <w:t>35</w:t>
            </w:r>
            <w:r w:rsidRPr="00D13348">
              <w:rPr>
                <w:rFonts w:ascii="Verdana" w:hAnsi="Verdana" w:cstheme="minorHAnsi"/>
                <w:i/>
                <w:sz w:val="20"/>
                <w:szCs w:val="20"/>
              </w:rPr>
              <w:t>%</w:t>
            </w:r>
          </w:p>
        </w:tc>
        <w:tc>
          <w:tcPr>
            <w:tcW w:w="2214" w:type="dxa"/>
            <w:vAlign w:val="center"/>
          </w:tcPr>
          <w:p w14:paraId="33E7E17E" w14:textId="77777777" w:rsidR="00C445FE" w:rsidRPr="00D13348" w:rsidRDefault="00C445FE" w:rsidP="00C445FE">
            <w:pPr>
              <w:jc w:val="center"/>
              <w:rPr>
                <w:rFonts w:ascii="Verdana" w:hAnsi="Verdana" w:cstheme="minorHAnsi"/>
                <w:b/>
                <w:i/>
                <w:sz w:val="20"/>
                <w:szCs w:val="20"/>
              </w:rPr>
            </w:pPr>
            <w:r w:rsidRPr="00D13348">
              <w:rPr>
                <w:rFonts w:ascii="Verdana" w:hAnsi="Verdana" w:cstheme="minorHAnsi"/>
                <w:b/>
                <w:i/>
                <w:sz w:val="20"/>
                <w:szCs w:val="20"/>
              </w:rPr>
              <w:t>…………. zł</w:t>
            </w:r>
          </w:p>
        </w:tc>
      </w:tr>
      <w:tr w:rsidR="00C445FE" w:rsidRPr="006C6B57" w14:paraId="1FA23DD3" w14:textId="77777777" w:rsidTr="00D13348">
        <w:trPr>
          <w:trHeight w:val="375"/>
          <w:jc w:val="center"/>
        </w:trPr>
        <w:tc>
          <w:tcPr>
            <w:tcW w:w="556" w:type="dxa"/>
            <w:shd w:val="clear" w:color="auto" w:fill="auto"/>
          </w:tcPr>
          <w:p w14:paraId="7DE498D6" w14:textId="77777777" w:rsidR="00C445FE" w:rsidRPr="006C6B57" w:rsidRDefault="00C445FE" w:rsidP="00C445FE">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45C832DE" w14:textId="77777777" w:rsidR="00C445FE" w:rsidRPr="00D13348"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shd w:val="clear" w:color="auto" w:fill="auto"/>
            <w:vAlign w:val="center"/>
          </w:tcPr>
          <w:p w14:paraId="2C54427F" w14:textId="77777777" w:rsidR="00C445FE" w:rsidRPr="00C445FE"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3787BF6E" w14:textId="77777777" w:rsidR="00C445FE" w:rsidRPr="006C6B57" w:rsidRDefault="004C6B9C" w:rsidP="00C445FE">
            <w:pPr>
              <w:jc w:val="center"/>
              <w:rPr>
                <w:rFonts w:ascii="Verdana" w:hAnsi="Verdana" w:cstheme="minorHAnsi"/>
                <w:i/>
                <w:sz w:val="20"/>
                <w:szCs w:val="20"/>
              </w:rPr>
            </w:pPr>
            <w:r>
              <w:rPr>
                <w:rFonts w:ascii="Verdana" w:hAnsi="Verdana" w:cstheme="minorHAnsi"/>
                <w:i/>
                <w:sz w:val="20"/>
                <w:szCs w:val="20"/>
              </w:rPr>
              <w:t>5</w:t>
            </w:r>
            <w:r w:rsidR="00C445FE" w:rsidRPr="006C6B57">
              <w:rPr>
                <w:rFonts w:ascii="Verdana" w:hAnsi="Verdana" w:cstheme="minorHAnsi"/>
                <w:i/>
                <w:sz w:val="20"/>
                <w:szCs w:val="20"/>
              </w:rPr>
              <w:t>%</w:t>
            </w:r>
          </w:p>
        </w:tc>
        <w:tc>
          <w:tcPr>
            <w:tcW w:w="2214" w:type="dxa"/>
            <w:tcBorders>
              <w:bottom w:val="single" w:sz="4" w:space="0" w:color="auto"/>
            </w:tcBorders>
            <w:vAlign w:val="center"/>
          </w:tcPr>
          <w:p w14:paraId="6DC7A8C3" w14:textId="77777777" w:rsidR="00C445FE" w:rsidRPr="006C6B57" w:rsidRDefault="00C445FE" w:rsidP="00C445FE">
            <w:pPr>
              <w:jc w:val="center"/>
              <w:rPr>
                <w:rFonts w:ascii="Verdana" w:hAnsi="Verdana" w:cstheme="minorHAnsi"/>
                <w:b/>
                <w:i/>
                <w:sz w:val="20"/>
                <w:szCs w:val="20"/>
              </w:rPr>
            </w:pPr>
            <w:r w:rsidRPr="006C6B57">
              <w:rPr>
                <w:rFonts w:ascii="Verdana" w:hAnsi="Verdana" w:cstheme="minorHAnsi"/>
                <w:b/>
                <w:i/>
                <w:sz w:val="20"/>
                <w:szCs w:val="20"/>
              </w:rPr>
              <w:t>…………. zł</w:t>
            </w:r>
          </w:p>
        </w:tc>
      </w:tr>
      <w:tr w:rsidR="00C445FE" w:rsidRPr="006C6B57" w14:paraId="79BF0BAD" w14:textId="77777777" w:rsidTr="00D13348">
        <w:trPr>
          <w:trHeight w:val="375"/>
          <w:jc w:val="center"/>
        </w:trPr>
        <w:tc>
          <w:tcPr>
            <w:tcW w:w="556" w:type="dxa"/>
            <w:shd w:val="clear" w:color="auto" w:fill="auto"/>
          </w:tcPr>
          <w:p w14:paraId="2E2A7A3B" w14:textId="77777777" w:rsidR="00C445FE" w:rsidRPr="006C6B57" w:rsidRDefault="00C445FE" w:rsidP="00C445FE">
            <w:pPr>
              <w:jc w:val="both"/>
              <w:rPr>
                <w:rFonts w:ascii="Verdana" w:hAnsi="Verdana" w:cstheme="minorHAnsi"/>
                <w:i/>
                <w:sz w:val="20"/>
                <w:szCs w:val="20"/>
              </w:rPr>
            </w:pPr>
            <w:r w:rsidRPr="006C6B57">
              <w:rPr>
                <w:rFonts w:ascii="Verdana" w:hAnsi="Verdana" w:cstheme="minorHAnsi"/>
                <w:i/>
                <w:sz w:val="20"/>
                <w:szCs w:val="20"/>
              </w:rPr>
              <w:t>6</w:t>
            </w:r>
          </w:p>
        </w:tc>
        <w:tc>
          <w:tcPr>
            <w:tcW w:w="3834" w:type="dxa"/>
            <w:shd w:val="clear" w:color="auto" w:fill="auto"/>
          </w:tcPr>
          <w:p w14:paraId="2E9FF437" w14:textId="77777777" w:rsidR="00C445FE" w:rsidRPr="00D13348"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shd w:val="clear" w:color="auto" w:fill="auto"/>
            <w:vAlign w:val="center"/>
          </w:tcPr>
          <w:p w14:paraId="4968A019" w14:textId="77777777" w:rsidR="00C445FE" w:rsidRPr="00C445FE" w:rsidRDefault="00C445FE" w:rsidP="00C445FE">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4DD2A8D0" w14:textId="77777777" w:rsidR="00C445FE" w:rsidRPr="006C6B57" w:rsidRDefault="00C445FE" w:rsidP="00C445FE">
            <w:pPr>
              <w:jc w:val="center"/>
              <w:rPr>
                <w:rFonts w:ascii="Verdana" w:hAnsi="Verdana" w:cstheme="minorHAnsi"/>
                <w:i/>
                <w:sz w:val="20"/>
                <w:szCs w:val="20"/>
              </w:rPr>
            </w:pPr>
          </w:p>
        </w:tc>
        <w:tc>
          <w:tcPr>
            <w:tcW w:w="2214" w:type="dxa"/>
            <w:tcBorders>
              <w:tr2bl w:val="single" w:sz="4" w:space="0" w:color="auto"/>
            </w:tcBorders>
            <w:vAlign w:val="center"/>
          </w:tcPr>
          <w:p w14:paraId="25A30337" w14:textId="77777777" w:rsidR="00C445FE" w:rsidRPr="006C6B57" w:rsidRDefault="00C445FE" w:rsidP="00C445FE">
            <w:pPr>
              <w:jc w:val="center"/>
              <w:rPr>
                <w:rFonts w:ascii="Verdana" w:hAnsi="Verdana" w:cstheme="minorHAnsi"/>
                <w:b/>
                <w:i/>
                <w:sz w:val="20"/>
                <w:szCs w:val="20"/>
              </w:rPr>
            </w:pPr>
          </w:p>
        </w:tc>
      </w:tr>
      <w:tr w:rsidR="00C445FE" w:rsidRPr="006C6B57" w14:paraId="1A42E98E" w14:textId="77777777" w:rsidTr="00D13348">
        <w:trPr>
          <w:trHeight w:val="375"/>
          <w:jc w:val="center"/>
        </w:trPr>
        <w:tc>
          <w:tcPr>
            <w:tcW w:w="556" w:type="dxa"/>
            <w:shd w:val="clear" w:color="auto" w:fill="auto"/>
          </w:tcPr>
          <w:p w14:paraId="312FDC9E" w14:textId="77777777" w:rsidR="00C445FE" w:rsidRPr="006C6B57" w:rsidRDefault="00C445FE" w:rsidP="00C445FE">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142F5B1D" w14:textId="77777777" w:rsidR="00C445FE" w:rsidRPr="00A2689F"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shd w:val="clear" w:color="auto" w:fill="auto"/>
            <w:vAlign w:val="center"/>
          </w:tcPr>
          <w:p w14:paraId="77C72679" w14:textId="77777777" w:rsidR="00C445FE" w:rsidRPr="00C445FE" w:rsidRDefault="00C445FE" w:rsidP="00C445FE">
            <w:pPr>
              <w:jc w:val="both"/>
              <w:rPr>
                <w:rFonts w:ascii="Verdana" w:hAnsi="Verdana"/>
                <w:sz w:val="20"/>
                <w:szCs w:val="20"/>
              </w:rPr>
            </w:pPr>
          </w:p>
        </w:tc>
        <w:tc>
          <w:tcPr>
            <w:tcW w:w="1984" w:type="dxa"/>
            <w:tcBorders>
              <w:tr2bl w:val="single" w:sz="4" w:space="0" w:color="auto"/>
            </w:tcBorders>
            <w:shd w:val="clear" w:color="auto" w:fill="auto"/>
            <w:vAlign w:val="center"/>
          </w:tcPr>
          <w:p w14:paraId="2E1BDFFA" w14:textId="77777777" w:rsidR="00C445FE" w:rsidRPr="006C6B57" w:rsidRDefault="00C445FE" w:rsidP="00C445FE">
            <w:pPr>
              <w:jc w:val="center"/>
              <w:rPr>
                <w:rFonts w:ascii="Verdana" w:hAnsi="Verdana" w:cstheme="minorHAnsi"/>
                <w:i/>
                <w:sz w:val="20"/>
                <w:szCs w:val="20"/>
              </w:rPr>
            </w:pPr>
          </w:p>
        </w:tc>
        <w:tc>
          <w:tcPr>
            <w:tcW w:w="2214" w:type="dxa"/>
            <w:tcBorders>
              <w:tr2bl w:val="single" w:sz="4" w:space="0" w:color="auto"/>
            </w:tcBorders>
            <w:vAlign w:val="center"/>
          </w:tcPr>
          <w:p w14:paraId="7E6C4292" w14:textId="77777777" w:rsidR="00C445FE" w:rsidRPr="006C6B57" w:rsidRDefault="00C445FE" w:rsidP="00C445FE">
            <w:pPr>
              <w:jc w:val="center"/>
              <w:rPr>
                <w:rFonts w:ascii="Verdana" w:hAnsi="Verdana" w:cstheme="minorHAnsi"/>
                <w:b/>
                <w:i/>
                <w:sz w:val="20"/>
                <w:szCs w:val="20"/>
              </w:rPr>
            </w:pPr>
          </w:p>
        </w:tc>
      </w:tr>
      <w:tr w:rsidR="00C445FE" w:rsidRPr="006C6B57" w14:paraId="42FAB49D" w14:textId="77777777" w:rsidTr="00D13348">
        <w:trPr>
          <w:trHeight w:val="375"/>
          <w:jc w:val="center"/>
        </w:trPr>
        <w:tc>
          <w:tcPr>
            <w:tcW w:w="556" w:type="dxa"/>
            <w:shd w:val="clear" w:color="auto" w:fill="auto"/>
          </w:tcPr>
          <w:p w14:paraId="1406B2A6" w14:textId="77777777" w:rsidR="00C445FE" w:rsidRPr="006C6B57" w:rsidRDefault="00C445FE" w:rsidP="00C445FE">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60003769" w14:textId="77777777" w:rsidR="00C445FE" w:rsidRPr="00A2689F"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Pierwsze</w:t>
            </w:r>
          </w:p>
        </w:tc>
        <w:tc>
          <w:tcPr>
            <w:tcW w:w="2268" w:type="dxa"/>
            <w:tcBorders>
              <w:tr2bl w:val="single" w:sz="4" w:space="0" w:color="auto"/>
            </w:tcBorders>
            <w:shd w:val="clear" w:color="auto" w:fill="auto"/>
            <w:vAlign w:val="center"/>
          </w:tcPr>
          <w:p w14:paraId="035A9E53" w14:textId="77777777" w:rsidR="00C445FE" w:rsidRPr="00C445FE" w:rsidRDefault="00C445FE" w:rsidP="00C445FE">
            <w:pPr>
              <w:jc w:val="both"/>
              <w:rPr>
                <w:rFonts w:ascii="Verdana" w:hAnsi="Verdana"/>
                <w:sz w:val="20"/>
                <w:szCs w:val="20"/>
              </w:rPr>
            </w:pPr>
          </w:p>
        </w:tc>
        <w:tc>
          <w:tcPr>
            <w:tcW w:w="1984" w:type="dxa"/>
            <w:tcBorders>
              <w:tr2bl w:val="single" w:sz="4" w:space="0" w:color="auto"/>
            </w:tcBorders>
            <w:shd w:val="clear" w:color="auto" w:fill="auto"/>
            <w:vAlign w:val="center"/>
          </w:tcPr>
          <w:p w14:paraId="46788E33" w14:textId="77777777" w:rsidR="00C445FE" w:rsidRPr="006C6B57" w:rsidRDefault="00C445FE" w:rsidP="00C445FE">
            <w:pPr>
              <w:jc w:val="center"/>
              <w:rPr>
                <w:rFonts w:ascii="Verdana" w:hAnsi="Verdana" w:cstheme="minorHAnsi"/>
                <w:i/>
                <w:sz w:val="20"/>
                <w:szCs w:val="20"/>
              </w:rPr>
            </w:pPr>
          </w:p>
        </w:tc>
        <w:tc>
          <w:tcPr>
            <w:tcW w:w="2214" w:type="dxa"/>
            <w:tcBorders>
              <w:tr2bl w:val="single" w:sz="4" w:space="0" w:color="auto"/>
            </w:tcBorders>
            <w:vAlign w:val="center"/>
          </w:tcPr>
          <w:p w14:paraId="19F40F46" w14:textId="77777777" w:rsidR="00C445FE" w:rsidRPr="006C6B57" w:rsidRDefault="00C445FE" w:rsidP="00C445FE">
            <w:pPr>
              <w:jc w:val="center"/>
              <w:rPr>
                <w:rFonts w:ascii="Verdana" w:hAnsi="Verdana" w:cstheme="minorHAnsi"/>
                <w:b/>
                <w:i/>
                <w:sz w:val="20"/>
                <w:szCs w:val="20"/>
              </w:rPr>
            </w:pPr>
          </w:p>
        </w:tc>
      </w:tr>
      <w:tr w:rsidR="00C445FE" w:rsidRPr="006C6B57" w14:paraId="1A14EC59" w14:textId="77777777" w:rsidTr="00D13348">
        <w:trPr>
          <w:trHeight w:val="375"/>
          <w:jc w:val="center"/>
        </w:trPr>
        <w:tc>
          <w:tcPr>
            <w:tcW w:w="556" w:type="dxa"/>
            <w:shd w:val="clear" w:color="auto" w:fill="auto"/>
          </w:tcPr>
          <w:p w14:paraId="26EFD01E" w14:textId="77777777" w:rsidR="00C445FE" w:rsidRPr="006C6B57" w:rsidRDefault="00C445FE" w:rsidP="00C445FE">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590FC3A6" w14:textId="77777777" w:rsidR="00C445FE" w:rsidRPr="00A2689F"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Odbiór końcowy</w:t>
            </w:r>
          </w:p>
        </w:tc>
        <w:tc>
          <w:tcPr>
            <w:tcW w:w="2268" w:type="dxa"/>
            <w:tcBorders>
              <w:bottom w:val="single" w:sz="4" w:space="0" w:color="auto"/>
            </w:tcBorders>
            <w:shd w:val="clear" w:color="auto" w:fill="auto"/>
            <w:vAlign w:val="center"/>
          </w:tcPr>
          <w:p w14:paraId="4CD18C59" w14:textId="77777777" w:rsidR="00C445FE" w:rsidRPr="00C445FE" w:rsidRDefault="00C445FE" w:rsidP="00C445FE">
            <w:pPr>
              <w:jc w:val="both"/>
              <w:rPr>
                <w:rFonts w:ascii="Verdana" w:hAnsi="Verdana"/>
                <w:sz w:val="20"/>
                <w:szCs w:val="20"/>
              </w:rPr>
            </w:pPr>
            <w:r w:rsidRPr="00D13348">
              <w:rPr>
                <w:rFonts w:ascii="Verdana" w:hAnsi="Verdana" w:cstheme="minorHAnsi"/>
                <w:color w:val="000000" w:themeColor="text1"/>
                <w:sz w:val="20"/>
                <w:szCs w:val="20"/>
              </w:rPr>
              <w:t>W okresie do 1 miesiąca od zgłoszenia gotowości Układu Podawania Paliwa przez Wykonawcę</w:t>
            </w:r>
          </w:p>
        </w:tc>
        <w:tc>
          <w:tcPr>
            <w:tcW w:w="1984" w:type="dxa"/>
            <w:tcBorders>
              <w:bottom w:val="single" w:sz="4" w:space="0" w:color="auto"/>
            </w:tcBorders>
            <w:shd w:val="clear" w:color="auto" w:fill="auto"/>
            <w:vAlign w:val="center"/>
          </w:tcPr>
          <w:p w14:paraId="1E021264" w14:textId="77777777" w:rsidR="00C445FE" w:rsidRPr="006C6B57" w:rsidRDefault="004D682C" w:rsidP="00C445FE">
            <w:pPr>
              <w:jc w:val="center"/>
              <w:rPr>
                <w:rFonts w:ascii="Verdana" w:hAnsi="Verdana" w:cstheme="minorHAnsi"/>
                <w:i/>
                <w:sz w:val="20"/>
                <w:szCs w:val="20"/>
              </w:rPr>
            </w:pPr>
            <w:r>
              <w:rPr>
                <w:rFonts w:ascii="Verdana" w:hAnsi="Verdana" w:cstheme="minorHAnsi"/>
                <w:i/>
                <w:sz w:val="20"/>
                <w:szCs w:val="20"/>
              </w:rPr>
              <w:t>2</w:t>
            </w:r>
            <w:r w:rsidR="004C6B9C">
              <w:rPr>
                <w:rFonts w:ascii="Verdana" w:hAnsi="Verdana" w:cstheme="minorHAnsi"/>
                <w:i/>
                <w:sz w:val="20"/>
                <w:szCs w:val="20"/>
              </w:rPr>
              <w:t>5</w:t>
            </w:r>
            <w:r w:rsidR="00C445FE" w:rsidRPr="006C6B57">
              <w:rPr>
                <w:rFonts w:ascii="Verdana" w:hAnsi="Verdana" w:cstheme="minorHAnsi"/>
                <w:i/>
                <w:sz w:val="20"/>
                <w:szCs w:val="20"/>
              </w:rPr>
              <w:t>%</w:t>
            </w:r>
          </w:p>
        </w:tc>
        <w:tc>
          <w:tcPr>
            <w:tcW w:w="2214" w:type="dxa"/>
            <w:tcBorders>
              <w:bottom w:val="single" w:sz="4" w:space="0" w:color="auto"/>
            </w:tcBorders>
            <w:vAlign w:val="center"/>
          </w:tcPr>
          <w:p w14:paraId="50885AEC" w14:textId="77777777" w:rsidR="00C445FE" w:rsidRPr="006C6B57" w:rsidRDefault="00C445FE" w:rsidP="00C445FE">
            <w:pPr>
              <w:jc w:val="center"/>
              <w:rPr>
                <w:rFonts w:ascii="Verdana" w:hAnsi="Verdana" w:cstheme="minorHAnsi"/>
                <w:b/>
                <w:i/>
                <w:sz w:val="20"/>
                <w:szCs w:val="20"/>
              </w:rPr>
            </w:pPr>
            <w:r w:rsidRPr="006C6B57">
              <w:rPr>
                <w:rFonts w:ascii="Verdana" w:hAnsi="Verdana" w:cstheme="minorHAnsi"/>
                <w:b/>
                <w:i/>
                <w:sz w:val="20"/>
                <w:szCs w:val="20"/>
              </w:rPr>
              <w:t>…………. zł</w:t>
            </w:r>
          </w:p>
        </w:tc>
      </w:tr>
      <w:tr w:rsidR="00C445FE" w:rsidRPr="006C6B57" w14:paraId="7D040D50" w14:textId="77777777" w:rsidTr="00D13348">
        <w:trPr>
          <w:trHeight w:val="375"/>
          <w:jc w:val="center"/>
        </w:trPr>
        <w:tc>
          <w:tcPr>
            <w:tcW w:w="556" w:type="dxa"/>
            <w:shd w:val="clear" w:color="auto" w:fill="auto"/>
          </w:tcPr>
          <w:p w14:paraId="2FBBD94A" w14:textId="77777777" w:rsidR="00C445FE" w:rsidRPr="006C6B57" w:rsidRDefault="00C445FE" w:rsidP="00C445FE">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548BC63F" w14:textId="77777777" w:rsidR="00C445FE" w:rsidRPr="00A2689F" w:rsidRDefault="00C445FE" w:rsidP="00C445FE">
            <w:pPr>
              <w:jc w:val="both"/>
              <w:rPr>
                <w:rFonts w:ascii="Verdana" w:hAnsi="Verdana" w:cstheme="minorHAnsi"/>
                <w:color w:val="000000" w:themeColor="text1"/>
                <w:sz w:val="20"/>
                <w:szCs w:val="20"/>
              </w:rPr>
            </w:pPr>
            <w:r w:rsidRPr="00D13348">
              <w:rPr>
                <w:rFonts w:ascii="Verdana" w:hAnsi="Verdana" w:cstheme="minorHAnsi"/>
                <w:color w:val="000000" w:themeColor="text1"/>
                <w:sz w:val="20"/>
                <w:szCs w:val="20"/>
              </w:rPr>
              <w:t>Pomiary Gwarancyjne Drugie</w:t>
            </w:r>
          </w:p>
        </w:tc>
        <w:tc>
          <w:tcPr>
            <w:tcW w:w="2268" w:type="dxa"/>
            <w:tcBorders>
              <w:tr2bl w:val="single" w:sz="4" w:space="0" w:color="auto"/>
            </w:tcBorders>
            <w:shd w:val="clear" w:color="auto" w:fill="auto"/>
            <w:vAlign w:val="center"/>
          </w:tcPr>
          <w:p w14:paraId="11413AFA" w14:textId="77777777" w:rsidR="00C445FE" w:rsidRPr="00C445FE" w:rsidRDefault="00C445FE" w:rsidP="00C445FE">
            <w:pPr>
              <w:jc w:val="both"/>
              <w:rPr>
                <w:rFonts w:ascii="Verdana" w:hAnsi="Verdana"/>
                <w:sz w:val="20"/>
                <w:szCs w:val="20"/>
              </w:rPr>
            </w:pPr>
          </w:p>
        </w:tc>
        <w:tc>
          <w:tcPr>
            <w:tcW w:w="1984" w:type="dxa"/>
            <w:tcBorders>
              <w:tr2bl w:val="single" w:sz="4" w:space="0" w:color="auto"/>
            </w:tcBorders>
            <w:shd w:val="clear" w:color="auto" w:fill="auto"/>
            <w:vAlign w:val="center"/>
          </w:tcPr>
          <w:p w14:paraId="0E80455E" w14:textId="77777777" w:rsidR="00C445FE" w:rsidRPr="006C6B57" w:rsidRDefault="00C445FE" w:rsidP="00C445FE">
            <w:pPr>
              <w:jc w:val="center"/>
              <w:rPr>
                <w:rFonts w:ascii="Verdana" w:hAnsi="Verdana" w:cstheme="minorHAnsi"/>
                <w:i/>
                <w:sz w:val="20"/>
                <w:szCs w:val="20"/>
              </w:rPr>
            </w:pPr>
          </w:p>
        </w:tc>
        <w:tc>
          <w:tcPr>
            <w:tcW w:w="2214" w:type="dxa"/>
            <w:tcBorders>
              <w:tr2bl w:val="single" w:sz="4" w:space="0" w:color="auto"/>
            </w:tcBorders>
            <w:vAlign w:val="center"/>
          </w:tcPr>
          <w:p w14:paraId="69F1D1A1" w14:textId="77777777" w:rsidR="00C445FE" w:rsidRPr="006C6B57" w:rsidRDefault="00C445FE" w:rsidP="00C445FE">
            <w:pPr>
              <w:jc w:val="center"/>
              <w:rPr>
                <w:rFonts w:ascii="Verdana" w:hAnsi="Verdana" w:cstheme="minorHAnsi"/>
                <w:b/>
                <w:i/>
                <w:sz w:val="20"/>
                <w:szCs w:val="20"/>
              </w:rPr>
            </w:pPr>
          </w:p>
        </w:tc>
      </w:tr>
      <w:tr w:rsidR="00EF0A7A" w:rsidRPr="006C6B57" w14:paraId="45E7E840" w14:textId="77777777" w:rsidTr="00D13348">
        <w:trPr>
          <w:trHeight w:val="273"/>
          <w:jc w:val="center"/>
        </w:trPr>
        <w:tc>
          <w:tcPr>
            <w:tcW w:w="6658" w:type="dxa"/>
            <w:gridSpan w:val="3"/>
            <w:shd w:val="clear" w:color="auto" w:fill="auto"/>
          </w:tcPr>
          <w:p w14:paraId="1F7FB19F" w14:textId="77777777" w:rsidR="00EF0A7A" w:rsidRPr="00D13348" w:rsidRDefault="00EF0A7A" w:rsidP="00EF0A7A">
            <w:pPr>
              <w:jc w:val="right"/>
              <w:rPr>
                <w:rFonts w:ascii="Verdana" w:hAnsi="Verdana" w:cstheme="minorHAnsi"/>
                <w:i/>
                <w:sz w:val="20"/>
                <w:szCs w:val="20"/>
              </w:rPr>
            </w:pPr>
            <w:r w:rsidRPr="00D13348">
              <w:rPr>
                <w:rFonts w:ascii="Verdana" w:hAnsi="Verdana" w:cstheme="minorHAnsi"/>
                <w:b/>
                <w:i/>
                <w:sz w:val="20"/>
                <w:szCs w:val="20"/>
              </w:rPr>
              <w:t>Suma</w:t>
            </w:r>
          </w:p>
        </w:tc>
        <w:tc>
          <w:tcPr>
            <w:tcW w:w="1984" w:type="dxa"/>
            <w:shd w:val="clear" w:color="auto" w:fill="auto"/>
          </w:tcPr>
          <w:p w14:paraId="00CDE879" w14:textId="77777777" w:rsidR="00EF0A7A" w:rsidRPr="00D13348" w:rsidRDefault="00EF0A7A" w:rsidP="00EF0A7A">
            <w:pPr>
              <w:jc w:val="center"/>
              <w:rPr>
                <w:rFonts w:ascii="Verdana" w:hAnsi="Verdana" w:cstheme="minorHAnsi"/>
                <w:i/>
                <w:sz w:val="20"/>
                <w:szCs w:val="20"/>
              </w:rPr>
            </w:pPr>
            <w:r w:rsidRPr="00D13348">
              <w:rPr>
                <w:rFonts w:ascii="Verdana" w:hAnsi="Verdana" w:cstheme="minorHAnsi"/>
                <w:i/>
                <w:sz w:val="20"/>
                <w:szCs w:val="20"/>
              </w:rPr>
              <w:t xml:space="preserve">100% </w:t>
            </w:r>
          </w:p>
        </w:tc>
        <w:tc>
          <w:tcPr>
            <w:tcW w:w="2214" w:type="dxa"/>
          </w:tcPr>
          <w:p w14:paraId="765C16E9" w14:textId="77777777" w:rsidR="00EF0A7A" w:rsidRPr="00D13348" w:rsidRDefault="00EF0A7A" w:rsidP="00EF0A7A">
            <w:pPr>
              <w:jc w:val="center"/>
              <w:rPr>
                <w:rFonts w:ascii="Verdana" w:hAnsi="Verdana" w:cstheme="minorHAnsi"/>
                <w:b/>
                <w:i/>
                <w:sz w:val="20"/>
                <w:szCs w:val="20"/>
              </w:rPr>
            </w:pPr>
            <w:r w:rsidRPr="006C6B57">
              <w:rPr>
                <w:rFonts w:ascii="Verdana" w:hAnsi="Verdana" w:cstheme="minorHAnsi"/>
                <w:b/>
                <w:i/>
                <w:sz w:val="20"/>
                <w:szCs w:val="20"/>
              </w:rPr>
              <w:t xml:space="preserve">………….. </w:t>
            </w:r>
            <w:r w:rsidRPr="00D13348">
              <w:rPr>
                <w:rFonts w:ascii="Verdana" w:hAnsi="Verdana" w:cstheme="minorHAnsi"/>
                <w:b/>
                <w:i/>
                <w:sz w:val="20"/>
                <w:szCs w:val="20"/>
              </w:rPr>
              <w:t>zł</w:t>
            </w:r>
          </w:p>
        </w:tc>
      </w:tr>
    </w:tbl>
    <w:p w14:paraId="6CC5AB26" w14:textId="77777777" w:rsidR="0096304E" w:rsidRPr="006C6B57" w:rsidRDefault="0096304E" w:rsidP="0096304E">
      <w:pPr>
        <w:spacing w:line="300" w:lineRule="auto"/>
        <w:contextualSpacing/>
        <w:jc w:val="both"/>
        <w:rPr>
          <w:rFonts w:ascii="Verdana" w:eastAsia="Calibri" w:hAnsi="Verdana" w:cstheme="minorHAnsi"/>
          <w:sz w:val="20"/>
          <w:szCs w:val="20"/>
          <w:lang w:eastAsia="en-US"/>
        </w:rPr>
      </w:pPr>
    </w:p>
    <w:p w14:paraId="7643D114" w14:textId="77777777" w:rsidR="00EB5CA1" w:rsidRPr="00DA23B7" w:rsidRDefault="00EB5CA1" w:rsidP="00D13348">
      <w:pPr>
        <w:pStyle w:val="Nagwek2"/>
        <w:numPr>
          <w:ilvl w:val="2"/>
          <w:numId w:val="1"/>
        </w:numPr>
        <w:tabs>
          <w:tab w:val="clear" w:pos="993"/>
          <w:tab w:val="num" w:pos="1418"/>
        </w:tabs>
        <w:ind w:left="1418"/>
        <w:rPr>
          <w:szCs w:val="20"/>
        </w:rPr>
      </w:pPr>
      <w:r w:rsidRPr="00DA23B7">
        <w:rPr>
          <w:szCs w:val="20"/>
        </w:rPr>
        <w:t xml:space="preserve">Harmonogram płatności za realizację </w:t>
      </w:r>
      <w:r w:rsidRPr="00003C70">
        <w:rPr>
          <w:szCs w:val="20"/>
        </w:rPr>
        <w:t>Etapu B1</w:t>
      </w:r>
      <w:r w:rsidRPr="00DA23B7">
        <w:rPr>
          <w:szCs w:val="20"/>
        </w:rPr>
        <w:t>:</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4C6B9C" w:rsidRPr="006C6B57" w14:paraId="04B07EF8" w14:textId="77777777" w:rsidTr="00BF5D22">
        <w:trPr>
          <w:trHeight w:val="411"/>
          <w:jc w:val="center"/>
        </w:trPr>
        <w:tc>
          <w:tcPr>
            <w:tcW w:w="4390" w:type="dxa"/>
            <w:gridSpan w:val="2"/>
            <w:tcBorders>
              <w:bottom w:val="single" w:sz="4" w:space="0" w:color="auto"/>
            </w:tcBorders>
            <w:shd w:val="clear" w:color="auto" w:fill="92D050"/>
            <w:hideMark/>
          </w:tcPr>
          <w:p w14:paraId="22B8EB45" w14:textId="77777777" w:rsidR="004C6B9C" w:rsidRPr="00993492" w:rsidRDefault="004C6B9C" w:rsidP="00BF5D22">
            <w:pPr>
              <w:jc w:val="both"/>
              <w:rPr>
                <w:rFonts w:ascii="Verdana" w:hAnsi="Verdana" w:cstheme="minorHAnsi"/>
                <w:b/>
                <w:i/>
                <w:sz w:val="20"/>
                <w:szCs w:val="20"/>
              </w:rPr>
            </w:pPr>
            <w:r w:rsidRPr="006C6B57">
              <w:rPr>
                <w:rFonts w:ascii="Verdana" w:hAnsi="Verdana" w:cstheme="minorHAnsi"/>
                <w:b/>
                <w:i/>
                <w:sz w:val="20"/>
                <w:szCs w:val="20"/>
              </w:rPr>
              <w:t>Harmonogram</w:t>
            </w:r>
            <w:r w:rsidRPr="00993492">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Etapu A</w:t>
            </w:r>
          </w:p>
        </w:tc>
        <w:tc>
          <w:tcPr>
            <w:tcW w:w="2268" w:type="dxa"/>
            <w:vMerge w:val="restart"/>
            <w:shd w:val="clear" w:color="auto" w:fill="92D050"/>
          </w:tcPr>
          <w:p w14:paraId="2B268B69" w14:textId="77777777" w:rsidR="004C6B9C" w:rsidRPr="00993492" w:rsidDel="00D74E55" w:rsidRDefault="004C6B9C" w:rsidP="00BF5D22">
            <w:pPr>
              <w:jc w:val="both"/>
              <w:rPr>
                <w:rFonts w:ascii="Verdana" w:hAnsi="Verdana" w:cstheme="minorHAnsi"/>
                <w:b/>
                <w:i/>
                <w:sz w:val="20"/>
                <w:szCs w:val="20"/>
              </w:rPr>
            </w:pPr>
            <w:r w:rsidRPr="00D13348">
              <w:rPr>
                <w:rFonts w:ascii="Verdana" w:hAnsi="Verdana" w:cstheme="minorHAnsi"/>
                <w:b/>
                <w:i/>
                <w:sz w:val="20"/>
                <w:szCs w:val="20"/>
              </w:rPr>
              <w:t>Termin wystawienia faktury -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00BF10B8"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 xml:space="preserve">Wysokość płatności w % Wynagrodzenia za </w:t>
            </w:r>
            <w:r>
              <w:rPr>
                <w:rFonts w:ascii="Verdana" w:hAnsi="Verdana" w:cstheme="minorHAnsi"/>
                <w:b/>
                <w:i/>
                <w:sz w:val="20"/>
                <w:szCs w:val="20"/>
              </w:rPr>
              <w:t>realizację Etapu B1</w:t>
            </w:r>
          </w:p>
        </w:tc>
        <w:tc>
          <w:tcPr>
            <w:tcW w:w="2214" w:type="dxa"/>
            <w:vMerge w:val="restart"/>
            <w:shd w:val="clear" w:color="auto" w:fill="92D050"/>
          </w:tcPr>
          <w:p w14:paraId="3CF10097" w14:textId="77777777" w:rsidR="004C6B9C" w:rsidRPr="00993492" w:rsidRDefault="004C6B9C" w:rsidP="00BF5D22">
            <w:pPr>
              <w:ind w:left="-32"/>
              <w:jc w:val="both"/>
              <w:rPr>
                <w:rFonts w:ascii="Verdana" w:hAnsi="Verdana" w:cstheme="minorHAnsi"/>
                <w:b/>
                <w:i/>
                <w:sz w:val="20"/>
                <w:szCs w:val="20"/>
              </w:rPr>
            </w:pPr>
            <w:r w:rsidRPr="00993492">
              <w:rPr>
                <w:rFonts w:ascii="Verdana" w:hAnsi="Verdana" w:cstheme="minorHAnsi"/>
                <w:b/>
                <w:i/>
                <w:sz w:val="20"/>
                <w:szCs w:val="20"/>
              </w:rPr>
              <w:t>Wynagrodzenie</w:t>
            </w:r>
          </w:p>
        </w:tc>
      </w:tr>
      <w:tr w:rsidR="004C6B9C" w:rsidRPr="006C6B57" w14:paraId="0667658E" w14:textId="77777777" w:rsidTr="00BF5D22">
        <w:trPr>
          <w:trHeight w:val="327"/>
          <w:jc w:val="center"/>
        </w:trPr>
        <w:tc>
          <w:tcPr>
            <w:tcW w:w="556" w:type="dxa"/>
            <w:shd w:val="clear" w:color="auto" w:fill="92D050"/>
            <w:hideMark/>
          </w:tcPr>
          <w:p w14:paraId="0203B46F"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Lp.</w:t>
            </w:r>
          </w:p>
        </w:tc>
        <w:tc>
          <w:tcPr>
            <w:tcW w:w="3834" w:type="dxa"/>
            <w:shd w:val="clear" w:color="auto" w:fill="92D050"/>
            <w:hideMark/>
          </w:tcPr>
          <w:p w14:paraId="632DAC9C" w14:textId="77777777" w:rsidR="004C6B9C" w:rsidRPr="00993492" w:rsidRDefault="004C6B9C" w:rsidP="00BF5D22">
            <w:pPr>
              <w:rPr>
                <w:rFonts w:ascii="Verdana" w:hAnsi="Verdana" w:cstheme="minorHAnsi"/>
                <w:b/>
                <w:sz w:val="20"/>
                <w:szCs w:val="20"/>
              </w:rPr>
            </w:pPr>
            <w:r w:rsidRPr="00993492">
              <w:rPr>
                <w:rFonts w:ascii="Verdana" w:hAnsi="Verdana" w:cstheme="minorHAnsi"/>
                <w:b/>
                <w:color w:val="000000"/>
                <w:sz w:val="20"/>
                <w:szCs w:val="20"/>
              </w:rPr>
              <w:t xml:space="preserve">Czynności </w:t>
            </w:r>
            <w:r w:rsidRPr="00993492">
              <w:rPr>
                <w:rFonts w:ascii="Verdana" w:hAnsi="Verdana" w:cstheme="minorHAnsi"/>
                <w:b/>
                <w:color w:val="000000" w:themeColor="text1"/>
                <w:sz w:val="20"/>
                <w:szCs w:val="20"/>
              </w:rPr>
              <w:t>– Kamienie milowe</w:t>
            </w:r>
          </w:p>
        </w:tc>
        <w:tc>
          <w:tcPr>
            <w:tcW w:w="2268" w:type="dxa"/>
            <w:vMerge/>
            <w:shd w:val="clear" w:color="auto" w:fill="92D050"/>
            <w:hideMark/>
          </w:tcPr>
          <w:p w14:paraId="6A43D5E8" w14:textId="77777777" w:rsidR="004C6B9C" w:rsidRPr="00993492" w:rsidRDefault="004C6B9C" w:rsidP="00BF5D22">
            <w:pPr>
              <w:jc w:val="both"/>
              <w:rPr>
                <w:rFonts w:ascii="Verdana" w:hAnsi="Verdana" w:cstheme="minorHAnsi"/>
                <w:b/>
                <w:i/>
                <w:sz w:val="20"/>
                <w:szCs w:val="20"/>
              </w:rPr>
            </w:pPr>
          </w:p>
        </w:tc>
        <w:tc>
          <w:tcPr>
            <w:tcW w:w="1984" w:type="dxa"/>
            <w:vMerge/>
            <w:shd w:val="clear" w:color="auto" w:fill="92D050"/>
          </w:tcPr>
          <w:p w14:paraId="47721214" w14:textId="77777777" w:rsidR="004C6B9C" w:rsidRPr="00993492" w:rsidRDefault="004C6B9C" w:rsidP="00BF5D22">
            <w:pPr>
              <w:jc w:val="both"/>
              <w:rPr>
                <w:rFonts w:ascii="Verdana" w:hAnsi="Verdana" w:cstheme="minorHAnsi"/>
                <w:b/>
                <w:i/>
                <w:sz w:val="20"/>
                <w:szCs w:val="20"/>
              </w:rPr>
            </w:pPr>
          </w:p>
        </w:tc>
        <w:tc>
          <w:tcPr>
            <w:tcW w:w="2214" w:type="dxa"/>
            <w:vMerge/>
            <w:shd w:val="clear" w:color="auto" w:fill="92D050"/>
          </w:tcPr>
          <w:p w14:paraId="7E2C5936" w14:textId="77777777" w:rsidR="004C6B9C" w:rsidRPr="00993492" w:rsidRDefault="004C6B9C" w:rsidP="00BF5D22">
            <w:pPr>
              <w:jc w:val="both"/>
              <w:rPr>
                <w:rFonts w:ascii="Verdana" w:hAnsi="Verdana" w:cstheme="minorHAnsi"/>
                <w:b/>
                <w:i/>
                <w:sz w:val="20"/>
                <w:szCs w:val="20"/>
              </w:rPr>
            </w:pPr>
          </w:p>
        </w:tc>
      </w:tr>
      <w:tr w:rsidR="004C6B9C" w:rsidRPr="006C6B57" w14:paraId="2360FF96" w14:textId="77777777" w:rsidTr="00BF5D22">
        <w:trPr>
          <w:trHeight w:val="327"/>
          <w:jc w:val="center"/>
        </w:trPr>
        <w:tc>
          <w:tcPr>
            <w:tcW w:w="556" w:type="dxa"/>
            <w:shd w:val="clear" w:color="auto" w:fill="92D050"/>
          </w:tcPr>
          <w:p w14:paraId="47AFB2A8"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3A65A81B" w14:textId="77777777" w:rsidR="004C6B9C" w:rsidRPr="006C6B57" w:rsidRDefault="004C6B9C" w:rsidP="00BF5D22">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68EEDBD0"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2E73A9C2"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2644403C"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5</w:t>
            </w:r>
          </w:p>
        </w:tc>
      </w:tr>
      <w:tr w:rsidR="004C6B9C" w:rsidRPr="006C6B57" w14:paraId="5A2CD595" w14:textId="77777777" w:rsidTr="00BF5D22">
        <w:trPr>
          <w:trHeight w:val="375"/>
          <w:jc w:val="center"/>
        </w:trPr>
        <w:tc>
          <w:tcPr>
            <w:tcW w:w="556" w:type="dxa"/>
            <w:shd w:val="clear" w:color="auto" w:fill="auto"/>
          </w:tcPr>
          <w:p w14:paraId="5B39E366" w14:textId="77777777" w:rsidR="004C6B9C"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56D5ABF3"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5E3278B2" w14:textId="77777777" w:rsidR="004C6B9C" w:rsidRPr="006C6B57" w:rsidRDefault="004C6B9C" w:rsidP="00BF5D22">
            <w:pPr>
              <w:jc w:val="both"/>
              <w:rPr>
                <w:rFonts w:ascii="Verdana" w:hAnsi="Verdana" w:cstheme="minorHAnsi"/>
                <w:color w:val="000000" w:themeColor="text1"/>
                <w:sz w:val="20"/>
                <w:szCs w:val="20"/>
              </w:rPr>
            </w:pPr>
            <w:r w:rsidRPr="00D13348">
              <w:rPr>
                <w:rFonts w:ascii="Verdana" w:hAnsi="Verdana" w:cstheme="minorHAnsi"/>
                <w:sz w:val="20"/>
                <w:szCs w:val="20"/>
              </w:rPr>
              <w:t xml:space="preserve">14 dni od daty otrzymania ostatniego z </w:t>
            </w:r>
            <w:r w:rsidRPr="00D13348">
              <w:rPr>
                <w:rFonts w:ascii="Verdana" w:hAnsi="Verdana" w:cstheme="minorHAnsi"/>
                <w:sz w:val="20"/>
                <w:szCs w:val="20"/>
              </w:rPr>
              <w:lastRenderedPageBreak/>
              <w:t>Dokumentów dotyczących Zaliczki</w:t>
            </w:r>
          </w:p>
        </w:tc>
        <w:tc>
          <w:tcPr>
            <w:tcW w:w="1984" w:type="dxa"/>
            <w:tcBorders>
              <w:bottom w:val="single" w:sz="4" w:space="0" w:color="auto"/>
            </w:tcBorders>
            <w:shd w:val="clear" w:color="auto" w:fill="auto"/>
            <w:vAlign w:val="center"/>
          </w:tcPr>
          <w:p w14:paraId="514D2253"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lastRenderedPageBreak/>
              <w:t>15%</w:t>
            </w:r>
          </w:p>
        </w:tc>
        <w:tc>
          <w:tcPr>
            <w:tcW w:w="2214" w:type="dxa"/>
            <w:tcBorders>
              <w:bottom w:val="single" w:sz="4" w:space="0" w:color="auto"/>
            </w:tcBorders>
            <w:vAlign w:val="center"/>
          </w:tcPr>
          <w:p w14:paraId="172AA5F1"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39150BB1" w14:textId="77777777" w:rsidTr="00BF5D22">
        <w:trPr>
          <w:trHeight w:val="375"/>
          <w:jc w:val="center"/>
        </w:trPr>
        <w:tc>
          <w:tcPr>
            <w:tcW w:w="556" w:type="dxa"/>
            <w:shd w:val="clear" w:color="auto" w:fill="auto"/>
          </w:tcPr>
          <w:p w14:paraId="050A9677" w14:textId="77777777" w:rsidR="004C6B9C"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023B04D6" w14:textId="77777777" w:rsidR="004C6B9C" w:rsidRPr="00993492" w:rsidRDefault="004C6B9C"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2D3542A9" w14:textId="77777777" w:rsidR="004C6B9C" w:rsidRPr="00993492" w:rsidRDefault="004C6B9C"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6F4B1AB8"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2F4D0712" w14:textId="77777777" w:rsidR="004C6B9C" w:rsidRPr="006C6B57" w:rsidRDefault="004C6B9C" w:rsidP="00BF5D22">
            <w:pPr>
              <w:jc w:val="center"/>
              <w:rPr>
                <w:rFonts w:ascii="Verdana" w:hAnsi="Verdana" w:cstheme="minorHAnsi"/>
                <w:b/>
                <w:i/>
                <w:sz w:val="20"/>
                <w:szCs w:val="20"/>
              </w:rPr>
            </w:pPr>
          </w:p>
        </w:tc>
      </w:tr>
      <w:tr w:rsidR="004C6B9C" w:rsidRPr="006C6B57" w14:paraId="0D757EBB" w14:textId="77777777" w:rsidTr="00BF5D22">
        <w:trPr>
          <w:trHeight w:val="375"/>
          <w:jc w:val="center"/>
        </w:trPr>
        <w:tc>
          <w:tcPr>
            <w:tcW w:w="556" w:type="dxa"/>
            <w:shd w:val="clear" w:color="auto" w:fill="auto"/>
          </w:tcPr>
          <w:p w14:paraId="776E4A15"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5D1CFE17" w14:textId="77777777" w:rsidR="004C6B9C" w:rsidRPr="00993492" w:rsidRDefault="004C6B9C" w:rsidP="00BF5D22">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vAlign w:val="center"/>
          </w:tcPr>
          <w:p w14:paraId="3C4C98F0"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do 2 miesięcy od podpisania przez Strony Umowy </w:t>
            </w:r>
          </w:p>
          <w:p w14:paraId="61940E32" w14:textId="77777777" w:rsidR="004C6B9C" w:rsidRPr="00993492" w:rsidRDefault="004C6B9C" w:rsidP="00BF5D22">
            <w:pPr>
              <w:jc w:val="both"/>
              <w:rPr>
                <w:rFonts w:ascii="Verdana" w:hAnsi="Verdana" w:cstheme="minorHAnsi"/>
                <w:color w:val="000000" w:themeColor="text1"/>
                <w:sz w:val="20"/>
                <w:szCs w:val="20"/>
              </w:rPr>
            </w:pPr>
          </w:p>
        </w:tc>
        <w:tc>
          <w:tcPr>
            <w:tcW w:w="1984" w:type="dxa"/>
            <w:shd w:val="clear" w:color="auto" w:fill="auto"/>
            <w:vAlign w:val="center"/>
          </w:tcPr>
          <w:p w14:paraId="07F17A4C" w14:textId="77777777" w:rsidR="004C6B9C" w:rsidRPr="00993492" w:rsidRDefault="004C6B9C" w:rsidP="00BF5D22">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55ED58D3"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1DE011D8" w14:textId="77777777" w:rsidTr="00BF5D22">
        <w:trPr>
          <w:trHeight w:val="375"/>
          <w:jc w:val="center"/>
        </w:trPr>
        <w:tc>
          <w:tcPr>
            <w:tcW w:w="556" w:type="dxa"/>
            <w:shd w:val="clear" w:color="auto" w:fill="auto"/>
            <w:hideMark/>
          </w:tcPr>
          <w:p w14:paraId="6F8B8ADF"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hideMark/>
          </w:tcPr>
          <w:p w14:paraId="575B7D07" w14:textId="77777777" w:rsidR="004C6B9C" w:rsidRPr="00993492" w:rsidRDefault="004C6B9C" w:rsidP="00BF5D22">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vAlign w:val="center"/>
            <w:hideMark/>
          </w:tcPr>
          <w:p w14:paraId="6BD864A9" w14:textId="77777777" w:rsidR="004C6B9C" w:rsidRPr="00993492" w:rsidRDefault="004C6B9C" w:rsidP="00BF5D22">
            <w:pPr>
              <w:jc w:val="both"/>
              <w:rPr>
                <w:rFonts w:ascii="Verdana" w:hAnsi="Verdana" w:cstheme="minorHAnsi"/>
                <w:i/>
                <w:sz w:val="20"/>
                <w:szCs w:val="20"/>
              </w:rPr>
            </w:pPr>
            <w:r w:rsidRPr="00993492">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679A8F8B"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10</w:t>
            </w:r>
            <w:r w:rsidRPr="00993492">
              <w:rPr>
                <w:rFonts w:ascii="Verdana" w:hAnsi="Verdana" w:cstheme="minorHAnsi"/>
                <w:i/>
                <w:sz w:val="20"/>
                <w:szCs w:val="20"/>
              </w:rPr>
              <w:t>%</w:t>
            </w:r>
          </w:p>
        </w:tc>
        <w:tc>
          <w:tcPr>
            <w:tcW w:w="2214" w:type="dxa"/>
            <w:vAlign w:val="center"/>
          </w:tcPr>
          <w:p w14:paraId="2F81B3EB"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688B7863" w14:textId="77777777" w:rsidTr="00BF5D22">
        <w:trPr>
          <w:trHeight w:val="375"/>
          <w:jc w:val="center"/>
        </w:trPr>
        <w:tc>
          <w:tcPr>
            <w:tcW w:w="556" w:type="dxa"/>
            <w:shd w:val="clear" w:color="auto" w:fill="auto"/>
          </w:tcPr>
          <w:p w14:paraId="38194C48"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3D904491" w14:textId="77777777" w:rsidR="004C6B9C" w:rsidRPr="00D13348" w:rsidRDefault="004C6B9C" w:rsidP="00BF5D22">
            <w:pPr>
              <w:jc w:val="both"/>
              <w:rPr>
                <w:rFonts w:ascii="Verdana" w:hAnsi="Verdana" w:cstheme="minorHAnsi"/>
                <w:b/>
                <w:sz w:val="20"/>
                <w:szCs w:val="20"/>
              </w:rPr>
            </w:pPr>
            <w:r w:rsidRPr="00D13348">
              <w:rPr>
                <w:rFonts w:ascii="Verdana" w:hAnsi="Verdana" w:cstheme="minorHAnsi"/>
                <w:sz w:val="20"/>
                <w:szCs w:val="20"/>
              </w:rPr>
              <w:t xml:space="preserve">Zakończenie montażu </w:t>
            </w:r>
          </w:p>
        </w:tc>
        <w:tc>
          <w:tcPr>
            <w:tcW w:w="2268" w:type="dxa"/>
            <w:vAlign w:val="center"/>
          </w:tcPr>
          <w:p w14:paraId="62A3436B" w14:textId="77777777" w:rsidR="004C6B9C" w:rsidRPr="00D13348" w:rsidRDefault="004C6B9C" w:rsidP="00BF5D22">
            <w:pPr>
              <w:jc w:val="both"/>
              <w:rPr>
                <w:rFonts w:ascii="Verdana" w:hAnsi="Verdana" w:cstheme="minorHAnsi"/>
                <w:sz w:val="20"/>
                <w:szCs w:val="20"/>
              </w:rPr>
            </w:pPr>
            <w:r w:rsidRPr="00D13348">
              <w:rPr>
                <w:rFonts w:ascii="Verdana" w:hAnsi="Verdana" w:cstheme="minorHAnsi"/>
                <w:sz w:val="20"/>
                <w:szCs w:val="20"/>
              </w:rPr>
              <w:t xml:space="preserve">609 dni od podpisania Umowy </w:t>
            </w:r>
          </w:p>
        </w:tc>
        <w:tc>
          <w:tcPr>
            <w:tcW w:w="1984" w:type="dxa"/>
            <w:shd w:val="clear" w:color="auto" w:fill="auto"/>
            <w:vAlign w:val="center"/>
          </w:tcPr>
          <w:p w14:paraId="2C5E4A6C"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35</w:t>
            </w:r>
            <w:r w:rsidRPr="00993492">
              <w:rPr>
                <w:rFonts w:ascii="Verdana" w:hAnsi="Verdana" w:cstheme="minorHAnsi"/>
                <w:i/>
                <w:sz w:val="20"/>
                <w:szCs w:val="20"/>
              </w:rPr>
              <w:t>%</w:t>
            </w:r>
          </w:p>
        </w:tc>
        <w:tc>
          <w:tcPr>
            <w:tcW w:w="2214" w:type="dxa"/>
            <w:vAlign w:val="center"/>
          </w:tcPr>
          <w:p w14:paraId="3859CFF3"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2930CCCE" w14:textId="77777777" w:rsidTr="00BF5D22">
        <w:trPr>
          <w:trHeight w:val="375"/>
          <w:jc w:val="center"/>
        </w:trPr>
        <w:tc>
          <w:tcPr>
            <w:tcW w:w="556" w:type="dxa"/>
            <w:shd w:val="clear" w:color="auto" w:fill="auto"/>
          </w:tcPr>
          <w:p w14:paraId="4996695F"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2A554192"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vAlign w:val="center"/>
          </w:tcPr>
          <w:p w14:paraId="23C152A3"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4A8BED76" w14:textId="77777777" w:rsidR="004C6B9C" w:rsidRPr="006C6B57" w:rsidRDefault="004C6B9C" w:rsidP="00BF5D22">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7521B52F"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7AD17225" w14:textId="77777777" w:rsidTr="00BF5D22">
        <w:trPr>
          <w:trHeight w:val="375"/>
          <w:jc w:val="center"/>
        </w:trPr>
        <w:tc>
          <w:tcPr>
            <w:tcW w:w="556" w:type="dxa"/>
            <w:shd w:val="clear" w:color="auto" w:fill="auto"/>
          </w:tcPr>
          <w:p w14:paraId="502DB0B5"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6</w:t>
            </w:r>
          </w:p>
        </w:tc>
        <w:tc>
          <w:tcPr>
            <w:tcW w:w="3834" w:type="dxa"/>
            <w:shd w:val="clear" w:color="auto" w:fill="auto"/>
          </w:tcPr>
          <w:p w14:paraId="03E1009A"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vAlign w:val="center"/>
          </w:tcPr>
          <w:p w14:paraId="69E0B62F" w14:textId="77777777" w:rsidR="004C6B9C" w:rsidRPr="00993492" w:rsidRDefault="004C6B9C" w:rsidP="00BF5D22">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6CBA29A6"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3CDCB9D2" w14:textId="77777777" w:rsidR="004C6B9C" w:rsidRPr="006C6B57" w:rsidRDefault="004C6B9C" w:rsidP="00BF5D22">
            <w:pPr>
              <w:jc w:val="center"/>
              <w:rPr>
                <w:rFonts w:ascii="Verdana" w:hAnsi="Verdana" w:cstheme="minorHAnsi"/>
                <w:b/>
                <w:i/>
                <w:sz w:val="20"/>
                <w:szCs w:val="20"/>
              </w:rPr>
            </w:pPr>
          </w:p>
        </w:tc>
      </w:tr>
      <w:tr w:rsidR="004C6B9C" w:rsidRPr="006C6B57" w14:paraId="56C88DF5" w14:textId="77777777" w:rsidTr="00BF5D22">
        <w:trPr>
          <w:trHeight w:val="375"/>
          <w:jc w:val="center"/>
        </w:trPr>
        <w:tc>
          <w:tcPr>
            <w:tcW w:w="556" w:type="dxa"/>
            <w:shd w:val="clear" w:color="auto" w:fill="auto"/>
          </w:tcPr>
          <w:p w14:paraId="5014F2DF"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4EB6318C"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vAlign w:val="center"/>
          </w:tcPr>
          <w:p w14:paraId="3E97AE36"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5C032C1A"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00BFBD29" w14:textId="77777777" w:rsidR="004C6B9C" w:rsidRPr="006C6B57" w:rsidRDefault="004C6B9C" w:rsidP="00BF5D22">
            <w:pPr>
              <w:jc w:val="center"/>
              <w:rPr>
                <w:rFonts w:ascii="Verdana" w:hAnsi="Verdana" w:cstheme="minorHAnsi"/>
                <w:b/>
                <w:i/>
                <w:sz w:val="20"/>
                <w:szCs w:val="20"/>
              </w:rPr>
            </w:pPr>
          </w:p>
        </w:tc>
      </w:tr>
      <w:tr w:rsidR="004C6B9C" w:rsidRPr="006C6B57" w14:paraId="349EABEE" w14:textId="77777777" w:rsidTr="00BF5D22">
        <w:trPr>
          <w:trHeight w:val="375"/>
          <w:jc w:val="center"/>
        </w:trPr>
        <w:tc>
          <w:tcPr>
            <w:tcW w:w="556" w:type="dxa"/>
            <w:shd w:val="clear" w:color="auto" w:fill="auto"/>
          </w:tcPr>
          <w:p w14:paraId="66FAD575"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3FDBCC8F"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Pierwsze</w:t>
            </w:r>
          </w:p>
        </w:tc>
        <w:tc>
          <w:tcPr>
            <w:tcW w:w="2268" w:type="dxa"/>
            <w:tcBorders>
              <w:tr2bl w:val="single" w:sz="4" w:space="0" w:color="auto"/>
            </w:tcBorders>
            <w:vAlign w:val="center"/>
          </w:tcPr>
          <w:p w14:paraId="6E4368BB"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2B15C585"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7D475541" w14:textId="77777777" w:rsidR="004C6B9C" w:rsidRPr="006C6B57" w:rsidRDefault="004C6B9C" w:rsidP="00BF5D22">
            <w:pPr>
              <w:jc w:val="center"/>
              <w:rPr>
                <w:rFonts w:ascii="Verdana" w:hAnsi="Verdana" w:cstheme="minorHAnsi"/>
                <w:b/>
                <w:i/>
                <w:sz w:val="20"/>
                <w:szCs w:val="20"/>
              </w:rPr>
            </w:pPr>
          </w:p>
        </w:tc>
      </w:tr>
      <w:tr w:rsidR="004C6B9C" w:rsidRPr="006C6B57" w14:paraId="72EB3B7F" w14:textId="77777777" w:rsidTr="00BF5D22">
        <w:trPr>
          <w:trHeight w:val="375"/>
          <w:jc w:val="center"/>
        </w:trPr>
        <w:tc>
          <w:tcPr>
            <w:tcW w:w="556" w:type="dxa"/>
            <w:shd w:val="clear" w:color="auto" w:fill="auto"/>
          </w:tcPr>
          <w:p w14:paraId="4636931E"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36B6AE94"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Odbiór końcowy</w:t>
            </w:r>
          </w:p>
        </w:tc>
        <w:tc>
          <w:tcPr>
            <w:tcW w:w="2268" w:type="dxa"/>
            <w:tcBorders>
              <w:bottom w:val="single" w:sz="4" w:space="0" w:color="auto"/>
            </w:tcBorders>
            <w:vAlign w:val="center"/>
          </w:tcPr>
          <w:p w14:paraId="195444F3" w14:textId="77777777" w:rsidR="004C6B9C" w:rsidRPr="00993492" w:rsidRDefault="004C6B9C" w:rsidP="00BF5D22">
            <w:pPr>
              <w:jc w:val="both"/>
              <w:rPr>
                <w:rFonts w:ascii="Verdana" w:hAnsi="Verdana"/>
                <w:sz w:val="20"/>
                <w:szCs w:val="20"/>
              </w:rPr>
            </w:pPr>
            <w:r w:rsidRPr="00993492">
              <w:rPr>
                <w:rFonts w:ascii="Verdana" w:hAnsi="Verdana" w:cstheme="minorHAnsi"/>
                <w:color w:val="000000" w:themeColor="text1"/>
                <w:sz w:val="20"/>
                <w:szCs w:val="20"/>
              </w:rPr>
              <w:t>W okresie do 1 miesiąca od zgłoszenia gotowości Układu Podawania Paliwa przez Wykonawcę</w:t>
            </w:r>
          </w:p>
        </w:tc>
        <w:tc>
          <w:tcPr>
            <w:tcW w:w="1984" w:type="dxa"/>
            <w:tcBorders>
              <w:bottom w:val="single" w:sz="4" w:space="0" w:color="auto"/>
            </w:tcBorders>
            <w:shd w:val="clear" w:color="auto" w:fill="auto"/>
            <w:vAlign w:val="center"/>
          </w:tcPr>
          <w:p w14:paraId="50E5E84E" w14:textId="77777777" w:rsidR="004C6B9C" w:rsidRPr="006C6B57" w:rsidRDefault="004D682C" w:rsidP="00BF5D22">
            <w:pPr>
              <w:jc w:val="center"/>
              <w:rPr>
                <w:rFonts w:ascii="Verdana" w:hAnsi="Verdana" w:cstheme="minorHAnsi"/>
                <w:i/>
                <w:sz w:val="20"/>
                <w:szCs w:val="20"/>
              </w:rPr>
            </w:pPr>
            <w:r>
              <w:rPr>
                <w:rFonts w:ascii="Verdana" w:hAnsi="Verdana" w:cstheme="minorHAnsi"/>
                <w:i/>
                <w:sz w:val="20"/>
                <w:szCs w:val="20"/>
              </w:rPr>
              <w:t>2</w:t>
            </w:r>
            <w:r w:rsidR="004C6B9C">
              <w:rPr>
                <w:rFonts w:ascii="Verdana" w:hAnsi="Verdana" w:cstheme="minorHAnsi"/>
                <w:i/>
                <w:sz w:val="20"/>
                <w:szCs w:val="20"/>
              </w:rPr>
              <w:t>5</w:t>
            </w:r>
            <w:r w:rsidR="004C6B9C" w:rsidRPr="006C6B57">
              <w:rPr>
                <w:rFonts w:ascii="Verdana" w:hAnsi="Verdana" w:cstheme="minorHAnsi"/>
                <w:i/>
                <w:sz w:val="20"/>
                <w:szCs w:val="20"/>
              </w:rPr>
              <w:t>%</w:t>
            </w:r>
          </w:p>
        </w:tc>
        <w:tc>
          <w:tcPr>
            <w:tcW w:w="2214" w:type="dxa"/>
            <w:tcBorders>
              <w:bottom w:val="single" w:sz="4" w:space="0" w:color="auto"/>
            </w:tcBorders>
            <w:vAlign w:val="center"/>
          </w:tcPr>
          <w:p w14:paraId="1F0DE3DC"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2E828F52" w14:textId="77777777" w:rsidTr="00BF5D22">
        <w:trPr>
          <w:trHeight w:val="375"/>
          <w:jc w:val="center"/>
        </w:trPr>
        <w:tc>
          <w:tcPr>
            <w:tcW w:w="556" w:type="dxa"/>
            <w:shd w:val="clear" w:color="auto" w:fill="auto"/>
          </w:tcPr>
          <w:p w14:paraId="45566967"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1F166E69"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Drugie</w:t>
            </w:r>
          </w:p>
        </w:tc>
        <w:tc>
          <w:tcPr>
            <w:tcW w:w="2268" w:type="dxa"/>
            <w:tcBorders>
              <w:tr2bl w:val="single" w:sz="4" w:space="0" w:color="auto"/>
            </w:tcBorders>
            <w:vAlign w:val="center"/>
          </w:tcPr>
          <w:p w14:paraId="3A966B64"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37A2AC7A"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76BF934B" w14:textId="77777777" w:rsidR="004C6B9C" w:rsidRPr="006C6B57" w:rsidRDefault="004C6B9C" w:rsidP="00BF5D22">
            <w:pPr>
              <w:jc w:val="center"/>
              <w:rPr>
                <w:rFonts w:ascii="Verdana" w:hAnsi="Verdana" w:cstheme="minorHAnsi"/>
                <w:b/>
                <w:i/>
                <w:sz w:val="20"/>
                <w:szCs w:val="20"/>
              </w:rPr>
            </w:pPr>
          </w:p>
        </w:tc>
      </w:tr>
      <w:tr w:rsidR="004C6B9C" w:rsidRPr="006C6B57" w14:paraId="6F25E7BA" w14:textId="77777777" w:rsidTr="00BF5D22">
        <w:trPr>
          <w:trHeight w:val="273"/>
          <w:jc w:val="center"/>
        </w:trPr>
        <w:tc>
          <w:tcPr>
            <w:tcW w:w="6658" w:type="dxa"/>
            <w:gridSpan w:val="3"/>
            <w:shd w:val="clear" w:color="auto" w:fill="auto"/>
          </w:tcPr>
          <w:p w14:paraId="61C105FE" w14:textId="77777777" w:rsidR="004C6B9C" w:rsidRPr="00993492" w:rsidRDefault="004C6B9C" w:rsidP="00BF5D22">
            <w:pPr>
              <w:jc w:val="right"/>
              <w:rPr>
                <w:rFonts w:ascii="Verdana" w:hAnsi="Verdana" w:cstheme="minorHAnsi"/>
                <w:i/>
                <w:sz w:val="20"/>
                <w:szCs w:val="20"/>
              </w:rPr>
            </w:pPr>
            <w:r w:rsidRPr="00993492">
              <w:rPr>
                <w:rFonts w:ascii="Verdana" w:hAnsi="Verdana" w:cstheme="minorHAnsi"/>
                <w:b/>
                <w:i/>
                <w:sz w:val="20"/>
                <w:szCs w:val="20"/>
              </w:rPr>
              <w:t>Suma</w:t>
            </w:r>
          </w:p>
        </w:tc>
        <w:tc>
          <w:tcPr>
            <w:tcW w:w="1984" w:type="dxa"/>
            <w:shd w:val="clear" w:color="auto" w:fill="auto"/>
          </w:tcPr>
          <w:p w14:paraId="450FCCDF" w14:textId="77777777" w:rsidR="004C6B9C" w:rsidRPr="00993492" w:rsidRDefault="004C6B9C" w:rsidP="00BF5D22">
            <w:pPr>
              <w:jc w:val="center"/>
              <w:rPr>
                <w:rFonts w:ascii="Verdana" w:hAnsi="Verdana" w:cstheme="minorHAnsi"/>
                <w:i/>
                <w:sz w:val="20"/>
                <w:szCs w:val="20"/>
              </w:rPr>
            </w:pPr>
            <w:r w:rsidRPr="00993492">
              <w:rPr>
                <w:rFonts w:ascii="Verdana" w:hAnsi="Verdana" w:cstheme="minorHAnsi"/>
                <w:i/>
                <w:sz w:val="20"/>
                <w:szCs w:val="20"/>
              </w:rPr>
              <w:t xml:space="preserve">100% </w:t>
            </w:r>
          </w:p>
        </w:tc>
        <w:tc>
          <w:tcPr>
            <w:tcW w:w="2214" w:type="dxa"/>
          </w:tcPr>
          <w:p w14:paraId="0A335A8F"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xml:space="preserve">………….. </w:t>
            </w:r>
            <w:r w:rsidRPr="00993492">
              <w:rPr>
                <w:rFonts w:ascii="Verdana" w:hAnsi="Verdana" w:cstheme="minorHAnsi"/>
                <w:b/>
                <w:i/>
                <w:sz w:val="20"/>
                <w:szCs w:val="20"/>
              </w:rPr>
              <w:t>zł</w:t>
            </w:r>
          </w:p>
        </w:tc>
      </w:tr>
    </w:tbl>
    <w:p w14:paraId="1C37CB3A"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p w14:paraId="237C1EE7" w14:textId="77777777" w:rsidR="00EB5CA1" w:rsidRPr="00DA23B7" w:rsidRDefault="00EB5CA1" w:rsidP="00D13348">
      <w:pPr>
        <w:pStyle w:val="Nagwek2"/>
        <w:numPr>
          <w:ilvl w:val="2"/>
          <w:numId w:val="1"/>
        </w:numPr>
        <w:tabs>
          <w:tab w:val="clear" w:pos="993"/>
          <w:tab w:val="num" w:pos="1418"/>
        </w:tabs>
        <w:ind w:left="1418"/>
        <w:rPr>
          <w:szCs w:val="20"/>
        </w:rPr>
      </w:pPr>
      <w:r w:rsidRPr="00DA23B7">
        <w:rPr>
          <w:szCs w:val="20"/>
        </w:rPr>
        <w:t>Harmonogram płatności za realizację Etapu B2:</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4C6B9C" w:rsidRPr="006C6B57" w14:paraId="7C0DE34D" w14:textId="77777777" w:rsidTr="00BF5D22">
        <w:trPr>
          <w:trHeight w:val="411"/>
          <w:jc w:val="center"/>
        </w:trPr>
        <w:tc>
          <w:tcPr>
            <w:tcW w:w="4390" w:type="dxa"/>
            <w:gridSpan w:val="2"/>
            <w:tcBorders>
              <w:bottom w:val="single" w:sz="4" w:space="0" w:color="auto"/>
            </w:tcBorders>
            <w:shd w:val="clear" w:color="auto" w:fill="92D050"/>
            <w:hideMark/>
          </w:tcPr>
          <w:p w14:paraId="6BBA4B8C" w14:textId="77777777" w:rsidR="004C6B9C" w:rsidRPr="00993492" w:rsidRDefault="004C6B9C" w:rsidP="00BF5D22">
            <w:pPr>
              <w:jc w:val="both"/>
              <w:rPr>
                <w:rFonts w:ascii="Verdana" w:hAnsi="Verdana" w:cstheme="minorHAnsi"/>
                <w:b/>
                <w:i/>
                <w:sz w:val="20"/>
                <w:szCs w:val="20"/>
              </w:rPr>
            </w:pPr>
            <w:r w:rsidRPr="006C6B57">
              <w:rPr>
                <w:rFonts w:ascii="Verdana" w:hAnsi="Verdana" w:cstheme="minorHAnsi"/>
                <w:b/>
                <w:i/>
                <w:sz w:val="20"/>
                <w:szCs w:val="20"/>
              </w:rPr>
              <w:t>Harmonogram</w:t>
            </w:r>
            <w:r w:rsidRPr="00993492">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Etapu A</w:t>
            </w:r>
          </w:p>
        </w:tc>
        <w:tc>
          <w:tcPr>
            <w:tcW w:w="2268" w:type="dxa"/>
            <w:vMerge w:val="restart"/>
            <w:shd w:val="clear" w:color="auto" w:fill="92D050"/>
          </w:tcPr>
          <w:p w14:paraId="64F12C93" w14:textId="77777777" w:rsidR="004C6B9C" w:rsidRPr="00993492" w:rsidDel="00D74E55" w:rsidRDefault="004C6B9C" w:rsidP="00BF5D22">
            <w:pPr>
              <w:jc w:val="both"/>
              <w:rPr>
                <w:rFonts w:ascii="Verdana" w:hAnsi="Verdana" w:cstheme="minorHAnsi"/>
                <w:b/>
                <w:i/>
                <w:sz w:val="20"/>
                <w:szCs w:val="20"/>
              </w:rPr>
            </w:pPr>
            <w:r w:rsidRPr="00993492">
              <w:rPr>
                <w:rFonts w:ascii="Verdana" w:hAnsi="Verdana" w:cstheme="minorHAnsi"/>
                <w:b/>
                <w:i/>
                <w:sz w:val="20"/>
                <w:szCs w:val="20"/>
              </w:rPr>
              <w:t>Termin wystawienia faktury -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1347E0D7" w14:textId="77777777" w:rsidR="004C6B9C" w:rsidRPr="00993492" w:rsidRDefault="004C6B9C">
            <w:pPr>
              <w:jc w:val="both"/>
              <w:rPr>
                <w:rFonts w:ascii="Verdana" w:hAnsi="Verdana" w:cstheme="minorHAnsi"/>
                <w:b/>
                <w:i/>
                <w:sz w:val="20"/>
                <w:szCs w:val="20"/>
              </w:rPr>
            </w:pPr>
            <w:r w:rsidRPr="00993492">
              <w:rPr>
                <w:rFonts w:ascii="Verdana" w:hAnsi="Verdana" w:cstheme="minorHAnsi"/>
                <w:b/>
                <w:i/>
                <w:sz w:val="20"/>
                <w:szCs w:val="20"/>
              </w:rPr>
              <w:t xml:space="preserve">Wysokość płatności w % Wynagrodzenia za </w:t>
            </w:r>
            <w:r>
              <w:rPr>
                <w:rFonts w:ascii="Verdana" w:hAnsi="Verdana" w:cstheme="minorHAnsi"/>
                <w:b/>
                <w:i/>
                <w:sz w:val="20"/>
                <w:szCs w:val="20"/>
              </w:rPr>
              <w:t>realizację Etapu B2</w:t>
            </w:r>
          </w:p>
        </w:tc>
        <w:tc>
          <w:tcPr>
            <w:tcW w:w="2214" w:type="dxa"/>
            <w:vMerge w:val="restart"/>
            <w:shd w:val="clear" w:color="auto" w:fill="92D050"/>
          </w:tcPr>
          <w:p w14:paraId="47895EFD" w14:textId="77777777" w:rsidR="004C6B9C" w:rsidRPr="00993492" w:rsidRDefault="004C6B9C" w:rsidP="00BF5D22">
            <w:pPr>
              <w:ind w:left="-32"/>
              <w:jc w:val="both"/>
              <w:rPr>
                <w:rFonts w:ascii="Verdana" w:hAnsi="Verdana" w:cstheme="minorHAnsi"/>
                <w:b/>
                <w:i/>
                <w:sz w:val="20"/>
                <w:szCs w:val="20"/>
              </w:rPr>
            </w:pPr>
            <w:r w:rsidRPr="00993492">
              <w:rPr>
                <w:rFonts w:ascii="Verdana" w:hAnsi="Verdana" w:cstheme="minorHAnsi"/>
                <w:b/>
                <w:i/>
                <w:sz w:val="20"/>
                <w:szCs w:val="20"/>
              </w:rPr>
              <w:t>Wynagrodzenie</w:t>
            </w:r>
          </w:p>
        </w:tc>
      </w:tr>
      <w:tr w:rsidR="004C6B9C" w:rsidRPr="006C6B57" w14:paraId="2EE24EB7" w14:textId="77777777" w:rsidTr="00BF5D22">
        <w:trPr>
          <w:trHeight w:val="327"/>
          <w:jc w:val="center"/>
        </w:trPr>
        <w:tc>
          <w:tcPr>
            <w:tcW w:w="556" w:type="dxa"/>
            <w:shd w:val="clear" w:color="auto" w:fill="92D050"/>
            <w:hideMark/>
          </w:tcPr>
          <w:p w14:paraId="3BD6078B"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Lp.</w:t>
            </w:r>
          </w:p>
        </w:tc>
        <w:tc>
          <w:tcPr>
            <w:tcW w:w="3834" w:type="dxa"/>
            <w:shd w:val="clear" w:color="auto" w:fill="92D050"/>
            <w:hideMark/>
          </w:tcPr>
          <w:p w14:paraId="1CEC4207" w14:textId="77777777" w:rsidR="004C6B9C" w:rsidRPr="00993492" w:rsidRDefault="004C6B9C" w:rsidP="00BF5D22">
            <w:pPr>
              <w:rPr>
                <w:rFonts w:ascii="Verdana" w:hAnsi="Verdana" w:cstheme="minorHAnsi"/>
                <w:b/>
                <w:sz w:val="20"/>
                <w:szCs w:val="20"/>
              </w:rPr>
            </w:pPr>
            <w:r w:rsidRPr="00993492">
              <w:rPr>
                <w:rFonts w:ascii="Verdana" w:hAnsi="Verdana" w:cstheme="minorHAnsi"/>
                <w:b/>
                <w:color w:val="000000"/>
                <w:sz w:val="20"/>
                <w:szCs w:val="20"/>
              </w:rPr>
              <w:t xml:space="preserve">Czynności </w:t>
            </w:r>
            <w:r w:rsidRPr="00993492">
              <w:rPr>
                <w:rFonts w:ascii="Verdana" w:hAnsi="Verdana" w:cstheme="minorHAnsi"/>
                <w:b/>
                <w:color w:val="000000" w:themeColor="text1"/>
                <w:sz w:val="20"/>
                <w:szCs w:val="20"/>
              </w:rPr>
              <w:t>– Kamienie milowe</w:t>
            </w:r>
          </w:p>
        </w:tc>
        <w:tc>
          <w:tcPr>
            <w:tcW w:w="2268" w:type="dxa"/>
            <w:vMerge/>
            <w:shd w:val="clear" w:color="auto" w:fill="92D050"/>
            <w:hideMark/>
          </w:tcPr>
          <w:p w14:paraId="2EADDAEA" w14:textId="77777777" w:rsidR="004C6B9C" w:rsidRPr="00993492" w:rsidRDefault="004C6B9C" w:rsidP="00BF5D22">
            <w:pPr>
              <w:jc w:val="both"/>
              <w:rPr>
                <w:rFonts w:ascii="Verdana" w:hAnsi="Verdana" w:cstheme="minorHAnsi"/>
                <w:b/>
                <w:i/>
                <w:sz w:val="20"/>
                <w:szCs w:val="20"/>
              </w:rPr>
            </w:pPr>
          </w:p>
        </w:tc>
        <w:tc>
          <w:tcPr>
            <w:tcW w:w="1984" w:type="dxa"/>
            <w:vMerge/>
            <w:shd w:val="clear" w:color="auto" w:fill="92D050"/>
          </w:tcPr>
          <w:p w14:paraId="5EB40AB6" w14:textId="77777777" w:rsidR="004C6B9C" w:rsidRPr="00993492" w:rsidRDefault="004C6B9C" w:rsidP="00BF5D22">
            <w:pPr>
              <w:jc w:val="both"/>
              <w:rPr>
                <w:rFonts w:ascii="Verdana" w:hAnsi="Verdana" w:cstheme="minorHAnsi"/>
                <w:b/>
                <w:i/>
                <w:sz w:val="20"/>
                <w:szCs w:val="20"/>
              </w:rPr>
            </w:pPr>
          </w:p>
        </w:tc>
        <w:tc>
          <w:tcPr>
            <w:tcW w:w="2214" w:type="dxa"/>
            <w:vMerge/>
            <w:shd w:val="clear" w:color="auto" w:fill="92D050"/>
          </w:tcPr>
          <w:p w14:paraId="3C0BE1CD" w14:textId="77777777" w:rsidR="004C6B9C" w:rsidRPr="00993492" w:rsidRDefault="004C6B9C" w:rsidP="00BF5D22">
            <w:pPr>
              <w:jc w:val="both"/>
              <w:rPr>
                <w:rFonts w:ascii="Verdana" w:hAnsi="Verdana" w:cstheme="minorHAnsi"/>
                <w:b/>
                <w:i/>
                <w:sz w:val="20"/>
                <w:szCs w:val="20"/>
              </w:rPr>
            </w:pPr>
          </w:p>
        </w:tc>
      </w:tr>
      <w:tr w:rsidR="004C6B9C" w:rsidRPr="006C6B57" w14:paraId="3C47C5D3" w14:textId="77777777" w:rsidTr="00BF5D22">
        <w:trPr>
          <w:trHeight w:val="327"/>
          <w:jc w:val="center"/>
        </w:trPr>
        <w:tc>
          <w:tcPr>
            <w:tcW w:w="556" w:type="dxa"/>
            <w:shd w:val="clear" w:color="auto" w:fill="92D050"/>
          </w:tcPr>
          <w:p w14:paraId="3AF282C5"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048F9391" w14:textId="77777777" w:rsidR="004C6B9C" w:rsidRPr="006C6B57" w:rsidRDefault="004C6B9C" w:rsidP="00BF5D22">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131CC68B"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51F9840F"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6C4C0AD0"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4EADD2BC" w14:textId="77777777" w:rsidTr="00BF5D22">
        <w:trPr>
          <w:trHeight w:val="375"/>
          <w:jc w:val="center"/>
        </w:trPr>
        <w:tc>
          <w:tcPr>
            <w:tcW w:w="556" w:type="dxa"/>
            <w:shd w:val="clear" w:color="auto" w:fill="auto"/>
          </w:tcPr>
          <w:p w14:paraId="287CF7A9"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5D35D739"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758E94D3" w14:textId="77777777" w:rsidR="00BF5D22" w:rsidRPr="006C6B57" w:rsidRDefault="00BF5D22" w:rsidP="00BF5D22">
            <w:pPr>
              <w:jc w:val="both"/>
              <w:rPr>
                <w:rFonts w:ascii="Verdana" w:hAnsi="Verdana" w:cstheme="minorHAnsi"/>
                <w:color w:val="000000" w:themeColor="text1"/>
                <w:sz w:val="20"/>
                <w:szCs w:val="20"/>
              </w:rPr>
            </w:pPr>
            <w:r w:rsidRPr="00993492">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79F04ACD"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127286E6"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5CC8FD41" w14:textId="77777777" w:rsidTr="00BF5D22">
        <w:trPr>
          <w:trHeight w:val="375"/>
          <w:jc w:val="center"/>
        </w:trPr>
        <w:tc>
          <w:tcPr>
            <w:tcW w:w="556" w:type="dxa"/>
            <w:shd w:val="clear" w:color="auto" w:fill="auto"/>
          </w:tcPr>
          <w:p w14:paraId="7D7A6470"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5B6C1D57" w14:textId="77777777" w:rsidR="00BF5D22" w:rsidRPr="00993492" w:rsidRDefault="00BF5D22"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5DAE67CC" w14:textId="77777777" w:rsidR="00BF5D22" w:rsidRPr="00993492" w:rsidRDefault="00BF5D22"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06D0EB1C"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17D8372A" w14:textId="77777777" w:rsidR="00BF5D22" w:rsidRPr="006C6B57" w:rsidRDefault="00BF5D22" w:rsidP="00BF5D22">
            <w:pPr>
              <w:jc w:val="center"/>
              <w:rPr>
                <w:rFonts w:ascii="Verdana" w:hAnsi="Verdana" w:cstheme="minorHAnsi"/>
                <w:b/>
                <w:i/>
                <w:sz w:val="20"/>
                <w:szCs w:val="20"/>
              </w:rPr>
            </w:pPr>
          </w:p>
        </w:tc>
      </w:tr>
      <w:tr w:rsidR="004C6B9C" w:rsidRPr="006C6B57" w14:paraId="3D5E6D37" w14:textId="77777777" w:rsidTr="00BF5D22">
        <w:trPr>
          <w:trHeight w:val="375"/>
          <w:jc w:val="center"/>
        </w:trPr>
        <w:tc>
          <w:tcPr>
            <w:tcW w:w="556" w:type="dxa"/>
            <w:shd w:val="clear" w:color="auto" w:fill="auto"/>
          </w:tcPr>
          <w:p w14:paraId="25A88CE4"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4E31DE58" w14:textId="77777777" w:rsidR="004C6B9C" w:rsidRPr="00993492" w:rsidRDefault="004C6B9C" w:rsidP="00BF5D22">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vAlign w:val="center"/>
          </w:tcPr>
          <w:p w14:paraId="6A2BB5CD"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do 2 miesięcy od podpisania przez Strony Umowy </w:t>
            </w:r>
          </w:p>
          <w:p w14:paraId="29EA5F87" w14:textId="77777777" w:rsidR="004C6B9C" w:rsidRPr="00993492" w:rsidRDefault="004C6B9C" w:rsidP="00BF5D22">
            <w:pPr>
              <w:jc w:val="both"/>
              <w:rPr>
                <w:rFonts w:ascii="Verdana" w:hAnsi="Verdana" w:cstheme="minorHAnsi"/>
                <w:color w:val="000000" w:themeColor="text1"/>
                <w:sz w:val="20"/>
                <w:szCs w:val="20"/>
              </w:rPr>
            </w:pPr>
          </w:p>
        </w:tc>
        <w:tc>
          <w:tcPr>
            <w:tcW w:w="1984" w:type="dxa"/>
            <w:shd w:val="clear" w:color="auto" w:fill="auto"/>
            <w:vAlign w:val="center"/>
          </w:tcPr>
          <w:p w14:paraId="1F5F80A8" w14:textId="77777777" w:rsidR="004C6B9C" w:rsidRPr="00993492" w:rsidRDefault="004C6B9C" w:rsidP="00BF5D22">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2DD772DE"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7C63B43A" w14:textId="77777777" w:rsidTr="00BF5D22">
        <w:trPr>
          <w:trHeight w:val="375"/>
          <w:jc w:val="center"/>
        </w:trPr>
        <w:tc>
          <w:tcPr>
            <w:tcW w:w="556" w:type="dxa"/>
            <w:shd w:val="clear" w:color="auto" w:fill="auto"/>
            <w:hideMark/>
          </w:tcPr>
          <w:p w14:paraId="6A90A428"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lastRenderedPageBreak/>
              <w:t>3</w:t>
            </w:r>
          </w:p>
        </w:tc>
        <w:tc>
          <w:tcPr>
            <w:tcW w:w="3834" w:type="dxa"/>
            <w:shd w:val="clear" w:color="auto" w:fill="auto"/>
            <w:hideMark/>
          </w:tcPr>
          <w:p w14:paraId="49F66FD1" w14:textId="77777777" w:rsidR="004C6B9C" w:rsidRPr="00993492" w:rsidRDefault="004C6B9C" w:rsidP="00BF5D22">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vAlign w:val="center"/>
            <w:hideMark/>
          </w:tcPr>
          <w:p w14:paraId="0E2C843D" w14:textId="77777777" w:rsidR="004C6B9C" w:rsidRPr="00993492" w:rsidRDefault="004C6B9C" w:rsidP="00BF5D22">
            <w:pPr>
              <w:jc w:val="both"/>
              <w:rPr>
                <w:rFonts w:ascii="Verdana" w:hAnsi="Verdana" w:cstheme="minorHAnsi"/>
                <w:i/>
                <w:sz w:val="20"/>
                <w:szCs w:val="20"/>
              </w:rPr>
            </w:pPr>
            <w:r w:rsidRPr="00993492">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5CD9CD6F"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10</w:t>
            </w:r>
            <w:r w:rsidRPr="00993492">
              <w:rPr>
                <w:rFonts w:ascii="Verdana" w:hAnsi="Verdana" w:cstheme="minorHAnsi"/>
                <w:i/>
                <w:sz w:val="20"/>
                <w:szCs w:val="20"/>
              </w:rPr>
              <w:t>%</w:t>
            </w:r>
          </w:p>
        </w:tc>
        <w:tc>
          <w:tcPr>
            <w:tcW w:w="2214" w:type="dxa"/>
            <w:vAlign w:val="center"/>
          </w:tcPr>
          <w:p w14:paraId="2AAAFAC9"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6835E915" w14:textId="77777777" w:rsidTr="00BF5D22">
        <w:trPr>
          <w:trHeight w:val="375"/>
          <w:jc w:val="center"/>
        </w:trPr>
        <w:tc>
          <w:tcPr>
            <w:tcW w:w="556" w:type="dxa"/>
            <w:shd w:val="clear" w:color="auto" w:fill="auto"/>
          </w:tcPr>
          <w:p w14:paraId="180612A7"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3C0654A1" w14:textId="77777777" w:rsidR="004C6B9C" w:rsidRPr="00993492" w:rsidRDefault="004C6B9C" w:rsidP="00BF5D22">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vAlign w:val="center"/>
          </w:tcPr>
          <w:p w14:paraId="59E974A9" w14:textId="77777777" w:rsidR="004C6B9C" w:rsidRPr="00993492" w:rsidRDefault="004C6B9C">
            <w:pPr>
              <w:jc w:val="both"/>
              <w:rPr>
                <w:rFonts w:ascii="Verdana" w:hAnsi="Verdana" w:cstheme="minorHAnsi"/>
                <w:color w:val="000000" w:themeColor="text1"/>
                <w:sz w:val="20"/>
                <w:szCs w:val="20"/>
              </w:rPr>
            </w:pPr>
            <w:r w:rsidRPr="00D13348">
              <w:rPr>
                <w:rFonts w:ascii="Verdana" w:hAnsi="Verdana" w:cstheme="minorHAnsi"/>
                <w:sz w:val="20"/>
                <w:szCs w:val="20"/>
              </w:rPr>
              <w:t xml:space="preserve">640 dni od podpisania Umowy </w:t>
            </w:r>
          </w:p>
        </w:tc>
        <w:tc>
          <w:tcPr>
            <w:tcW w:w="1984" w:type="dxa"/>
            <w:shd w:val="clear" w:color="auto" w:fill="auto"/>
            <w:vAlign w:val="center"/>
          </w:tcPr>
          <w:p w14:paraId="6C2D5EDE"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35</w:t>
            </w:r>
            <w:r w:rsidRPr="00993492">
              <w:rPr>
                <w:rFonts w:ascii="Verdana" w:hAnsi="Verdana" w:cstheme="minorHAnsi"/>
                <w:i/>
                <w:sz w:val="20"/>
                <w:szCs w:val="20"/>
              </w:rPr>
              <w:t>%</w:t>
            </w:r>
          </w:p>
        </w:tc>
        <w:tc>
          <w:tcPr>
            <w:tcW w:w="2214" w:type="dxa"/>
            <w:vAlign w:val="center"/>
          </w:tcPr>
          <w:p w14:paraId="239D64EF"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0A492A92" w14:textId="77777777" w:rsidTr="00BF5D22">
        <w:trPr>
          <w:trHeight w:val="375"/>
          <w:jc w:val="center"/>
        </w:trPr>
        <w:tc>
          <w:tcPr>
            <w:tcW w:w="556" w:type="dxa"/>
            <w:shd w:val="clear" w:color="auto" w:fill="auto"/>
          </w:tcPr>
          <w:p w14:paraId="773BB6AC"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48DBE1D7"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vAlign w:val="center"/>
          </w:tcPr>
          <w:p w14:paraId="3673CA99"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13303317" w14:textId="77777777" w:rsidR="004C6B9C" w:rsidRPr="006C6B57" w:rsidRDefault="004C6B9C" w:rsidP="00BF5D22">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3B24B539"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63A3BD44" w14:textId="77777777" w:rsidTr="00BF5D22">
        <w:trPr>
          <w:trHeight w:val="375"/>
          <w:jc w:val="center"/>
        </w:trPr>
        <w:tc>
          <w:tcPr>
            <w:tcW w:w="556" w:type="dxa"/>
            <w:shd w:val="clear" w:color="auto" w:fill="auto"/>
          </w:tcPr>
          <w:p w14:paraId="33F2D4DE"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6</w:t>
            </w:r>
          </w:p>
        </w:tc>
        <w:tc>
          <w:tcPr>
            <w:tcW w:w="3834" w:type="dxa"/>
            <w:shd w:val="clear" w:color="auto" w:fill="auto"/>
          </w:tcPr>
          <w:p w14:paraId="05DD1A79"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vAlign w:val="center"/>
          </w:tcPr>
          <w:p w14:paraId="0E4D54EC" w14:textId="77777777" w:rsidR="004C6B9C" w:rsidRPr="00993492" w:rsidRDefault="004C6B9C" w:rsidP="00BF5D22">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47BFA7B8"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1E920A59" w14:textId="77777777" w:rsidR="004C6B9C" w:rsidRPr="006C6B57" w:rsidRDefault="004C6B9C" w:rsidP="00BF5D22">
            <w:pPr>
              <w:jc w:val="center"/>
              <w:rPr>
                <w:rFonts w:ascii="Verdana" w:hAnsi="Verdana" w:cstheme="minorHAnsi"/>
                <w:b/>
                <w:i/>
                <w:sz w:val="20"/>
                <w:szCs w:val="20"/>
              </w:rPr>
            </w:pPr>
          </w:p>
        </w:tc>
      </w:tr>
      <w:tr w:rsidR="004C6B9C" w:rsidRPr="006C6B57" w14:paraId="0D1E2D37" w14:textId="77777777" w:rsidTr="00BF5D22">
        <w:trPr>
          <w:trHeight w:val="375"/>
          <w:jc w:val="center"/>
        </w:trPr>
        <w:tc>
          <w:tcPr>
            <w:tcW w:w="556" w:type="dxa"/>
            <w:shd w:val="clear" w:color="auto" w:fill="auto"/>
          </w:tcPr>
          <w:p w14:paraId="1BA0B7BE"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7FB5A5EC"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vAlign w:val="center"/>
          </w:tcPr>
          <w:p w14:paraId="76AB4DE2"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24D7E0BF"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08D5CCCB" w14:textId="77777777" w:rsidR="004C6B9C" w:rsidRPr="006C6B57" w:rsidRDefault="004C6B9C" w:rsidP="00BF5D22">
            <w:pPr>
              <w:jc w:val="center"/>
              <w:rPr>
                <w:rFonts w:ascii="Verdana" w:hAnsi="Verdana" w:cstheme="minorHAnsi"/>
                <w:b/>
                <w:i/>
                <w:sz w:val="20"/>
                <w:szCs w:val="20"/>
              </w:rPr>
            </w:pPr>
          </w:p>
        </w:tc>
      </w:tr>
      <w:tr w:rsidR="004C6B9C" w:rsidRPr="006C6B57" w14:paraId="4C59C3EE" w14:textId="77777777" w:rsidTr="00BF5D22">
        <w:trPr>
          <w:trHeight w:val="375"/>
          <w:jc w:val="center"/>
        </w:trPr>
        <w:tc>
          <w:tcPr>
            <w:tcW w:w="556" w:type="dxa"/>
            <w:shd w:val="clear" w:color="auto" w:fill="auto"/>
          </w:tcPr>
          <w:p w14:paraId="59B94390"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3361C813"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Pierwsze</w:t>
            </w:r>
          </w:p>
        </w:tc>
        <w:tc>
          <w:tcPr>
            <w:tcW w:w="2268" w:type="dxa"/>
            <w:tcBorders>
              <w:tr2bl w:val="single" w:sz="4" w:space="0" w:color="auto"/>
            </w:tcBorders>
            <w:vAlign w:val="center"/>
          </w:tcPr>
          <w:p w14:paraId="494555CC"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03F9453C"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0CE1C546" w14:textId="77777777" w:rsidR="004C6B9C" w:rsidRPr="006C6B57" w:rsidRDefault="004C6B9C" w:rsidP="00BF5D22">
            <w:pPr>
              <w:jc w:val="center"/>
              <w:rPr>
                <w:rFonts w:ascii="Verdana" w:hAnsi="Verdana" w:cstheme="minorHAnsi"/>
                <w:b/>
                <w:i/>
                <w:sz w:val="20"/>
                <w:szCs w:val="20"/>
              </w:rPr>
            </w:pPr>
          </w:p>
        </w:tc>
      </w:tr>
      <w:tr w:rsidR="004C6B9C" w:rsidRPr="006C6B57" w14:paraId="26E17BD1" w14:textId="77777777" w:rsidTr="00BF5D22">
        <w:trPr>
          <w:trHeight w:val="375"/>
          <w:jc w:val="center"/>
        </w:trPr>
        <w:tc>
          <w:tcPr>
            <w:tcW w:w="556" w:type="dxa"/>
            <w:shd w:val="clear" w:color="auto" w:fill="auto"/>
          </w:tcPr>
          <w:p w14:paraId="2ABE4F77"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61FB3F14"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Odbiór końcowy</w:t>
            </w:r>
          </w:p>
        </w:tc>
        <w:tc>
          <w:tcPr>
            <w:tcW w:w="2268" w:type="dxa"/>
            <w:tcBorders>
              <w:bottom w:val="single" w:sz="4" w:space="0" w:color="auto"/>
            </w:tcBorders>
            <w:vAlign w:val="center"/>
          </w:tcPr>
          <w:p w14:paraId="7EAFBA9A" w14:textId="77777777" w:rsidR="004C6B9C" w:rsidRPr="00993492" w:rsidRDefault="004C6B9C" w:rsidP="00BF5D22">
            <w:pPr>
              <w:jc w:val="both"/>
              <w:rPr>
                <w:rFonts w:ascii="Verdana" w:hAnsi="Verdana"/>
                <w:sz w:val="20"/>
                <w:szCs w:val="20"/>
              </w:rPr>
            </w:pPr>
            <w:r w:rsidRPr="00993492">
              <w:rPr>
                <w:rFonts w:ascii="Verdana" w:hAnsi="Verdana" w:cstheme="minorHAnsi"/>
                <w:color w:val="000000" w:themeColor="text1"/>
                <w:sz w:val="20"/>
                <w:szCs w:val="20"/>
              </w:rPr>
              <w:t>W okresie do 1 miesiąca od zgłoszenia gotowości Układu Podawania Paliwa przez Wykonawcę</w:t>
            </w:r>
          </w:p>
        </w:tc>
        <w:tc>
          <w:tcPr>
            <w:tcW w:w="1984" w:type="dxa"/>
            <w:tcBorders>
              <w:bottom w:val="single" w:sz="4" w:space="0" w:color="auto"/>
            </w:tcBorders>
            <w:shd w:val="clear" w:color="auto" w:fill="auto"/>
            <w:vAlign w:val="center"/>
          </w:tcPr>
          <w:p w14:paraId="3696AC11" w14:textId="77777777" w:rsidR="004C6B9C" w:rsidRPr="006C6B57" w:rsidRDefault="004D682C" w:rsidP="00BF5D22">
            <w:pPr>
              <w:jc w:val="center"/>
              <w:rPr>
                <w:rFonts w:ascii="Verdana" w:hAnsi="Verdana" w:cstheme="minorHAnsi"/>
                <w:i/>
                <w:sz w:val="20"/>
                <w:szCs w:val="20"/>
              </w:rPr>
            </w:pPr>
            <w:r>
              <w:rPr>
                <w:rFonts w:ascii="Verdana" w:hAnsi="Verdana" w:cstheme="minorHAnsi"/>
                <w:i/>
                <w:sz w:val="20"/>
                <w:szCs w:val="20"/>
              </w:rPr>
              <w:t>2</w:t>
            </w:r>
            <w:r w:rsidR="004C6B9C">
              <w:rPr>
                <w:rFonts w:ascii="Verdana" w:hAnsi="Verdana" w:cstheme="minorHAnsi"/>
                <w:i/>
                <w:sz w:val="20"/>
                <w:szCs w:val="20"/>
              </w:rPr>
              <w:t>5</w:t>
            </w:r>
            <w:r w:rsidR="004C6B9C" w:rsidRPr="006C6B57">
              <w:rPr>
                <w:rFonts w:ascii="Verdana" w:hAnsi="Verdana" w:cstheme="minorHAnsi"/>
                <w:i/>
                <w:sz w:val="20"/>
                <w:szCs w:val="20"/>
              </w:rPr>
              <w:t>%</w:t>
            </w:r>
          </w:p>
        </w:tc>
        <w:tc>
          <w:tcPr>
            <w:tcW w:w="2214" w:type="dxa"/>
            <w:tcBorders>
              <w:bottom w:val="single" w:sz="4" w:space="0" w:color="auto"/>
            </w:tcBorders>
            <w:vAlign w:val="center"/>
          </w:tcPr>
          <w:p w14:paraId="4D53E769"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56F9A1B3" w14:textId="77777777" w:rsidTr="00BF5D22">
        <w:trPr>
          <w:trHeight w:val="375"/>
          <w:jc w:val="center"/>
        </w:trPr>
        <w:tc>
          <w:tcPr>
            <w:tcW w:w="556" w:type="dxa"/>
            <w:shd w:val="clear" w:color="auto" w:fill="auto"/>
          </w:tcPr>
          <w:p w14:paraId="3357BE25"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48265447"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Drugie</w:t>
            </w:r>
          </w:p>
        </w:tc>
        <w:tc>
          <w:tcPr>
            <w:tcW w:w="2268" w:type="dxa"/>
            <w:tcBorders>
              <w:tr2bl w:val="single" w:sz="4" w:space="0" w:color="auto"/>
            </w:tcBorders>
            <w:vAlign w:val="center"/>
          </w:tcPr>
          <w:p w14:paraId="017C0289"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0D79F3FA"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1A9165C3" w14:textId="77777777" w:rsidR="004C6B9C" w:rsidRPr="006C6B57" w:rsidRDefault="004C6B9C" w:rsidP="00BF5D22">
            <w:pPr>
              <w:jc w:val="center"/>
              <w:rPr>
                <w:rFonts w:ascii="Verdana" w:hAnsi="Verdana" w:cstheme="minorHAnsi"/>
                <w:b/>
                <w:i/>
                <w:sz w:val="20"/>
                <w:szCs w:val="20"/>
              </w:rPr>
            </w:pPr>
          </w:p>
        </w:tc>
      </w:tr>
      <w:tr w:rsidR="004C6B9C" w:rsidRPr="006C6B57" w14:paraId="35EDC0DC" w14:textId="77777777" w:rsidTr="00BF5D22">
        <w:trPr>
          <w:trHeight w:val="273"/>
          <w:jc w:val="center"/>
        </w:trPr>
        <w:tc>
          <w:tcPr>
            <w:tcW w:w="6658" w:type="dxa"/>
            <w:gridSpan w:val="3"/>
            <w:shd w:val="clear" w:color="auto" w:fill="auto"/>
          </w:tcPr>
          <w:p w14:paraId="41BD2688" w14:textId="77777777" w:rsidR="004C6B9C" w:rsidRPr="00993492" w:rsidRDefault="004C6B9C" w:rsidP="00BF5D22">
            <w:pPr>
              <w:jc w:val="right"/>
              <w:rPr>
                <w:rFonts w:ascii="Verdana" w:hAnsi="Verdana" w:cstheme="minorHAnsi"/>
                <w:i/>
                <w:sz w:val="20"/>
                <w:szCs w:val="20"/>
              </w:rPr>
            </w:pPr>
            <w:r w:rsidRPr="00993492">
              <w:rPr>
                <w:rFonts w:ascii="Verdana" w:hAnsi="Verdana" w:cstheme="minorHAnsi"/>
                <w:b/>
                <w:i/>
                <w:sz w:val="20"/>
                <w:szCs w:val="20"/>
              </w:rPr>
              <w:t>Suma</w:t>
            </w:r>
          </w:p>
        </w:tc>
        <w:tc>
          <w:tcPr>
            <w:tcW w:w="1984" w:type="dxa"/>
            <w:shd w:val="clear" w:color="auto" w:fill="auto"/>
          </w:tcPr>
          <w:p w14:paraId="107C111E" w14:textId="77777777" w:rsidR="004C6B9C" w:rsidRPr="00993492" w:rsidRDefault="004C6B9C" w:rsidP="00BF5D22">
            <w:pPr>
              <w:jc w:val="center"/>
              <w:rPr>
                <w:rFonts w:ascii="Verdana" w:hAnsi="Verdana" w:cstheme="minorHAnsi"/>
                <w:i/>
                <w:sz w:val="20"/>
                <w:szCs w:val="20"/>
              </w:rPr>
            </w:pPr>
            <w:r w:rsidRPr="00993492">
              <w:rPr>
                <w:rFonts w:ascii="Verdana" w:hAnsi="Verdana" w:cstheme="minorHAnsi"/>
                <w:i/>
                <w:sz w:val="20"/>
                <w:szCs w:val="20"/>
              </w:rPr>
              <w:t xml:space="preserve">100% </w:t>
            </w:r>
          </w:p>
        </w:tc>
        <w:tc>
          <w:tcPr>
            <w:tcW w:w="2214" w:type="dxa"/>
          </w:tcPr>
          <w:p w14:paraId="02A959FC"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xml:space="preserve">………….. </w:t>
            </w:r>
            <w:r w:rsidRPr="00993492">
              <w:rPr>
                <w:rFonts w:ascii="Verdana" w:hAnsi="Verdana" w:cstheme="minorHAnsi"/>
                <w:b/>
                <w:i/>
                <w:sz w:val="20"/>
                <w:szCs w:val="20"/>
              </w:rPr>
              <w:t>zł</w:t>
            </w:r>
          </w:p>
        </w:tc>
      </w:tr>
    </w:tbl>
    <w:p w14:paraId="7D0C871F"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p w14:paraId="64A8A0E1" w14:textId="77777777" w:rsidR="00EB5CA1" w:rsidRPr="00DA23B7" w:rsidRDefault="00EB5CA1" w:rsidP="00D13348">
      <w:pPr>
        <w:pStyle w:val="Nagwek2"/>
        <w:numPr>
          <w:ilvl w:val="2"/>
          <w:numId w:val="1"/>
        </w:numPr>
        <w:tabs>
          <w:tab w:val="clear" w:pos="993"/>
          <w:tab w:val="num" w:pos="1418"/>
        </w:tabs>
        <w:ind w:left="1418"/>
        <w:rPr>
          <w:szCs w:val="20"/>
        </w:rPr>
      </w:pPr>
      <w:r w:rsidRPr="00DA23B7">
        <w:rPr>
          <w:szCs w:val="20"/>
        </w:rPr>
        <w:t>Harmonogram płatności za realizację Etapu C1:</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4C6B9C" w:rsidRPr="006C6B57" w14:paraId="4A8B3200" w14:textId="77777777" w:rsidTr="00BF5D22">
        <w:trPr>
          <w:trHeight w:val="411"/>
          <w:jc w:val="center"/>
        </w:trPr>
        <w:tc>
          <w:tcPr>
            <w:tcW w:w="4390" w:type="dxa"/>
            <w:gridSpan w:val="2"/>
            <w:tcBorders>
              <w:bottom w:val="single" w:sz="4" w:space="0" w:color="auto"/>
            </w:tcBorders>
            <w:shd w:val="clear" w:color="auto" w:fill="92D050"/>
            <w:hideMark/>
          </w:tcPr>
          <w:p w14:paraId="3430B1E1" w14:textId="77777777" w:rsidR="004C6B9C" w:rsidRPr="00993492" w:rsidRDefault="004C6B9C" w:rsidP="00BF5D22">
            <w:pPr>
              <w:jc w:val="both"/>
              <w:rPr>
                <w:rFonts w:ascii="Verdana" w:hAnsi="Verdana" w:cstheme="minorHAnsi"/>
                <w:b/>
                <w:i/>
                <w:sz w:val="20"/>
                <w:szCs w:val="20"/>
              </w:rPr>
            </w:pPr>
            <w:r w:rsidRPr="006C6B57">
              <w:rPr>
                <w:rFonts w:ascii="Verdana" w:hAnsi="Verdana" w:cstheme="minorHAnsi"/>
                <w:b/>
                <w:i/>
                <w:sz w:val="20"/>
                <w:szCs w:val="20"/>
              </w:rPr>
              <w:t>Harmonogram</w:t>
            </w:r>
            <w:r w:rsidRPr="00993492">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Etapu A</w:t>
            </w:r>
          </w:p>
        </w:tc>
        <w:tc>
          <w:tcPr>
            <w:tcW w:w="2268" w:type="dxa"/>
            <w:vMerge w:val="restart"/>
            <w:shd w:val="clear" w:color="auto" w:fill="92D050"/>
          </w:tcPr>
          <w:p w14:paraId="4B24CBEB" w14:textId="77777777" w:rsidR="004C6B9C" w:rsidRPr="00993492" w:rsidDel="00D74E55" w:rsidRDefault="004C6B9C" w:rsidP="00BF5D22">
            <w:pPr>
              <w:jc w:val="both"/>
              <w:rPr>
                <w:rFonts w:ascii="Verdana" w:hAnsi="Verdana" w:cstheme="minorHAnsi"/>
                <w:b/>
                <w:i/>
                <w:sz w:val="20"/>
                <w:szCs w:val="20"/>
              </w:rPr>
            </w:pPr>
            <w:r w:rsidRPr="00993492">
              <w:rPr>
                <w:rFonts w:ascii="Verdana" w:hAnsi="Verdana" w:cstheme="minorHAnsi"/>
                <w:b/>
                <w:i/>
                <w:sz w:val="20"/>
                <w:szCs w:val="20"/>
              </w:rPr>
              <w:t>Termin wystawienia faktury -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5DAFE5A3"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 xml:space="preserve">Wysokość płatności w % Wynagrodzenia za </w:t>
            </w:r>
            <w:r w:rsidR="00BF5D22">
              <w:rPr>
                <w:rFonts w:ascii="Verdana" w:hAnsi="Verdana" w:cstheme="minorHAnsi"/>
                <w:b/>
                <w:i/>
                <w:sz w:val="20"/>
                <w:szCs w:val="20"/>
              </w:rPr>
              <w:t>realizację Etapu C</w:t>
            </w:r>
            <w:r>
              <w:rPr>
                <w:rFonts w:ascii="Verdana" w:hAnsi="Verdana" w:cstheme="minorHAnsi"/>
                <w:b/>
                <w:i/>
                <w:sz w:val="20"/>
                <w:szCs w:val="20"/>
              </w:rPr>
              <w:t>1</w:t>
            </w:r>
          </w:p>
        </w:tc>
        <w:tc>
          <w:tcPr>
            <w:tcW w:w="2214" w:type="dxa"/>
            <w:vMerge w:val="restart"/>
            <w:shd w:val="clear" w:color="auto" w:fill="92D050"/>
          </w:tcPr>
          <w:p w14:paraId="4009944D" w14:textId="77777777" w:rsidR="004C6B9C" w:rsidRPr="00993492" w:rsidRDefault="004C6B9C" w:rsidP="00BF5D22">
            <w:pPr>
              <w:ind w:left="-32"/>
              <w:jc w:val="both"/>
              <w:rPr>
                <w:rFonts w:ascii="Verdana" w:hAnsi="Verdana" w:cstheme="minorHAnsi"/>
                <w:b/>
                <w:i/>
                <w:sz w:val="20"/>
                <w:szCs w:val="20"/>
              </w:rPr>
            </w:pPr>
            <w:r w:rsidRPr="00993492">
              <w:rPr>
                <w:rFonts w:ascii="Verdana" w:hAnsi="Verdana" w:cstheme="minorHAnsi"/>
                <w:b/>
                <w:i/>
                <w:sz w:val="20"/>
                <w:szCs w:val="20"/>
              </w:rPr>
              <w:t>Wynagrodzenie</w:t>
            </w:r>
          </w:p>
        </w:tc>
      </w:tr>
      <w:tr w:rsidR="004C6B9C" w:rsidRPr="006C6B57" w14:paraId="55D90090" w14:textId="77777777" w:rsidTr="00BF5D22">
        <w:trPr>
          <w:trHeight w:val="327"/>
          <w:jc w:val="center"/>
        </w:trPr>
        <w:tc>
          <w:tcPr>
            <w:tcW w:w="556" w:type="dxa"/>
            <w:shd w:val="clear" w:color="auto" w:fill="92D050"/>
            <w:hideMark/>
          </w:tcPr>
          <w:p w14:paraId="590A16A5"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Lp.</w:t>
            </w:r>
          </w:p>
        </w:tc>
        <w:tc>
          <w:tcPr>
            <w:tcW w:w="3834" w:type="dxa"/>
            <w:shd w:val="clear" w:color="auto" w:fill="92D050"/>
            <w:hideMark/>
          </w:tcPr>
          <w:p w14:paraId="7313A050" w14:textId="77777777" w:rsidR="004C6B9C" w:rsidRPr="00993492" w:rsidRDefault="004C6B9C" w:rsidP="00BF5D22">
            <w:pPr>
              <w:rPr>
                <w:rFonts w:ascii="Verdana" w:hAnsi="Verdana" w:cstheme="minorHAnsi"/>
                <w:b/>
                <w:sz w:val="20"/>
                <w:szCs w:val="20"/>
              </w:rPr>
            </w:pPr>
            <w:r w:rsidRPr="00993492">
              <w:rPr>
                <w:rFonts w:ascii="Verdana" w:hAnsi="Verdana" w:cstheme="minorHAnsi"/>
                <w:b/>
                <w:color w:val="000000"/>
                <w:sz w:val="20"/>
                <w:szCs w:val="20"/>
              </w:rPr>
              <w:t xml:space="preserve">Czynności </w:t>
            </w:r>
            <w:r w:rsidRPr="00993492">
              <w:rPr>
                <w:rFonts w:ascii="Verdana" w:hAnsi="Verdana" w:cstheme="minorHAnsi"/>
                <w:b/>
                <w:color w:val="000000" w:themeColor="text1"/>
                <w:sz w:val="20"/>
                <w:szCs w:val="20"/>
              </w:rPr>
              <w:t>– Kamienie milowe</w:t>
            </w:r>
          </w:p>
        </w:tc>
        <w:tc>
          <w:tcPr>
            <w:tcW w:w="2268" w:type="dxa"/>
            <w:vMerge/>
            <w:shd w:val="clear" w:color="auto" w:fill="92D050"/>
            <w:hideMark/>
          </w:tcPr>
          <w:p w14:paraId="52FA1E3D" w14:textId="77777777" w:rsidR="004C6B9C" w:rsidRPr="00993492" w:rsidRDefault="004C6B9C" w:rsidP="00BF5D22">
            <w:pPr>
              <w:jc w:val="both"/>
              <w:rPr>
                <w:rFonts w:ascii="Verdana" w:hAnsi="Verdana" w:cstheme="minorHAnsi"/>
                <w:b/>
                <w:i/>
                <w:sz w:val="20"/>
                <w:szCs w:val="20"/>
              </w:rPr>
            </w:pPr>
          </w:p>
        </w:tc>
        <w:tc>
          <w:tcPr>
            <w:tcW w:w="1984" w:type="dxa"/>
            <w:vMerge/>
            <w:shd w:val="clear" w:color="auto" w:fill="92D050"/>
          </w:tcPr>
          <w:p w14:paraId="6066E9B1" w14:textId="77777777" w:rsidR="004C6B9C" w:rsidRPr="00993492" w:rsidRDefault="004C6B9C" w:rsidP="00BF5D22">
            <w:pPr>
              <w:jc w:val="both"/>
              <w:rPr>
                <w:rFonts w:ascii="Verdana" w:hAnsi="Verdana" w:cstheme="minorHAnsi"/>
                <w:b/>
                <w:i/>
                <w:sz w:val="20"/>
                <w:szCs w:val="20"/>
              </w:rPr>
            </w:pPr>
          </w:p>
        </w:tc>
        <w:tc>
          <w:tcPr>
            <w:tcW w:w="2214" w:type="dxa"/>
            <w:vMerge/>
            <w:shd w:val="clear" w:color="auto" w:fill="92D050"/>
          </w:tcPr>
          <w:p w14:paraId="67201BD7" w14:textId="77777777" w:rsidR="004C6B9C" w:rsidRPr="00993492" w:rsidRDefault="004C6B9C" w:rsidP="00BF5D22">
            <w:pPr>
              <w:jc w:val="both"/>
              <w:rPr>
                <w:rFonts w:ascii="Verdana" w:hAnsi="Verdana" w:cstheme="minorHAnsi"/>
                <w:b/>
                <w:i/>
                <w:sz w:val="20"/>
                <w:szCs w:val="20"/>
              </w:rPr>
            </w:pPr>
          </w:p>
        </w:tc>
      </w:tr>
      <w:tr w:rsidR="004C6B9C" w:rsidRPr="006C6B57" w14:paraId="7DECDF46" w14:textId="77777777" w:rsidTr="00BF5D22">
        <w:trPr>
          <w:trHeight w:val="327"/>
          <w:jc w:val="center"/>
        </w:trPr>
        <w:tc>
          <w:tcPr>
            <w:tcW w:w="556" w:type="dxa"/>
            <w:shd w:val="clear" w:color="auto" w:fill="92D050"/>
          </w:tcPr>
          <w:p w14:paraId="00F77F04"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31D062BE" w14:textId="77777777" w:rsidR="004C6B9C" w:rsidRPr="006C6B57" w:rsidRDefault="004C6B9C" w:rsidP="00BF5D22">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2268E5E6"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2D48637D"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4D1D73B6"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54FC82F7" w14:textId="77777777" w:rsidTr="00BF5D22">
        <w:trPr>
          <w:trHeight w:val="375"/>
          <w:jc w:val="center"/>
        </w:trPr>
        <w:tc>
          <w:tcPr>
            <w:tcW w:w="556" w:type="dxa"/>
            <w:shd w:val="clear" w:color="auto" w:fill="auto"/>
          </w:tcPr>
          <w:p w14:paraId="033E73F9"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0DF3CE88"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5D46FE4A" w14:textId="77777777" w:rsidR="00BF5D22" w:rsidRPr="006C6B57" w:rsidRDefault="00BF5D22" w:rsidP="00BF5D22">
            <w:pPr>
              <w:jc w:val="both"/>
              <w:rPr>
                <w:rFonts w:ascii="Verdana" w:hAnsi="Verdana" w:cstheme="minorHAnsi"/>
                <w:color w:val="000000" w:themeColor="text1"/>
                <w:sz w:val="20"/>
                <w:szCs w:val="20"/>
              </w:rPr>
            </w:pPr>
            <w:r w:rsidRPr="00993492">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07964749"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2B396C4D"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6732A817" w14:textId="77777777" w:rsidTr="00BF5D22">
        <w:trPr>
          <w:trHeight w:val="375"/>
          <w:jc w:val="center"/>
        </w:trPr>
        <w:tc>
          <w:tcPr>
            <w:tcW w:w="556" w:type="dxa"/>
            <w:shd w:val="clear" w:color="auto" w:fill="auto"/>
          </w:tcPr>
          <w:p w14:paraId="76391206"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06755749" w14:textId="77777777" w:rsidR="00BF5D22" w:rsidRPr="00993492" w:rsidRDefault="00BF5D22"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5EA23C99" w14:textId="77777777" w:rsidR="00BF5D22" w:rsidRPr="00993492" w:rsidRDefault="00BF5D22"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10FB9273"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1E2E0997" w14:textId="77777777" w:rsidR="00BF5D22" w:rsidRPr="006C6B57" w:rsidRDefault="00BF5D22" w:rsidP="00BF5D22">
            <w:pPr>
              <w:jc w:val="center"/>
              <w:rPr>
                <w:rFonts w:ascii="Verdana" w:hAnsi="Verdana" w:cstheme="minorHAnsi"/>
                <w:b/>
                <w:i/>
                <w:sz w:val="20"/>
                <w:szCs w:val="20"/>
              </w:rPr>
            </w:pPr>
          </w:p>
        </w:tc>
      </w:tr>
      <w:tr w:rsidR="004C6B9C" w:rsidRPr="006C6B57" w14:paraId="78F80E3A" w14:textId="77777777" w:rsidTr="00BF5D22">
        <w:trPr>
          <w:trHeight w:val="375"/>
          <w:jc w:val="center"/>
        </w:trPr>
        <w:tc>
          <w:tcPr>
            <w:tcW w:w="556" w:type="dxa"/>
            <w:shd w:val="clear" w:color="auto" w:fill="auto"/>
          </w:tcPr>
          <w:p w14:paraId="1D676A13"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235D2E13" w14:textId="77777777" w:rsidR="004C6B9C" w:rsidRPr="00993492" w:rsidRDefault="004C6B9C" w:rsidP="00BF5D22">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vAlign w:val="center"/>
          </w:tcPr>
          <w:p w14:paraId="48BD5A34"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do 2 miesięcy od podpisania przez Strony Umowy </w:t>
            </w:r>
          </w:p>
          <w:p w14:paraId="233A6BC9" w14:textId="77777777" w:rsidR="004C6B9C" w:rsidRPr="00993492" w:rsidRDefault="004C6B9C" w:rsidP="00BF5D22">
            <w:pPr>
              <w:jc w:val="both"/>
              <w:rPr>
                <w:rFonts w:ascii="Verdana" w:hAnsi="Verdana" w:cstheme="minorHAnsi"/>
                <w:color w:val="000000" w:themeColor="text1"/>
                <w:sz w:val="20"/>
                <w:szCs w:val="20"/>
              </w:rPr>
            </w:pPr>
          </w:p>
        </w:tc>
        <w:tc>
          <w:tcPr>
            <w:tcW w:w="1984" w:type="dxa"/>
            <w:shd w:val="clear" w:color="auto" w:fill="auto"/>
            <w:vAlign w:val="center"/>
          </w:tcPr>
          <w:p w14:paraId="1345D145" w14:textId="77777777" w:rsidR="004C6B9C" w:rsidRPr="00993492" w:rsidRDefault="004C6B9C" w:rsidP="00BF5D22">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7879EFF9"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19AD41DA" w14:textId="77777777" w:rsidTr="00BF5D22">
        <w:trPr>
          <w:trHeight w:val="375"/>
          <w:jc w:val="center"/>
        </w:trPr>
        <w:tc>
          <w:tcPr>
            <w:tcW w:w="556" w:type="dxa"/>
            <w:shd w:val="clear" w:color="auto" w:fill="auto"/>
            <w:hideMark/>
          </w:tcPr>
          <w:p w14:paraId="5F46C120"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hideMark/>
          </w:tcPr>
          <w:p w14:paraId="386BE4C8" w14:textId="77777777" w:rsidR="004C6B9C" w:rsidRPr="00993492" w:rsidRDefault="004C6B9C" w:rsidP="00BF5D22">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vAlign w:val="center"/>
            <w:hideMark/>
          </w:tcPr>
          <w:p w14:paraId="1E34A5AC" w14:textId="77777777" w:rsidR="004C6B9C" w:rsidRPr="00993492" w:rsidRDefault="004C6B9C" w:rsidP="00BF5D22">
            <w:pPr>
              <w:jc w:val="both"/>
              <w:rPr>
                <w:rFonts w:ascii="Verdana" w:hAnsi="Verdana" w:cstheme="minorHAnsi"/>
                <w:i/>
                <w:sz w:val="20"/>
                <w:szCs w:val="20"/>
              </w:rPr>
            </w:pPr>
            <w:r w:rsidRPr="00993492">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64C4893B"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10</w:t>
            </w:r>
            <w:r w:rsidRPr="00993492">
              <w:rPr>
                <w:rFonts w:ascii="Verdana" w:hAnsi="Verdana" w:cstheme="minorHAnsi"/>
                <w:i/>
                <w:sz w:val="20"/>
                <w:szCs w:val="20"/>
              </w:rPr>
              <w:t>%</w:t>
            </w:r>
          </w:p>
        </w:tc>
        <w:tc>
          <w:tcPr>
            <w:tcW w:w="2214" w:type="dxa"/>
            <w:vAlign w:val="center"/>
          </w:tcPr>
          <w:p w14:paraId="62D17CCA"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73F23F75" w14:textId="77777777" w:rsidTr="00BF5D22">
        <w:trPr>
          <w:trHeight w:val="375"/>
          <w:jc w:val="center"/>
        </w:trPr>
        <w:tc>
          <w:tcPr>
            <w:tcW w:w="556" w:type="dxa"/>
            <w:shd w:val="clear" w:color="auto" w:fill="auto"/>
          </w:tcPr>
          <w:p w14:paraId="26C41453"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4B4C7C9C" w14:textId="77777777" w:rsidR="004C6B9C" w:rsidRPr="00993492" w:rsidRDefault="004C6B9C" w:rsidP="00BF5D22">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vAlign w:val="center"/>
          </w:tcPr>
          <w:p w14:paraId="505538F3" w14:textId="77777777" w:rsidR="004C6B9C" w:rsidRPr="00993492" w:rsidRDefault="004C6B9C" w:rsidP="00BF5D22">
            <w:pPr>
              <w:jc w:val="both"/>
              <w:rPr>
                <w:rFonts w:ascii="Verdana" w:hAnsi="Verdana" w:cstheme="minorHAnsi"/>
                <w:color w:val="000000" w:themeColor="text1"/>
                <w:sz w:val="20"/>
                <w:szCs w:val="20"/>
              </w:rPr>
            </w:pPr>
            <w:r w:rsidRPr="00D13348">
              <w:rPr>
                <w:rFonts w:ascii="Verdana" w:hAnsi="Verdana" w:cstheme="minorHAnsi"/>
                <w:sz w:val="20"/>
                <w:szCs w:val="20"/>
              </w:rPr>
              <w:t xml:space="preserve">852 dni od podpisania Umowy </w:t>
            </w:r>
          </w:p>
        </w:tc>
        <w:tc>
          <w:tcPr>
            <w:tcW w:w="1984" w:type="dxa"/>
            <w:shd w:val="clear" w:color="auto" w:fill="auto"/>
            <w:vAlign w:val="center"/>
          </w:tcPr>
          <w:p w14:paraId="707698AB"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35</w:t>
            </w:r>
            <w:r w:rsidRPr="00993492">
              <w:rPr>
                <w:rFonts w:ascii="Verdana" w:hAnsi="Verdana" w:cstheme="minorHAnsi"/>
                <w:i/>
                <w:sz w:val="20"/>
                <w:szCs w:val="20"/>
              </w:rPr>
              <w:t>%</w:t>
            </w:r>
          </w:p>
        </w:tc>
        <w:tc>
          <w:tcPr>
            <w:tcW w:w="2214" w:type="dxa"/>
            <w:vAlign w:val="center"/>
          </w:tcPr>
          <w:p w14:paraId="10CBC286"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515AA754" w14:textId="77777777" w:rsidTr="00BF5D22">
        <w:trPr>
          <w:trHeight w:val="375"/>
          <w:jc w:val="center"/>
        </w:trPr>
        <w:tc>
          <w:tcPr>
            <w:tcW w:w="556" w:type="dxa"/>
            <w:shd w:val="clear" w:color="auto" w:fill="auto"/>
          </w:tcPr>
          <w:p w14:paraId="2F794EDC"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5BD3225D"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vAlign w:val="center"/>
          </w:tcPr>
          <w:p w14:paraId="4DDA3ED3"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48A8F3DA" w14:textId="77777777" w:rsidR="004C6B9C" w:rsidRPr="006C6B57" w:rsidRDefault="004C6B9C" w:rsidP="00BF5D22">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149FCBD0"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6F53AA86" w14:textId="77777777" w:rsidTr="00BF5D22">
        <w:trPr>
          <w:trHeight w:val="375"/>
          <w:jc w:val="center"/>
        </w:trPr>
        <w:tc>
          <w:tcPr>
            <w:tcW w:w="556" w:type="dxa"/>
            <w:shd w:val="clear" w:color="auto" w:fill="auto"/>
          </w:tcPr>
          <w:p w14:paraId="1DD22745"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lastRenderedPageBreak/>
              <w:t>6</w:t>
            </w:r>
          </w:p>
        </w:tc>
        <w:tc>
          <w:tcPr>
            <w:tcW w:w="3834" w:type="dxa"/>
            <w:shd w:val="clear" w:color="auto" w:fill="auto"/>
          </w:tcPr>
          <w:p w14:paraId="22394F2B"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vAlign w:val="center"/>
          </w:tcPr>
          <w:p w14:paraId="0B9EFAF1" w14:textId="77777777" w:rsidR="004C6B9C" w:rsidRPr="00993492" w:rsidRDefault="004C6B9C" w:rsidP="00BF5D22">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6D0DAC9D"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40A404A9" w14:textId="77777777" w:rsidR="004C6B9C" w:rsidRPr="006C6B57" w:rsidRDefault="004C6B9C" w:rsidP="00BF5D22">
            <w:pPr>
              <w:jc w:val="center"/>
              <w:rPr>
                <w:rFonts w:ascii="Verdana" w:hAnsi="Verdana" w:cstheme="minorHAnsi"/>
                <w:b/>
                <w:i/>
                <w:sz w:val="20"/>
                <w:szCs w:val="20"/>
              </w:rPr>
            </w:pPr>
          </w:p>
        </w:tc>
      </w:tr>
      <w:tr w:rsidR="004C6B9C" w:rsidRPr="006C6B57" w14:paraId="40C59933" w14:textId="77777777" w:rsidTr="00BF5D22">
        <w:trPr>
          <w:trHeight w:val="375"/>
          <w:jc w:val="center"/>
        </w:trPr>
        <w:tc>
          <w:tcPr>
            <w:tcW w:w="556" w:type="dxa"/>
            <w:shd w:val="clear" w:color="auto" w:fill="auto"/>
          </w:tcPr>
          <w:p w14:paraId="77C1BC6E"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5E66BB93"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vAlign w:val="center"/>
          </w:tcPr>
          <w:p w14:paraId="2636DABC"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21721A18"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315FBC3F" w14:textId="77777777" w:rsidR="004C6B9C" w:rsidRPr="006C6B57" w:rsidRDefault="004C6B9C" w:rsidP="00BF5D22">
            <w:pPr>
              <w:jc w:val="center"/>
              <w:rPr>
                <w:rFonts w:ascii="Verdana" w:hAnsi="Verdana" w:cstheme="minorHAnsi"/>
                <w:b/>
                <w:i/>
                <w:sz w:val="20"/>
                <w:szCs w:val="20"/>
              </w:rPr>
            </w:pPr>
          </w:p>
        </w:tc>
      </w:tr>
      <w:tr w:rsidR="004C6B9C" w:rsidRPr="006C6B57" w14:paraId="747D45E9" w14:textId="77777777" w:rsidTr="00BF5D22">
        <w:trPr>
          <w:trHeight w:val="375"/>
          <w:jc w:val="center"/>
        </w:trPr>
        <w:tc>
          <w:tcPr>
            <w:tcW w:w="556" w:type="dxa"/>
            <w:shd w:val="clear" w:color="auto" w:fill="auto"/>
          </w:tcPr>
          <w:p w14:paraId="77930AF9"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5F18DD4E"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Pierwsze</w:t>
            </w:r>
          </w:p>
        </w:tc>
        <w:tc>
          <w:tcPr>
            <w:tcW w:w="2268" w:type="dxa"/>
            <w:tcBorders>
              <w:tr2bl w:val="single" w:sz="4" w:space="0" w:color="auto"/>
            </w:tcBorders>
            <w:vAlign w:val="center"/>
          </w:tcPr>
          <w:p w14:paraId="57EED413"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004AB579"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4D208AE5" w14:textId="77777777" w:rsidR="004C6B9C" w:rsidRPr="006C6B57" w:rsidRDefault="004C6B9C" w:rsidP="00BF5D22">
            <w:pPr>
              <w:jc w:val="center"/>
              <w:rPr>
                <w:rFonts w:ascii="Verdana" w:hAnsi="Verdana" w:cstheme="minorHAnsi"/>
                <w:b/>
                <w:i/>
                <w:sz w:val="20"/>
                <w:szCs w:val="20"/>
              </w:rPr>
            </w:pPr>
          </w:p>
        </w:tc>
      </w:tr>
      <w:tr w:rsidR="004C6B9C" w:rsidRPr="006C6B57" w14:paraId="666DC4C2" w14:textId="77777777" w:rsidTr="00BF5D22">
        <w:trPr>
          <w:trHeight w:val="375"/>
          <w:jc w:val="center"/>
        </w:trPr>
        <w:tc>
          <w:tcPr>
            <w:tcW w:w="556" w:type="dxa"/>
            <w:shd w:val="clear" w:color="auto" w:fill="auto"/>
          </w:tcPr>
          <w:p w14:paraId="04EFF841"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05138BCA"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Odbiór końcowy</w:t>
            </w:r>
          </w:p>
        </w:tc>
        <w:tc>
          <w:tcPr>
            <w:tcW w:w="2268" w:type="dxa"/>
            <w:tcBorders>
              <w:bottom w:val="single" w:sz="4" w:space="0" w:color="auto"/>
            </w:tcBorders>
            <w:vAlign w:val="center"/>
          </w:tcPr>
          <w:p w14:paraId="59E6845F" w14:textId="77777777" w:rsidR="004C6B9C" w:rsidRPr="00993492" w:rsidRDefault="004C6B9C" w:rsidP="00BF5D22">
            <w:pPr>
              <w:jc w:val="both"/>
              <w:rPr>
                <w:rFonts w:ascii="Verdana" w:hAnsi="Verdana"/>
                <w:sz w:val="20"/>
                <w:szCs w:val="20"/>
              </w:rPr>
            </w:pPr>
            <w:r w:rsidRPr="00993492">
              <w:rPr>
                <w:rFonts w:ascii="Verdana" w:hAnsi="Verdana" w:cstheme="minorHAnsi"/>
                <w:color w:val="000000" w:themeColor="text1"/>
                <w:sz w:val="20"/>
                <w:szCs w:val="20"/>
              </w:rPr>
              <w:t>W okresie do 1 miesiąca od zgłoszenia gotowości Układu Podawania Paliwa przez Wykonawcę</w:t>
            </w:r>
          </w:p>
        </w:tc>
        <w:tc>
          <w:tcPr>
            <w:tcW w:w="1984" w:type="dxa"/>
            <w:tcBorders>
              <w:bottom w:val="single" w:sz="4" w:space="0" w:color="auto"/>
            </w:tcBorders>
            <w:shd w:val="clear" w:color="auto" w:fill="auto"/>
            <w:vAlign w:val="center"/>
          </w:tcPr>
          <w:p w14:paraId="7B710EFE" w14:textId="77777777" w:rsidR="004C6B9C" w:rsidRPr="006C6B57" w:rsidRDefault="004D682C" w:rsidP="00BF5D22">
            <w:pPr>
              <w:jc w:val="center"/>
              <w:rPr>
                <w:rFonts w:ascii="Verdana" w:hAnsi="Verdana" w:cstheme="minorHAnsi"/>
                <w:i/>
                <w:sz w:val="20"/>
                <w:szCs w:val="20"/>
              </w:rPr>
            </w:pPr>
            <w:r>
              <w:rPr>
                <w:rFonts w:ascii="Verdana" w:hAnsi="Verdana" w:cstheme="minorHAnsi"/>
                <w:i/>
                <w:sz w:val="20"/>
                <w:szCs w:val="20"/>
              </w:rPr>
              <w:t>2</w:t>
            </w:r>
            <w:r w:rsidR="004C6B9C">
              <w:rPr>
                <w:rFonts w:ascii="Verdana" w:hAnsi="Verdana" w:cstheme="minorHAnsi"/>
                <w:i/>
                <w:sz w:val="20"/>
                <w:szCs w:val="20"/>
              </w:rPr>
              <w:t>5</w:t>
            </w:r>
            <w:r w:rsidR="004C6B9C" w:rsidRPr="006C6B57">
              <w:rPr>
                <w:rFonts w:ascii="Verdana" w:hAnsi="Verdana" w:cstheme="minorHAnsi"/>
                <w:i/>
                <w:sz w:val="20"/>
                <w:szCs w:val="20"/>
              </w:rPr>
              <w:t>%</w:t>
            </w:r>
          </w:p>
        </w:tc>
        <w:tc>
          <w:tcPr>
            <w:tcW w:w="2214" w:type="dxa"/>
            <w:tcBorders>
              <w:bottom w:val="single" w:sz="4" w:space="0" w:color="auto"/>
            </w:tcBorders>
            <w:vAlign w:val="center"/>
          </w:tcPr>
          <w:p w14:paraId="3B592859"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56A7DEA4" w14:textId="77777777" w:rsidTr="00BF5D22">
        <w:trPr>
          <w:trHeight w:val="375"/>
          <w:jc w:val="center"/>
        </w:trPr>
        <w:tc>
          <w:tcPr>
            <w:tcW w:w="556" w:type="dxa"/>
            <w:shd w:val="clear" w:color="auto" w:fill="auto"/>
          </w:tcPr>
          <w:p w14:paraId="1C222BEF"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65FC210D"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Drugie</w:t>
            </w:r>
          </w:p>
        </w:tc>
        <w:tc>
          <w:tcPr>
            <w:tcW w:w="2268" w:type="dxa"/>
            <w:tcBorders>
              <w:tr2bl w:val="single" w:sz="4" w:space="0" w:color="auto"/>
            </w:tcBorders>
            <w:vAlign w:val="center"/>
          </w:tcPr>
          <w:p w14:paraId="148CD687"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7A0EB49C"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2133AE06" w14:textId="77777777" w:rsidR="004C6B9C" w:rsidRPr="006C6B57" w:rsidRDefault="004C6B9C" w:rsidP="00BF5D22">
            <w:pPr>
              <w:jc w:val="center"/>
              <w:rPr>
                <w:rFonts w:ascii="Verdana" w:hAnsi="Verdana" w:cstheme="minorHAnsi"/>
                <w:b/>
                <w:i/>
                <w:sz w:val="20"/>
                <w:szCs w:val="20"/>
              </w:rPr>
            </w:pPr>
          </w:p>
        </w:tc>
      </w:tr>
      <w:tr w:rsidR="004C6B9C" w:rsidRPr="006C6B57" w14:paraId="1A89BC28" w14:textId="77777777" w:rsidTr="00BF5D22">
        <w:trPr>
          <w:trHeight w:val="273"/>
          <w:jc w:val="center"/>
        </w:trPr>
        <w:tc>
          <w:tcPr>
            <w:tcW w:w="6658" w:type="dxa"/>
            <w:gridSpan w:val="3"/>
            <w:shd w:val="clear" w:color="auto" w:fill="auto"/>
          </w:tcPr>
          <w:p w14:paraId="011517D8" w14:textId="77777777" w:rsidR="004C6B9C" w:rsidRPr="00993492" w:rsidRDefault="004C6B9C" w:rsidP="00BF5D22">
            <w:pPr>
              <w:jc w:val="right"/>
              <w:rPr>
                <w:rFonts w:ascii="Verdana" w:hAnsi="Verdana" w:cstheme="minorHAnsi"/>
                <w:i/>
                <w:sz w:val="20"/>
                <w:szCs w:val="20"/>
              </w:rPr>
            </w:pPr>
            <w:r w:rsidRPr="00993492">
              <w:rPr>
                <w:rFonts w:ascii="Verdana" w:hAnsi="Verdana" w:cstheme="minorHAnsi"/>
                <w:b/>
                <w:i/>
                <w:sz w:val="20"/>
                <w:szCs w:val="20"/>
              </w:rPr>
              <w:t>Suma</w:t>
            </w:r>
          </w:p>
        </w:tc>
        <w:tc>
          <w:tcPr>
            <w:tcW w:w="1984" w:type="dxa"/>
            <w:shd w:val="clear" w:color="auto" w:fill="auto"/>
          </w:tcPr>
          <w:p w14:paraId="214059EA" w14:textId="77777777" w:rsidR="004C6B9C" w:rsidRPr="00993492" w:rsidRDefault="004C6B9C" w:rsidP="00BF5D22">
            <w:pPr>
              <w:jc w:val="center"/>
              <w:rPr>
                <w:rFonts w:ascii="Verdana" w:hAnsi="Verdana" w:cstheme="minorHAnsi"/>
                <w:i/>
                <w:sz w:val="20"/>
                <w:szCs w:val="20"/>
              </w:rPr>
            </w:pPr>
            <w:r w:rsidRPr="00993492">
              <w:rPr>
                <w:rFonts w:ascii="Verdana" w:hAnsi="Verdana" w:cstheme="minorHAnsi"/>
                <w:i/>
                <w:sz w:val="20"/>
                <w:szCs w:val="20"/>
              </w:rPr>
              <w:t xml:space="preserve">100% </w:t>
            </w:r>
          </w:p>
        </w:tc>
        <w:tc>
          <w:tcPr>
            <w:tcW w:w="2214" w:type="dxa"/>
          </w:tcPr>
          <w:p w14:paraId="3CC63270"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xml:space="preserve">………….. </w:t>
            </w:r>
            <w:r w:rsidRPr="00993492">
              <w:rPr>
                <w:rFonts w:ascii="Verdana" w:hAnsi="Verdana" w:cstheme="minorHAnsi"/>
                <w:b/>
                <w:i/>
                <w:sz w:val="20"/>
                <w:szCs w:val="20"/>
              </w:rPr>
              <w:t>zł</w:t>
            </w:r>
          </w:p>
        </w:tc>
      </w:tr>
    </w:tbl>
    <w:p w14:paraId="31041503"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p w14:paraId="04A6DCB3" w14:textId="77777777" w:rsidR="00EB5CA1" w:rsidRPr="00DA23B7" w:rsidRDefault="00EB5CA1" w:rsidP="00D13348">
      <w:pPr>
        <w:pStyle w:val="Nagwek2"/>
        <w:numPr>
          <w:ilvl w:val="2"/>
          <w:numId w:val="1"/>
        </w:numPr>
        <w:tabs>
          <w:tab w:val="clear" w:pos="993"/>
          <w:tab w:val="num" w:pos="1418"/>
        </w:tabs>
        <w:ind w:left="1418"/>
        <w:rPr>
          <w:szCs w:val="20"/>
        </w:rPr>
      </w:pPr>
      <w:r w:rsidRPr="00DA23B7">
        <w:rPr>
          <w:szCs w:val="20"/>
        </w:rPr>
        <w:t>Harmonogram pł</w:t>
      </w:r>
      <w:r w:rsidRPr="00003C70">
        <w:rPr>
          <w:szCs w:val="20"/>
        </w:rPr>
        <w:t>atności za realizację Etapu C2:</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4C6B9C" w:rsidRPr="006C6B57" w14:paraId="5C84E5DC" w14:textId="77777777" w:rsidTr="00BF5D22">
        <w:trPr>
          <w:trHeight w:val="411"/>
          <w:jc w:val="center"/>
        </w:trPr>
        <w:tc>
          <w:tcPr>
            <w:tcW w:w="4390" w:type="dxa"/>
            <w:gridSpan w:val="2"/>
            <w:tcBorders>
              <w:bottom w:val="single" w:sz="4" w:space="0" w:color="auto"/>
            </w:tcBorders>
            <w:shd w:val="clear" w:color="auto" w:fill="92D050"/>
            <w:hideMark/>
          </w:tcPr>
          <w:p w14:paraId="106D72E2" w14:textId="77777777" w:rsidR="004C6B9C" w:rsidRPr="00993492" w:rsidRDefault="004C6B9C" w:rsidP="00BF5D22">
            <w:pPr>
              <w:jc w:val="both"/>
              <w:rPr>
                <w:rFonts w:ascii="Verdana" w:hAnsi="Verdana" w:cstheme="minorHAnsi"/>
                <w:b/>
                <w:i/>
                <w:sz w:val="20"/>
                <w:szCs w:val="20"/>
              </w:rPr>
            </w:pPr>
            <w:r w:rsidRPr="006C6B57">
              <w:rPr>
                <w:rFonts w:ascii="Verdana" w:hAnsi="Verdana" w:cstheme="minorHAnsi"/>
                <w:b/>
                <w:i/>
                <w:sz w:val="20"/>
                <w:szCs w:val="20"/>
              </w:rPr>
              <w:t>Harmonogram</w:t>
            </w:r>
            <w:r w:rsidRPr="00993492">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Etapu A</w:t>
            </w:r>
          </w:p>
        </w:tc>
        <w:tc>
          <w:tcPr>
            <w:tcW w:w="2268" w:type="dxa"/>
            <w:vMerge w:val="restart"/>
            <w:shd w:val="clear" w:color="auto" w:fill="92D050"/>
          </w:tcPr>
          <w:p w14:paraId="51DCEFE3" w14:textId="77777777" w:rsidR="004C6B9C" w:rsidRPr="00993492" w:rsidDel="00D74E55" w:rsidRDefault="004C6B9C" w:rsidP="00BF5D22">
            <w:pPr>
              <w:jc w:val="both"/>
              <w:rPr>
                <w:rFonts w:ascii="Verdana" w:hAnsi="Verdana" w:cstheme="minorHAnsi"/>
                <w:b/>
                <w:i/>
                <w:sz w:val="20"/>
                <w:szCs w:val="20"/>
              </w:rPr>
            </w:pPr>
            <w:r w:rsidRPr="00993492">
              <w:rPr>
                <w:rFonts w:ascii="Verdana" w:hAnsi="Verdana" w:cstheme="minorHAnsi"/>
                <w:b/>
                <w:i/>
                <w:sz w:val="20"/>
                <w:szCs w:val="20"/>
              </w:rPr>
              <w:t>Termin wystawienia faktury -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23EBC29D" w14:textId="77777777" w:rsidR="004C6B9C" w:rsidRPr="00993492" w:rsidRDefault="004C6B9C">
            <w:pPr>
              <w:jc w:val="both"/>
              <w:rPr>
                <w:rFonts w:ascii="Verdana" w:hAnsi="Verdana" w:cstheme="minorHAnsi"/>
                <w:b/>
                <w:i/>
                <w:sz w:val="20"/>
                <w:szCs w:val="20"/>
              </w:rPr>
            </w:pPr>
            <w:r w:rsidRPr="00993492">
              <w:rPr>
                <w:rFonts w:ascii="Verdana" w:hAnsi="Verdana" w:cstheme="minorHAnsi"/>
                <w:b/>
                <w:i/>
                <w:sz w:val="20"/>
                <w:szCs w:val="20"/>
              </w:rPr>
              <w:t xml:space="preserve">Wysokość płatności w % Wynagrodzenia za </w:t>
            </w:r>
            <w:r>
              <w:rPr>
                <w:rFonts w:ascii="Verdana" w:hAnsi="Verdana" w:cstheme="minorHAnsi"/>
                <w:b/>
                <w:i/>
                <w:sz w:val="20"/>
                <w:szCs w:val="20"/>
              </w:rPr>
              <w:t xml:space="preserve">realizację Etapu </w:t>
            </w:r>
            <w:r w:rsidR="00BF5D22">
              <w:rPr>
                <w:rFonts w:ascii="Verdana" w:hAnsi="Verdana" w:cstheme="minorHAnsi"/>
                <w:b/>
                <w:i/>
                <w:sz w:val="20"/>
                <w:szCs w:val="20"/>
              </w:rPr>
              <w:t>C2</w:t>
            </w:r>
          </w:p>
        </w:tc>
        <w:tc>
          <w:tcPr>
            <w:tcW w:w="2214" w:type="dxa"/>
            <w:vMerge w:val="restart"/>
            <w:shd w:val="clear" w:color="auto" w:fill="92D050"/>
          </w:tcPr>
          <w:p w14:paraId="2695D123" w14:textId="77777777" w:rsidR="004C6B9C" w:rsidRPr="00993492" w:rsidRDefault="004C6B9C" w:rsidP="00BF5D22">
            <w:pPr>
              <w:ind w:left="-32"/>
              <w:jc w:val="both"/>
              <w:rPr>
                <w:rFonts w:ascii="Verdana" w:hAnsi="Verdana" w:cstheme="minorHAnsi"/>
                <w:b/>
                <w:i/>
                <w:sz w:val="20"/>
                <w:szCs w:val="20"/>
              </w:rPr>
            </w:pPr>
            <w:r w:rsidRPr="00993492">
              <w:rPr>
                <w:rFonts w:ascii="Verdana" w:hAnsi="Verdana" w:cstheme="minorHAnsi"/>
                <w:b/>
                <w:i/>
                <w:sz w:val="20"/>
                <w:szCs w:val="20"/>
              </w:rPr>
              <w:t>Wynagrodzenie</w:t>
            </w:r>
          </w:p>
        </w:tc>
      </w:tr>
      <w:tr w:rsidR="004C6B9C" w:rsidRPr="006C6B57" w14:paraId="7B69122F" w14:textId="77777777" w:rsidTr="00BF5D22">
        <w:trPr>
          <w:trHeight w:val="327"/>
          <w:jc w:val="center"/>
        </w:trPr>
        <w:tc>
          <w:tcPr>
            <w:tcW w:w="556" w:type="dxa"/>
            <w:shd w:val="clear" w:color="auto" w:fill="92D050"/>
            <w:hideMark/>
          </w:tcPr>
          <w:p w14:paraId="717300F6" w14:textId="77777777" w:rsidR="004C6B9C" w:rsidRPr="00993492" w:rsidRDefault="004C6B9C" w:rsidP="00BF5D22">
            <w:pPr>
              <w:jc w:val="both"/>
              <w:rPr>
                <w:rFonts w:ascii="Verdana" w:hAnsi="Verdana" w:cstheme="minorHAnsi"/>
                <w:b/>
                <w:i/>
                <w:sz w:val="20"/>
                <w:szCs w:val="20"/>
              </w:rPr>
            </w:pPr>
            <w:r w:rsidRPr="00993492">
              <w:rPr>
                <w:rFonts w:ascii="Verdana" w:hAnsi="Verdana" w:cstheme="minorHAnsi"/>
                <w:b/>
                <w:i/>
                <w:sz w:val="20"/>
                <w:szCs w:val="20"/>
              </w:rPr>
              <w:t>Lp.</w:t>
            </w:r>
          </w:p>
        </w:tc>
        <w:tc>
          <w:tcPr>
            <w:tcW w:w="3834" w:type="dxa"/>
            <w:shd w:val="clear" w:color="auto" w:fill="92D050"/>
            <w:hideMark/>
          </w:tcPr>
          <w:p w14:paraId="63F8C79D" w14:textId="77777777" w:rsidR="004C6B9C" w:rsidRPr="00993492" w:rsidRDefault="004C6B9C" w:rsidP="00BF5D22">
            <w:pPr>
              <w:rPr>
                <w:rFonts w:ascii="Verdana" w:hAnsi="Verdana" w:cstheme="minorHAnsi"/>
                <w:b/>
                <w:sz w:val="20"/>
                <w:szCs w:val="20"/>
              </w:rPr>
            </w:pPr>
            <w:r w:rsidRPr="00993492">
              <w:rPr>
                <w:rFonts w:ascii="Verdana" w:hAnsi="Verdana" w:cstheme="minorHAnsi"/>
                <w:b/>
                <w:color w:val="000000"/>
                <w:sz w:val="20"/>
                <w:szCs w:val="20"/>
              </w:rPr>
              <w:t xml:space="preserve">Czynności </w:t>
            </w:r>
            <w:r w:rsidRPr="00993492">
              <w:rPr>
                <w:rFonts w:ascii="Verdana" w:hAnsi="Verdana" w:cstheme="minorHAnsi"/>
                <w:b/>
                <w:color w:val="000000" w:themeColor="text1"/>
                <w:sz w:val="20"/>
                <w:szCs w:val="20"/>
              </w:rPr>
              <w:t>– Kamienie milowe</w:t>
            </w:r>
          </w:p>
        </w:tc>
        <w:tc>
          <w:tcPr>
            <w:tcW w:w="2268" w:type="dxa"/>
            <w:vMerge/>
            <w:shd w:val="clear" w:color="auto" w:fill="92D050"/>
            <w:hideMark/>
          </w:tcPr>
          <w:p w14:paraId="5A0EC1C1" w14:textId="77777777" w:rsidR="004C6B9C" w:rsidRPr="00993492" w:rsidRDefault="004C6B9C" w:rsidP="00BF5D22">
            <w:pPr>
              <w:jc w:val="both"/>
              <w:rPr>
                <w:rFonts w:ascii="Verdana" w:hAnsi="Verdana" w:cstheme="minorHAnsi"/>
                <w:b/>
                <w:i/>
                <w:sz w:val="20"/>
                <w:szCs w:val="20"/>
              </w:rPr>
            </w:pPr>
          </w:p>
        </w:tc>
        <w:tc>
          <w:tcPr>
            <w:tcW w:w="1984" w:type="dxa"/>
            <w:vMerge/>
            <w:shd w:val="clear" w:color="auto" w:fill="92D050"/>
          </w:tcPr>
          <w:p w14:paraId="032BDC4A" w14:textId="77777777" w:rsidR="004C6B9C" w:rsidRPr="00993492" w:rsidRDefault="004C6B9C" w:rsidP="00BF5D22">
            <w:pPr>
              <w:jc w:val="both"/>
              <w:rPr>
                <w:rFonts w:ascii="Verdana" w:hAnsi="Verdana" w:cstheme="minorHAnsi"/>
                <w:b/>
                <w:i/>
                <w:sz w:val="20"/>
                <w:szCs w:val="20"/>
              </w:rPr>
            </w:pPr>
          </w:p>
        </w:tc>
        <w:tc>
          <w:tcPr>
            <w:tcW w:w="2214" w:type="dxa"/>
            <w:vMerge/>
            <w:shd w:val="clear" w:color="auto" w:fill="92D050"/>
          </w:tcPr>
          <w:p w14:paraId="44AEA7D3" w14:textId="77777777" w:rsidR="004C6B9C" w:rsidRPr="00993492" w:rsidRDefault="004C6B9C" w:rsidP="00BF5D22">
            <w:pPr>
              <w:jc w:val="both"/>
              <w:rPr>
                <w:rFonts w:ascii="Verdana" w:hAnsi="Verdana" w:cstheme="minorHAnsi"/>
                <w:b/>
                <w:i/>
                <w:sz w:val="20"/>
                <w:szCs w:val="20"/>
              </w:rPr>
            </w:pPr>
          </w:p>
        </w:tc>
      </w:tr>
      <w:tr w:rsidR="004C6B9C" w:rsidRPr="006C6B57" w14:paraId="4E8E66E3" w14:textId="77777777" w:rsidTr="00BF5D22">
        <w:trPr>
          <w:trHeight w:val="327"/>
          <w:jc w:val="center"/>
        </w:trPr>
        <w:tc>
          <w:tcPr>
            <w:tcW w:w="556" w:type="dxa"/>
            <w:shd w:val="clear" w:color="auto" w:fill="92D050"/>
          </w:tcPr>
          <w:p w14:paraId="08EB7F54"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4D805C82" w14:textId="77777777" w:rsidR="004C6B9C" w:rsidRPr="006C6B57" w:rsidRDefault="004C6B9C" w:rsidP="00BF5D22">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5069BA65"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0320A65D"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169ADFF5" w14:textId="77777777" w:rsidR="004C6B9C" w:rsidRPr="006C6B57" w:rsidRDefault="004C6B9C" w:rsidP="00BF5D22">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7916D7F0" w14:textId="77777777" w:rsidTr="00BF5D22">
        <w:trPr>
          <w:trHeight w:val="375"/>
          <w:jc w:val="center"/>
        </w:trPr>
        <w:tc>
          <w:tcPr>
            <w:tcW w:w="556" w:type="dxa"/>
            <w:shd w:val="clear" w:color="auto" w:fill="auto"/>
          </w:tcPr>
          <w:p w14:paraId="480DFBBD"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5B7F635E"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4113E198" w14:textId="77777777" w:rsidR="00BF5D22" w:rsidRPr="006C6B57" w:rsidRDefault="00BF5D22" w:rsidP="00BF5D22">
            <w:pPr>
              <w:jc w:val="both"/>
              <w:rPr>
                <w:rFonts w:ascii="Verdana" w:hAnsi="Verdana" w:cstheme="minorHAnsi"/>
                <w:color w:val="000000" w:themeColor="text1"/>
                <w:sz w:val="20"/>
                <w:szCs w:val="20"/>
              </w:rPr>
            </w:pPr>
            <w:r w:rsidRPr="00993492">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32C252E5"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63F2EA64"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39B6FB8E" w14:textId="77777777" w:rsidTr="00BF5D22">
        <w:trPr>
          <w:trHeight w:val="375"/>
          <w:jc w:val="center"/>
        </w:trPr>
        <w:tc>
          <w:tcPr>
            <w:tcW w:w="556" w:type="dxa"/>
            <w:shd w:val="clear" w:color="auto" w:fill="auto"/>
          </w:tcPr>
          <w:p w14:paraId="7C671BAD"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1A9DC80B" w14:textId="77777777" w:rsidR="00BF5D22" w:rsidRPr="00993492" w:rsidRDefault="00BF5D22"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320FFBC7" w14:textId="77777777" w:rsidR="00BF5D22" w:rsidRPr="00993492" w:rsidRDefault="00BF5D22"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2A3ADA76"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2EDB9A30" w14:textId="77777777" w:rsidR="00BF5D22" w:rsidRPr="006C6B57" w:rsidRDefault="00BF5D22" w:rsidP="00BF5D22">
            <w:pPr>
              <w:jc w:val="center"/>
              <w:rPr>
                <w:rFonts w:ascii="Verdana" w:hAnsi="Verdana" w:cstheme="minorHAnsi"/>
                <w:b/>
                <w:i/>
                <w:sz w:val="20"/>
                <w:szCs w:val="20"/>
              </w:rPr>
            </w:pPr>
          </w:p>
        </w:tc>
      </w:tr>
      <w:tr w:rsidR="004C6B9C" w:rsidRPr="006C6B57" w14:paraId="523353FF" w14:textId="77777777" w:rsidTr="00BF5D22">
        <w:trPr>
          <w:trHeight w:val="375"/>
          <w:jc w:val="center"/>
        </w:trPr>
        <w:tc>
          <w:tcPr>
            <w:tcW w:w="556" w:type="dxa"/>
            <w:shd w:val="clear" w:color="auto" w:fill="auto"/>
          </w:tcPr>
          <w:p w14:paraId="3BDD4171"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32245123" w14:textId="77777777" w:rsidR="004C6B9C" w:rsidRPr="00993492" w:rsidRDefault="004C6B9C" w:rsidP="00BF5D22">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vAlign w:val="center"/>
          </w:tcPr>
          <w:p w14:paraId="36497153"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do 2 miesięcy od podpisania przez Strony Umowy </w:t>
            </w:r>
          </w:p>
          <w:p w14:paraId="3A8D4D2D" w14:textId="77777777" w:rsidR="004C6B9C" w:rsidRPr="00993492" w:rsidRDefault="004C6B9C" w:rsidP="00BF5D22">
            <w:pPr>
              <w:jc w:val="both"/>
              <w:rPr>
                <w:rFonts w:ascii="Verdana" w:hAnsi="Verdana" w:cstheme="minorHAnsi"/>
                <w:color w:val="000000" w:themeColor="text1"/>
                <w:sz w:val="20"/>
                <w:szCs w:val="20"/>
              </w:rPr>
            </w:pPr>
          </w:p>
        </w:tc>
        <w:tc>
          <w:tcPr>
            <w:tcW w:w="1984" w:type="dxa"/>
            <w:shd w:val="clear" w:color="auto" w:fill="auto"/>
            <w:vAlign w:val="center"/>
          </w:tcPr>
          <w:p w14:paraId="59D690E3" w14:textId="77777777" w:rsidR="004C6B9C" w:rsidRPr="00993492" w:rsidRDefault="004C6B9C" w:rsidP="00BF5D22">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178130A1"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3D45D034" w14:textId="77777777" w:rsidTr="00BF5D22">
        <w:trPr>
          <w:trHeight w:val="375"/>
          <w:jc w:val="center"/>
        </w:trPr>
        <w:tc>
          <w:tcPr>
            <w:tcW w:w="556" w:type="dxa"/>
            <w:shd w:val="clear" w:color="auto" w:fill="auto"/>
            <w:hideMark/>
          </w:tcPr>
          <w:p w14:paraId="162A50BB"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hideMark/>
          </w:tcPr>
          <w:p w14:paraId="7067C968" w14:textId="77777777" w:rsidR="004C6B9C" w:rsidRPr="00993492" w:rsidRDefault="004C6B9C" w:rsidP="00BF5D22">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vAlign w:val="center"/>
            <w:hideMark/>
          </w:tcPr>
          <w:p w14:paraId="58A692D1" w14:textId="77777777" w:rsidR="004C6B9C" w:rsidRPr="00993492" w:rsidRDefault="004C6B9C" w:rsidP="00BF5D22">
            <w:pPr>
              <w:jc w:val="both"/>
              <w:rPr>
                <w:rFonts w:ascii="Verdana" w:hAnsi="Verdana" w:cstheme="minorHAnsi"/>
                <w:i/>
                <w:sz w:val="20"/>
                <w:szCs w:val="20"/>
              </w:rPr>
            </w:pPr>
            <w:r w:rsidRPr="00993492">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095B3578"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10</w:t>
            </w:r>
            <w:r w:rsidRPr="00993492">
              <w:rPr>
                <w:rFonts w:ascii="Verdana" w:hAnsi="Verdana" w:cstheme="minorHAnsi"/>
                <w:i/>
                <w:sz w:val="20"/>
                <w:szCs w:val="20"/>
              </w:rPr>
              <w:t>%</w:t>
            </w:r>
          </w:p>
        </w:tc>
        <w:tc>
          <w:tcPr>
            <w:tcW w:w="2214" w:type="dxa"/>
            <w:vAlign w:val="center"/>
          </w:tcPr>
          <w:p w14:paraId="0B1EF265"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51755D7F" w14:textId="77777777" w:rsidTr="00BF5D22">
        <w:trPr>
          <w:trHeight w:val="375"/>
          <w:jc w:val="center"/>
        </w:trPr>
        <w:tc>
          <w:tcPr>
            <w:tcW w:w="556" w:type="dxa"/>
            <w:shd w:val="clear" w:color="auto" w:fill="auto"/>
          </w:tcPr>
          <w:p w14:paraId="3A51279E" w14:textId="77777777" w:rsidR="004C6B9C" w:rsidRPr="00993492" w:rsidRDefault="004C6B9C" w:rsidP="00BF5D22">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5669B23D" w14:textId="77777777" w:rsidR="004C6B9C" w:rsidRPr="00993492" w:rsidRDefault="004C6B9C" w:rsidP="00BF5D22">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vAlign w:val="center"/>
          </w:tcPr>
          <w:p w14:paraId="2FE79FD5" w14:textId="77777777" w:rsidR="004C6B9C" w:rsidRPr="00993492" w:rsidRDefault="00BF5D22" w:rsidP="00BF5D22">
            <w:pPr>
              <w:jc w:val="both"/>
              <w:rPr>
                <w:rFonts w:ascii="Verdana" w:hAnsi="Verdana" w:cstheme="minorHAnsi"/>
                <w:color w:val="000000" w:themeColor="text1"/>
                <w:sz w:val="20"/>
                <w:szCs w:val="20"/>
              </w:rPr>
            </w:pPr>
            <w:r w:rsidRPr="00D13348">
              <w:rPr>
                <w:rFonts w:ascii="Verdana" w:hAnsi="Verdana" w:cstheme="minorHAnsi"/>
                <w:sz w:val="20"/>
                <w:szCs w:val="20"/>
              </w:rPr>
              <w:t>945</w:t>
            </w:r>
            <w:r w:rsidR="004C6B9C" w:rsidRPr="00D13348">
              <w:rPr>
                <w:rFonts w:ascii="Verdana" w:hAnsi="Verdana" w:cstheme="minorHAnsi"/>
                <w:sz w:val="20"/>
                <w:szCs w:val="20"/>
              </w:rPr>
              <w:t xml:space="preserve"> dni od podpisania Umowy </w:t>
            </w:r>
          </w:p>
        </w:tc>
        <w:tc>
          <w:tcPr>
            <w:tcW w:w="1984" w:type="dxa"/>
            <w:shd w:val="clear" w:color="auto" w:fill="auto"/>
            <w:vAlign w:val="center"/>
          </w:tcPr>
          <w:p w14:paraId="63EB87C4" w14:textId="77777777" w:rsidR="004C6B9C" w:rsidRPr="00993492" w:rsidRDefault="004C6B9C" w:rsidP="00BF5D22">
            <w:pPr>
              <w:jc w:val="center"/>
              <w:rPr>
                <w:rFonts w:ascii="Verdana" w:hAnsi="Verdana" w:cstheme="minorHAnsi"/>
                <w:i/>
                <w:sz w:val="20"/>
                <w:szCs w:val="20"/>
              </w:rPr>
            </w:pPr>
            <w:r w:rsidRPr="006C6B57">
              <w:rPr>
                <w:rFonts w:ascii="Verdana" w:hAnsi="Verdana" w:cstheme="minorHAnsi"/>
                <w:i/>
                <w:sz w:val="20"/>
                <w:szCs w:val="20"/>
              </w:rPr>
              <w:t>35</w:t>
            </w:r>
            <w:r w:rsidRPr="00993492">
              <w:rPr>
                <w:rFonts w:ascii="Verdana" w:hAnsi="Verdana" w:cstheme="minorHAnsi"/>
                <w:i/>
                <w:sz w:val="20"/>
                <w:szCs w:val="20"/>
              </w:rPr>
              <w:t>%</w:t>
            </w:r>
          </w:p>
        </w:tc>
        <w:tc>
          <w:tcPr>
            <w:tcW w:w="2214" w:type="dxa"/>
            <w:vAlign w:val="center"/>
          </w:tcPr>
          <w:p w14:paraId="5DC45ECA" w14:textId="77777777" w:rsidR="004C6B9C" w:rsidRPr="00993492" w:rsidRDefault="004C6B9C"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4C6B9C" w:rsidRPr="006C6B57" w14:paraId="11682CBB" w14:textId="77777777" w:rsidTr="00BF5D22">
        <w:trPr>
          <w:trHeight w:val="375"/>
          <w:jc w:val="center"/>
        </w:trPr>
        <w:tc>
          <w:tcPr>
            <w:tcW w:w="556" w:type="dxa"/>
            <w:shd w:val="clear" w:color="auto" w:fill="auto"/>
          </w:tcPr>
          <w:p w14:paraId="1E90C37B"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32A80034"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vAlign w:val="center"/>
          </w:tcPr>
          <w:p w14:paraId="721C9F68"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4F1C54C9" w14:textId="77777777" w:rsidR="004C6B9C" w:rsidRPr="006C6B57" w:rsidRDefault="004C6B9C" w:rsidP="00BF5D22">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0CED948A"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72932D0B" w14:textId="77777777" w:rsidTr="00BF5D22">
        <w:trPr>
          <w:trHeight w:val="375"/>
          <w:jc w:val="center"/>
        </w:trPr>
        <w:tc>
          <w:tcPr>
            <w:tcW w:w="556" w:type="dxa"/>
            <w:shd w:val="clear" w:color="auto" w:fill="auto"/>
          </w:tcPr>
          <w:p w14:paraId="6488B70E" w14:textId="77777777" w:rsidR="004C6B9C" w:rsidRPr="006C6B57" w:rsidRDefault="004C6B9C" w:rsidP="00BF5D22">
            <w:pPr>
              <w:jc w:val="both"/>
              <w:rPr>
                <w:rFonts w:ascii="Verdana" w:hAnsi="Verdana" w:cstheme="minorHAnsi"/>
                <w:i/>
                <w:sz w:val="20"/>
                <w:szCs w:val="20"/>
              </w:rPr>
            </w:pPr>
            <w:r w:rsidRPr="006C6B57">
              <w:rPr>
                <w:rFonts w:ascii="Verdana" w:hAnsi="Verdana" w:cstheme="minorHAnsi"/>
                <w:i/>
                <w:sz w:val="20"/>
                <w:szCs w:val="20"/>
              </w:rPr>
              <w:t>6</w:t>
            </w:r>
          </w:p>
        </w:tc>
        <w:tc>
          <w:tcPr>
            <w:tcW w:w="3834" w:type="dxa"/>
            <w:shd w:val="clear" w:color="auto" w:fill="auto"/>
          </w:tcPr>
          <w:p w14:paraId="6BE38BF8" w14:textId="77777777" w:rsidR="004C6B9C" w:rsidRPr="00993492"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vAlign w:val="center"/>
          </w:tcPr>
          <w:p w14:paraId="137D9AEA" w14:textId="77777777" w:rsidR="004C6B9C" w:rsidRPr="00993492" w:rsidRDefault="004C6B9C" w:rsidP="00BF5D22">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54ACB330"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00630A6A" w14:textId="77777777" w:rsidR="004C6B9C" w:rsidRPr="006C6B57" w:rsidRDefault="004C6B9C" w:rsidP="00BF5D22">
            <w:pPr>
              <w:jc w:val="center"/>
              <w:rPr>
                <w:rFonts w:ascii="Verdana" w:hAnsi="Verdana" w:cstheme="minorHAnsi"/>
                <w:b/>
                <w:i/>
                <w:sz w:val="20"/>
                <w:szCs w:val="20"/>
              </w:rPr>
            </w:pPr>
          </w:p>
        </w:tc>
      </w:tr>
      <w:tr w:rsidR="004C6B9C" w:rsidRPr="006C6B57" w14:paraId="26683027" w14:textId="77777777" w:rsidTr="00BF5D22">
        <w:trPr>
          <w:trHeight w:val="375"/>
          <w:jc w:val="center"/>
        </w:trPr>
        <w:tc>
          <w:tcPr>
            <w:tcW w:w="556" w:type="dxa"/>
            <w:shd w:val="clear" w:color="auto" w:fill="auto"/>
          </w:tcPr>
          <w:p w14:paraId="1333E31B"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489C3815"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vAlign w:val="center"/>
          </w:tcPr>
          <w:p w14:paraId="2C205D17"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709FFE90"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44F5D7E4" w14:textId="77777777" w:rsidR="004C6B9C" w:rsidRPr="006C6B57" w:rsidRDefault="004C6B9C" w:rsidP="00BF5D22">
            <w:pPr>
              <w:jc w:val="center"/>
              <w:rPr>
                <w:rFonts w:ascii="Verdana" w:hAnsi="Verdana" w:cstheme="minorHAnsi"/>
                <w:b/>
                <w:i/>
                <w:sz w:val="20"/>
                <w:szCs w:val="20"/>
              </w:rPr>
            </w:pPr>
          </w:p>
        </w:tc>
      </w:tr>
      <w:tr w:rsidR="004C6B9C" w:rsidRPr="006C6B57" w14:paraId="036531EE" w14:textId="77777777" w:rsidTr="00BF5D22">
        <w:trPr>
          <w:trHeight w:val="375"/>
          <w:jc w:val="center"/>
        </w:trPr>
        <w:tc>
          <w:tcPr>
            <w:tcW w:w="556" w:type="dxa"/>
            <w:shd w:val="clear" w:color="auto" w:fill="auto"/>
          </w:tcPr>
          <w:p w14:paraId="060C1858"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190EA916"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Pierwsze</w:t>
            </w:r>
          </w:p>
        </w:tc>
        <w:tc>
          <w:tcPr>
            <w:tcW w:w="2268" w:type="dxa"/>
            <w:tcBorders>
              <w:tr2bl w:val="single" w:sz="4" w:space="0" w:color="auto"/>
            </w:tcBorders>
            <w:vAlign w:val="center"/>
          </w:tcPr>
          <w:p w14:paraId="62795E8C"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652D0B7B"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0C1E59BC" w14:textId="77777777" w:rsidR="004C6B9C" w:rsidRPr="006C6B57" w:rsidRDefault="004C6B9C" w:rsidP="00BF5D22">
            <w:pPr>
              <w:jc w:val="center"/>
              <w:rPr>
                <w:rFonts w:ascii="Verdana" w:hAnsi="Verdana" w:cstheme="minorHAnsi"/>
                <w:b/>
                <w:i/>
                <w:sz w:val="20"/>
                <w:szCs w:val="20"/>
              </w:rPr>
            </w:pPr>
          </w:p>
        </w:tc>
      </w:tr>
      <w:tr w:rsidR="004C6B9C" w:rsidRPr="006C6B57" w14:paraId="295F89B7" w14:textId="77777777" w:rsidTr="00BF5D22">
        <w:trPr>
          <w:trHeight w:val="375"/>
          <w:jc w:val="center"/>
        </w:trPr>
        <w:tc>
          <w:tcPr>
            <w:tcW w:w="556" w:type="dxa"/>
            <w:shd w:val="clear" w:color="auto" w:fill="auto"/>
          </w:tcPr>
          <w:p w14:paraId="5C392684"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1787727E"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Odbiór końcowy</w:t>
            </w:r>
          </w:p>
        </w:tc>
        <w:tc>
          <w:tcPr>
            <w:tcW w:w="2268" w:type="dxa"/>
            <w:tcBorders>
              <w:bottom w:val="single" w:sz="4" w:space="0" w:color="auto"/>
            </w:tcBorders>
            <w:vAlign w:val="center"/>
          </w:tcPr>
          <w:p w14:paraId="42400BC3" w14:textId="77777777" w:rsidR="004C6B9C" w:rsidRPr="00993492" w:rsidRDefault="004C6B9C" w:rsidP="00BF5D22">
            <w:pPr>
              <w:jc w:val="both"/>
              <w:rPr>
                <w:rFonts w:ascii="Verdana" w:hAnsi="Verdana"/>
                <w:sz w:val="20"/>
                <w:szCs w:val="20"/>
              </w:rPr>
            </w:pPr>
            <w:r w:rsidRPr="00993492">
              <w:rPr>
                <w:rFonts w:ascii="Verdana" w:hAnsi="Verdana" w:cstheme="minorHAnsi"/>
                <w:color w:val="000000" w:themeColor="text1"/>
                <w:sz w:val="20"/>
                <w:szCs w:val="20"/>
              </w:rPr>
              <w:t xml:space="preserve">W okresie do 1 miesiąca od zgłoszenia </w:t>
            </w:r>
            <w:r w:rsidRPr="00993492">
              <w:rPr>
                <w:rFonts w:ascii="Verdana" w:hAnsi="Verdana" w:cstheme="minorHAnsi"/>
                <w:color w:val="000000" w:themeColor="text1"/>
                <w:sz w:val="20"/>
                <w:szCs w:val="20"/>
              </w:rPr>
              <w:lastRenderedPageBreak/>
              <w:t>gotowości Układu Podawania Paliwa przez Wykonawcę</w:t>
            </w:r>
          </w:p>
        </w:tc>
        <w:tc>
          <w:tcPr>
            <w:tcW w:w="1984" w:type="dxa"/>
            <w:tcBorders>
              <w:bottom w:val="single" w:sz="4" w:space="0" w:color="auto"/>
            </w:tcBorders>
            <w:shd w:val="clear" w:color="auto" w:fill="auto"/>
            <w:vAlign w:val="center"/>
          </w:tcPr>
          <w:p w14:paraId="2E101653" w14:textId="77777777" w:rsidR="004C6B9C" w:rsidRPr="006C6B57" w:rsidRDefault="004D682C" w:rsidP="00BF5D22">
            <w:pPr>
              <w:jc w:val="center"/>
              <w:rPr>
                <w:rFonts w:ascii="Verdana" w:hAnsi="Verdana" w:cstheme="minorHAnsi"/>
                <w:i/>
                <w:sz w:val="20"/>
                <w:szCs w:val="20"/>
              </w:rPr>
            </w:pPr>
            <w:r>
              <w:rPr>
                <w:rFonts w:ascii="Verdana" w:hAnsi="Verdana" w:cstheme="minorHAnsi"/>
                <w:i/>
                <w:sz w:val="20"/>
                <w:szCs w:val="20"/>
              </w:rPr>
              <w:lastRenderedPageBreak/>
              <w:t>2</w:t>
            </w:r>
            <w:r w:rsidR="004C6B9C">
              <w:rPr>
                <w:rFonts w:ascii="Verdana" w:hAnsi="Verdana" w:cstheme="minorHAnsi"/>
                <w:i/>
                <w:sz w:val="20"/>
                <w:szCs w:val="20"/>
              </w:rPr>
              <w:t>5</w:t>
            </w:r>
            <w:r w:rsidR="004C6B9C" w:rsidRPr="006C6B57">
              <w:rPr>
                <w:rFonts w:ascii="Verdana" w:hAnsi="Verdana" w:cstheme="minorHAnsi"/>
                <w:i/>
                <w:sz w:val="20"/>
                <w:szCs w:val="20"/>
              </w:rPr>
              <w:t>%</w:t>
            </w:r>
          </w:p>
        </w:tc>
        <w:tc>
          <w:tcPr>
            <w:tcW w:w="2214" w:type="dxa"/>
            <w:tcBorders>
              <w:bottom w:val="single" w:sz="4" w:space="0" w:color="auto"/>
            </w:tcBorders>
            <w:vAlign w:val="center"/>
          </w:tcPr>
          <w:p w14:paraId="3A3549DE" w14:textId="77777777" w:rsidR="004C6B9C" w:rsidRPr="006C6B57" w:rsidRDefault="004C6B9C"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4C6B9C" w:rsidRPr="006C6B57" w14:paraId="130E5A53" w14:textId="77777777" w:rsidTr="00BF5D22">
        <w:trPr>
          <w:trHeight w:val="375"/>
          <w:jc w:val="center"/>
        </w:trPr>
        <w:tc>
          <w:tcPr>
            <w:tcW w:w="556" w:type="dxa"/>
            <w:shd w:val="clear" w:color="auto" w:fill="auto"/>
          </w:tcPr>
          <w:p w14:paraId="5132F092" w14:textId="77777777" w:rsidR="004C6B9C" w:rsidRPr="006C6B57" w:rsidRDefault="004C6B9C" w:rsidP="00BF5D22">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2A43E8A2" w14:textId="77777777" w:rsidR="004C6B9C" w:rsidRPr="00A2689F" w:rsidRDefault="004C6B9C"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Drugie</w:t>
            </w:r>
          </w:p>
        </w:tc>
        <w:tc>
          <w:tcPr>
            <w:tcW w:w="2268" w:type="dxa"/>
            <w:tcBorders>
              <w:tr2bl w:val="single" w:sz="4" w:space="0" w:color="auto"/>
            </w:tcBorders>
            <w:vAlign w:val="center"/>
          </w:tcPr>
          <w:p w14:paraId="0A404F4B" w14:textId="77777777" w:rsidR="004C6B9C" w:rsidRPr="00993492" w:rsidRDefault="004C6B9C"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602EABD0" w14:textId="77777777" w:rsidR="004C6B9C" w:rsidRPr="006C6B57" w:rsidRDefault="004C6B9C" w:rsidP="00BF5D22">
            <w:pPr>
              <w:jc w:val="center"/>
              <w:rPr>
                <w:rFonts w:ascii="Verdana" w:hAnsi="Verdana" w:cstheme="minorHAnsi"/>
                <w:i/>
                <w:sz w:val="20"/>
                <w:szCs w:val="20"/>
              </w:rPr>
            </w:pPr>
          </w:p>
        </w:tc>
        <w:tc>
          <w:tcPr>
            <w:tcW w:w="2214" w:type="dxa"/>
            <w:tcBorders>
              <w:tr2bl w:val="single" w:sz="4" w:space="0" w:color="auto"/>
            </w:tcBorders>
            <w:vAlign w:val="center"/>
          </w:tcPr>
          <w:p w14:paraId="798233E9" w14:textId="77777777" w:rsidR="004C6B9C" w:rsidRPr="006C6B57" w:rsidRDefault="004C6B9C" w:rsidP="00BF5D22">
            <w:pPr>
              <w:jc w:val="center"/>
              <w:rPr>
                <w:rFonts w:ascii="Verdana" w:hAnsi="Verdana" w:cstheme="minorHAnsi"/>
                <w:b/>
                <w:i/>
                <w:sz w:val="20"/>
                <w:szCs w:val="20"/>
              </w:rPr>
            </w:pPr>
          </w:p>
        </w:tc>
      </w:tr>
      <w:tr w:rsidR="004C6B9C" w:rsidRPr="006C6B57" w14:paraId="6091B632" w14:textId="77777777" w:rsidTr="00D13348">
        <w:trPr>
          <w:trHeight w:val="900"/>
          <w:jc w:val="center"/>
        </w:trPr>
        <w:tc>
          <w:tcPr>
            <w:tcW w:w="6658" w:type="dxa"/>
            <w:gridSpan w:val="3"/>
            <w:shd w:val="clear" w:color="auto" w:fill="auto"/>
          </w:tcPr>
          <w:p w14:paraId="28ABCC30" w14:textId="77777777" w:rsidR="004C6B9C" w:rsidRPr="00993492" w:rsidRDefault="004C6B9C" w:rsidP="00BF5D22">
            <w:pPr>
              <w:jc w:val="right"/>
              <w:rPr>
                <w:rFonts w:ascii="Verdana" w:hAnsi="Verdana" w:cstheme="minorHAnsi"/>
                <w:i/>
                <w:sz w:val="20"/>
                <w:szCs w:val="20"/>
              </w:rPr>
            </w:pPr>
            <w:r w:rsidRPr="00993492">
              <w:rPr>
                <w:rFonts w:ascii="Verdana" w:hAnsi="Verdana" w:cstheme="minorHAnsi"/>
                <w:b/>
                <w:i/>
                <w:sz w:val="20"/>
                <w:szCs w:val="20"/>
              </w:rPr>
              <w:t>Suma</w:t>
            </w:r>
          </w:p>
        </w:tc>
        <w:tc>
          <w:tcPr>
            <w:tcW w:w="1984" w:type="dxa"/>
            <w:shd w:val="clear" w:color="auto" w:fill="auto"/>
          </w:tcPr>
          <w:p w14:paraId="61C52374" w14:textId="77777777" w:rsidR="004C6B9C" w:rsidRPr="00993492" w:rsidRDefault="004C6B9C" w:rsidP="00BF5D22">
            <w:pPr>
              <w:jc w:val="center"/>
              <w:rPr>
                <w:rFonts w:ascii="Verdana" w:hAnsi="Verdana" w:cstheme="minorHAnsi"/>
                <w:i/>
                <w:sz w:val="20"/>
                <w:szCs w:val="20"/>
              </w:rPr>
            </w:pPr>
            <w:r w:rsidRPr="00993492">
              <w:rPr>
                <w:rFonts w:ascii="Verdana" w:hAnsi="Verdana" w:cstheme="minorHAnsi"/>
                <w:i/>
                <w:sz w:val="20"/>
                <w:szCs w:val="20"/>
              </w:rPr>
              <w:t xml:space="preserve">100% </w:t>
            </w:r>
          </w:p>
        </w:tc>
        <w:tc>
          <w:tcPr>
            <w:tcW w:w="2214" w:type="dxa"/>
          </w:tcPr>
          <w:p w14:paraId="62EE070F" w14:textId="77777777" w:rsidR="004C6B9C" w:rsidRPr="00993492" w:rsidRDefault="004C6B9C" w:rsidP="00BF5D22">
            <w:pPr>
              <w:jc w:val="center"/>
              <w:rPr>
                <w:rFonts w:ascii="Verdana" w:hAnsi="Verdana" w:cstheme="minorHAnsi"/>
                <w:b/>
                <w:i/>
                <w:sz w:val="20"/>
                <w:szCs w:val="20"/>
              </w:rPr>
            </w:pPr>
            <w:r w:rsidRPr="006C6B57">
              <w:rPr>
                <w:rFonts w:ascii="Verdana" w:hAnsi="Verdana" w:cstheme="minorHAnsi"/>
                <w:b/>
                <w:i/>
                <w:sz w:val="20"/>
                <w:szCs w:val="20"/>
              </w:rPr>
              <w:t xml:space="preserve">………….. </w:t>
            </w:r>
            <w:r w:rsidRPr="00993492">
              <w:rPr>
                <w:rFonts w:ascii="Verdana" w:hAnsi="Verdana" w:cstheme="minorHAnsi"/>
                <w:b/>
                <w:i/>
                <w:sz w:val="20"/>
                <w:szCs w:val="20"/>
              </w:rPr>
              <w:t>zł</w:t>
            </w:r>
          </w:p>
        </w:tc>
      </w:tr>
    </w:tbl>
    <w:p w14:paraId="51077DA5"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p w14:paraId="276C08D9" w14:textId="77777777" w:rsidR="00EB5CA1" w:rsidRPr="00DA23B7" w:rsidRDefault="00EB5CA1" w:rsidP="00D13348">
      <w:pPr>
        <w:pStyle w:val="Nagwek2"/>
        <w:numPr>
          <w:ilvl w:val="2"/>
          <w:numId w:val="1"/>
        </w:numPr>
        <w:tabs>
          <w:tab w:val="clear" w:pos="993"/>
          <w:tab w:val="num" w:pos="1418"/>
        </w:tabs>
        <w:ind w:left="1418"/>
        <w:rPr>
          <w:szCs w:val="20"/>
        </w:rPr>
      </w:pPr>
      <w:r w:rsidRPr="00DA23B7">
        <w:rPr>
          <w:szCs w:val="20"/>
        </w:rPr>
        <w:t>Harmonogram płatności za realizację Etapu D:</w:t>
      </w:r>
    </w:p>
    <w:tbl>
      <w:tblPr>
        <w:tblW w:w="10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834"/>
        <w:gridCol w:w="2268"/>
        <w:gridCol w:w="1984"/>
        <w:gridCol w:w="2214"/>
      </w:tblGrid>
      <w:tr w:rsidR="00BF5D22" w:rsidRPr="006C6B57" w14:paraId="26C4C1E2" w14:textId="77777777" w:rsidTr="00BF5D22">
        <w:trPr>
          <w:trHeight w:val="411"/>
          <w:jc w:val="center"/>
        </w:trPr>
        <w:tc>
          <w:tcPr>
            <w:tcW w:w="4390" w:type="dxa"/>
            <w:gridSpan w:val="2"/>
            <w:tcBorders>
              <w:bottom w:val="single" w:sz="4" w:space="0" w:color="auto"/>
            </w:tcBorders>
            <w:shd w:val="clear" w:color="auto" w:fill="92D050"/>
            <w:hideMark/>
          </w:tcPr>
          <w:p w14:paraId="769C2181" w14:textId="77777777" w:rsidR="00BF5D22" w:rsidRPr="00993492" w:rsidRDefault="00BF5D22" w:rsidP="00BF5D22">
            <w:pPr>
              <w:jc w:val="both"/>
              <w:rPr>
                <w:rFonts w:ascii="Verdana" w:hAnsi="Verdana" w:cstheme="minorHAnsi"/>
                <w:b/>
                <w:i/>
                <w:sz w:val="20"/>
                <w:szCs w:val="20"/>
              </w:rPr>
            </w:pPr>
            <w:r w:rsidRPr="006C6B57">
              <w:rPr>
                <w:rFonts w:ascii="Verdana" w:hAnsi="Verdana" w:cstheme="minorHAnsi"/>
                <w:b/>
                <w:i/>
                <w:sz w:val="20"/>
                <w:szCs w:val="20"/>
              </w:rPr>
              <w:t>Harmonogram</w:t>
            </w:r>
            <w:r w:rsidRPr="00993492">
              <w:rPr>
                <w:rFonts w:ascii="Verdana" w:hAnsi="Verdana" w:cstheme="minorHAnsi"/>
                <w:b/>
                <w:i/>
                <w:sz w:val="20"/>
                <w:szCs w:val="20"/>
              </w:rPr>
              <w:t xml:space="preserve"> płatności</w:t>
            </w:r>
            <w:r w:rsidRPr="006C6B57">
              <w:rPr>
                <w:rFonts w:ascii="Verdana" w:hAnsi="Verdana" w:cstheme="minorHAnsi"/>
                <w:b/>
                <w:i/>
                <w:sz w:val="20"/>
                <w:szCs w:val="20"/>
              </w:rPr>
              <w:t xml:space="preserve"> za realizację Etapu A</w:t>
            </w:r>
          </w:p>
        </w:tc>
        <w:tc>
          <w:tcPr>
            <w:tcW w:w="2268" w:type="dxa"/>
            <w:vMerge w:val="restart"/>
            <w:shd w:val="clear" w:color="auto" w:fill="92D050"/>
          </w:tcPr>
          <w:p w14:paraId="5EBE464D" w14:textId="77777777" w:rsidR="00BF5D22" w:rsidRPr="00993492" w:rsidDel="00D74E55" w:rsidRDefault="00BF5D22" w:rsidP="00BF5D22">
            <w:pPr>
              <w:jc w:val="both"/>
              <w:rPr>
                <w:rFonts w:ascii="Verdana" w:hAnsi="Verdana" w:cstheme="minorHAnsi"/>
                <w:b/>
                <w:i/>
                <w:sz w:val="20"/>
                <w:szCs w:val="20"/>
              </w:rPr>
            </w:pPr>
            <w:r w:rsidRPr="00993492">
              <w:rPr>
                <w:rFonts w:ascii="Verdana" w:hAnsi="Verdana" w:cstheme="minorHAnsi"/>
                <w:b/>
                <w:i/>
                <w:sz w:val="20"/>
                <w:szCs w:val="20"/>
              </w:rPr>
              <w:t>Termin wystawienia faktury - nie wcześniej niż</w:t>
            </w:r>
            <w:r w:rsidRPr="006C6B57">
              <w:rPr>
                <w:rFonts w:ascii="Verdana" w:hAnsi="Verdana" w:cstheme="minorHAnsi"/>
                <w:b/>
                <w:i/>
                <w:sz w:val="20"/>
                <w:szCs w:val="20"/>
              </w:rPr>
              <w:t xml:space="preserve"> </w:t>
            </w:r>
          </w:p>
        </w:tc>
        <w:tc>
          <w:tcPr>
            <w:tcW w:w="1984" w:type="dxa"/>
            <w:vMerge w:val="restart"/>
            <w:shd w:val="clear" w:color="auto" w:fill="92D050"/>
          </w:tcPr>
          <w:p w14:paraId="449BDC4D" w14:textId="77777777" w:rsidR="00BF5D22" w:rsidRPr="00993492" w:rsidRDefault="00BF5D22" w:rsidP="00BF5D22">
            <w:pPr>
              <w:jc w:val="both"/>
              <w:rPr>
                <w:rFonts w:ascii="Verdana" w:hAnsi="Verdana" w:cstheme="minorHAnsi"/>
                <w:b/>
                <w:i/>
                <w:sz w:val="20"/>
                <w:szCs w:val="20"/>
              </w:rPr>
            </w:pPr>
            <w:r w:rsidRPr="00993492">
              <w:rPr>
                <w:rFonts w:ascii="Verdana" w:hAnsi="Verdana" w:cstheme="minorHAnsi"/>
                <w:b/>
                <w:i/>
                <w:sz w:val="20"/>
                <w:szCs w:val="20"/>
              </w:rPr>
              <w:t xml:space="preserve">Wysokość płatności w % Wynagrodzenia za </w:t>
            </w:r>
            <w:r>
              <w:rPr>
                <w:rFonts w:ascii="Verdana" w:hAnsi="Verdana" w:cstheme="minorHAnsi"/>
                <w:b/>
                <w:i/>
                <w:sz w:val="20"/>
                <w:szCs w:val="20"/>
              </w:rPr>
              <w:t>realizację Etapu D</w:t>
            </w:r>
          </w:p>
        </w:tc>
        <w:tc>
          <w:tcPr>
            <w:tcW w:w="2214" w:type="dxa"/>
            <w:vMerge w:val="restart"/>
            <w:shd w:val="clear" w:color="auto" w:fill="92D050"/>
          </w:tcPr>
          <w:p w14:paraId="2A5F5821" w14:textId="77777777" w:rsidR="00BF5D22" w:rsidRPr="00993492" w:rsidRDefault="00BF5D22" w:rsidP="00BF5D22">
            <w:pPr>
              <w:ind w:left="-32"/>
              <w:jc w:val="both"/>
              <w:rPr>
                <w:rFonts w:ascii="Verdana" w:hAnsi="Verdana" w:cstheme="minorHAnsi"/>
                <w:b/>
                <w:i/>
                <w:sz w:val="20"/>
                <w:szCs w:val="20"/>
              </w:rPr>
            </w:pPr>
            <w:r w:rsidRPr="00993492">
              <w:rPr>
                <w:rFonts w:ascii="Verdana" w:hAnsi="Verdana" w:cstheme="minorHAnsi"/>
                <w:b/>
                <w:i/>
                <w:sz w:val="20"/>
                <w:szCs w:val="20"/>
              </w:rPr>
              <w:t>Wynagrodzenie</w:t>
            </w:r>
          </w:p>
        </w:tc>
      </w:tr>
      <w:tr w:rsidR="00BF5D22" w:rsidRPr="006C6B57" w14:paraId="012EE3F0" w14:textId="77777777" w:rsidTr="00BF5D22">
        <w:trPr>
          <w:trHeight w:val="327"/>
          <w:jc w:val="center"/>
        </w:trPr>
        <w:tc>
          <w:tcPr>
            <w:tcW w:w="556" w:type="dxa"/>
            <w:shd w:val="clear" w:color="auto" w:fill="92D050"/>
            <w:hideMark/>
          </w:tcPr>
          <w:p w14:paraId="654EB10C" w14:textId="77777777" w:rsidR="00BF5D22" w:rsidRPr="00993492" w:rsidRDefault="00BF5D22" w:rsidP="00BF5D22">
            <w:pPr>
              <w:jc w:val="both"/>
              <w:rPr>
                <w:rFonts w:ascii="Verdana" w:hAnsi="Verdana" w:cstheme="minorHAnsi"/>
                <w:b/>
                <w:i/>
                <w:sz w:val="20"/>
                <w:szCs w:val="20"/>
              </w:rPr>
            </w:pPr>
            <w:r w:rsidRPr="00993492">
              <w:rPr>
                <w:rFonts w:ascii="Verdana" w:hAnsi="Verdana" w:cstheme="minorHAnsi"/>
                <w:b/>
                <w:i/>
                <w:sz w:val="20"/>
                <w:szCs w:val="20"/>
              </w:rPr>
              <w:t>Lp.</w:t>
            </w:r>
          </w:p>
        </w:tc>
        <w:tc>
          <w:tcPr>
            <w:tcW w:w="3834" w:type="dxa"/>
            <w:shd w:val="clear" w:color="auto" w:fill="92D050"/>
            <w:hideMark/>
          </w:tcPr>
          <w:p w14:paraId="16EB112C" w14:textId="77777777" w:rsidR="00BF5D22" w:rsidRPr="00993492" w:rsidRDefault="00BF5D22" w:rsidP="00BF5D22">
            <w:pPr>
              <w:rPr>
                <w:rFonts w:ascii="Verdana" w:hAnsi="Verdana" w:cstheme="minorHAnsi"/>
                <w:b/>
                <w:sz w:val="20"/>
                <w:szCs w:val="20"/>
              </w:rPr>
            </w:pPr>
            <w:r w:rsidRPr="00993492">
              <w:rPr>
                <w:rFonts w:ascii="Verdana" w:hAnsi="Verdana" w:cstheme="minorHAnsi"/>
                <w:b/>
                <w:color w:val="000000"/>
                <w:sz w:val="20"/>
                <w:szCs w:val="20"/>
              </w:rPr>
              <w:t xml:space="preserve">Czynności </w:t>
            </w:r>
            <w:r w:rsidRPr="00993492">
              <w:rPr>
                <w:rFonts w:ascii="Verdana" w:hAnsi="Verdana" w:cstheme="minorHAnsi"/>
                <w:b/>
                <w:color w:val="000000" w:themeColor="text1"/>
                <w:sz w:val="20"/>
                <w:szCs w:val="20"/>
              </w:rPr>
              <w:t>– Kamienie milowe</w:t>
            </w:r>
          </w:p>
        </w:tc>
        <w:tc>
          <w:tcPr>
            <w:tcW w:w="2268" w:type="dxa"/>
            <w:vMerge/>
            <w:shd w:val="clear" w:color="auto" w:fill="92D050"/>
            <w:hideMark/>
          </w:tcPr>
          <w:p w14:paraId="52FE8978" w14:textId="77777777" w:rsidR="00BF5D22" w:rsidRPr="00993492" w:rsidRDefault="00BF5D22" w:rsidP="00BF5D22">
            <w:pPr>
              <w:jc w:val="both"/>
              <w:rPr>
                <w:rFonts w:ascii="Verdana" w:hAnsi="Verdana" w:cstheme="minorHAnsi"/>
                <w:b/>
                <w:i/>
                <w:sz w:val="20"/>
                <w:szCs w:val="20"/>
              </w:rPr>
            </w:pPr>
          </w:p>
        </w:tc>
        <w:tc>
          <w:tcPr>
            <w:tcW w:w="1984" w:type="dxa"/>
            <w:vMerge/>
            <w:shd w:val="clear" w:color="auto" w:fill="92D050"/>
          </w:tcPr>
          <w:p w14:paraId="09EC9B30" w14:textId="77777777" w:rsidR="00BF5D22" w:rsidRPr="00993492" w:rsidRDefault="00BF5D22" w:rsidP="00BF5D22">
            <w:pPr>
              <w:jc w:val="both"/>
              <w:rPr>
                <w:rFonts w:ascii="Verdana" w:hAnsi="Verdana" w:cstheme="minorHAnsi"/>
                <w:b/>
                <w:i/>
                <w:sz w:val="20"/>
                <w:szCs w:val="20"/>
              </w:rPr>
            </w:pPr>
          </w:p>
        </w:tc>
        <w:tc>
          <w:tcPr>
            <w:tcW w:w="2214" w:type="dxa"/>
            <w:vMerge/>
            <w:shd w:val="clear" w:color="auto" w:fill="92D050"/>
          </w:tcPr>
          <w:p w14:paraId="550A24B4" w14:textId="77777777" w:rsidR="00BF5D22" w:rsidRPr="00993492" w:rsidRDefault="00BF5D22" w:rsidP="00BF5D22">
            <w:pPr>
              <w:jc w:val="both"/>
              <w:rPr>
                <w:rFonts w:ascii="Verdana" w:hAnsi="Verdana" w:cstheme="minorHAnsi"/>
                <w:b/>
                <w:i/>
                <w:sz w:val="20"/>
                <w:szCs w:val="20"/>
              </w:rPr>
            </w:pPr>
          </w:p>
        </w:tc>
      </w:tr>
      <w:tr w:rsidR="00BF5D22" w:rsidRPr="006C6B57" w14:paraId="629215A3" w14:textId="77777777" w:rsidTr="00BF5D22">
        <w:trPr>
          <w:trHeight w:val="327"/>
          <w:jc w:val="center"/>
        </w:trPr>
        <w:tc>
          <w:tcPr>
            <w:tcW w:w="556" w:type="dxa"/>
            <w:shd w:val="clear" w:color="auto" w:fill="92D050"/>
          </w:tcPr>
          <w:p w14:paraId="7EEB19CB"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w:t>
            </w:r>
          </w:p>
        </w:tc>
        <w:tc>
          <w:tcPr>
            <w:tcW w:w="3834" w:type="dxa"/>
            <w:shd w:val="clear" w:color="auto" w:fill="92D050"/>
          </w:tcPr>
          <w:p w14:paraId="1C497603" w14:textId="77777777" w:rsidR="00BF5D22" w:rsidRPr="006C6B57" w:rsidRDefault="00BF5D22" w:rsidP="00BF5D22">
            <w:pPr>
              <w:jc w:val="center"/>
              <w:rPr>
                <w:rFonts w:ascii="Verdana" w:hAnsi="Verdana" w:cstheme="minorHAnsi"/>
                <w:color w:val="000000"/>
                <w:sz w:val="20"/>
                <w:szCs w:val="20"/>
              </w:rPr>
            </w:pPr>
            <w:r w:rsidRPr="006C6B57">
              <w:rPr>
                <w:rFonts w:ascii="Verdana" w:hAnsi="Verdana" w:cstheme="minorHAnsi"/>
                <w:color w:val="000000"/>
                <w:sz w:val="20"/>
                <w:szCs w:val="20"/>
              </w:rPr>
              <w:t>2</w:t>
            </w:r>
          </w:p>
        </w:tc>
        <w:tc>
          <w:tcPr>
            <w:tcW w:w="2268" w:type="dxa"/>
            <w:shd w:val="clear" w:color="auto" w:fill="92D050"/>
          </w:tcPr>
          <w:p w14:paraId="49411A72"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3</w:t>
            </w:r>
          </w:p>
        </w:tc>
        <w:tc>
          <w:tcPr>
            <w:tcW w:w="1984" w:type="dxa"/>
            <w:shd w:val="clear" w:color="auto" w:fill="92D050"/>
          </w:tcPr>
          <w:p w14:paraId="61A05A95"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4</w:t>
            </w:r>
          </w:p>
        </w:tc>
        <w:tc>
          <w:tcPr>
            <w:tcW w:w="2214" w:type="dxa"/>
            <w:shd w:val="clear" w:color="auto" w:fill="92D050"/>
          </w:tcPr>
          <w:p w14:paraId="5FBFF7CB"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5</w:t>
            </w:r>
          </w:p>
        </w:tc>
      </w:tr>
      <w:tr w:rsidR="00BF5D22" w:rsidRPr="006C6B57" w14:paraId="4A8D2C0F" w14:textId="77777777" w:rsidTr="00BF5D22">
        <w:trPr>
          <w:trHeight w:val="375"/>
          <w:jc w:val="center"/>
        </w:trPr>
        <w:tc>
          <w:tcPr>
            <w:tcW w:w="556" w:type="dxa"/>
            <w:shd w:val="clear" w:color="auto" w:fill="auto"/>
          </w:tcPr>
          <w:p w14:paraId="195507D3"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0</w:t>
            </w:r>
          </w:p>
        </w:tc>
        <w:tc>
          <w:tcPr>
            <w:tcW w:w="3834" w:type="dxa"/>
            <w:shd w:val="clear" w:color="auto" w:fill="auto"/>
          </w:tcPr>
          <w:p w14:paraId="6E19FBEC"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Zaliczka</w:t>
            </w:r>
          </w:p>
        </w:tc>
        <w:tc>
          <w:tcPr>
            <w:tcW w:w="2268" w:type="dxa"/>
            <w:tcBorders>
              <w:bottom w:val="single" w:sz="4" w:space="0" w:color="auto"/>
            </w:tcBorders>
            <w:shd w:val="clear" w:color="auto" w:fill="auto"/>
            <w:vAlign w:val="center"/>
          </w:tcPr>
          <w:p w14:paraId="75E27781" w14:textId="77777777" w:rsidR="00BF5D22" w:rsidRPr="006C6B57" w:rsidRDefault="00BF5D22" w:rsidP="00BF5D22">
            <w:pPr>
              <w:jc w:val="both"/>
              <w:rPr>
                <w:rFonts w:ascii="Verdana" w:hAnsi="Verdana" w:cstheme="minorHAnsi"/>
                <w:color w:val="000000" w:themeColor="text1"/>
                <w:sz w:val="20"/>
                <w:szCs w:val="20"/>
              </w:rPr>
            </w:pPr>
            <w:r w:rsidRPr="00993492">
              <w:rPr>
                <w:rFonts w:ascii="Verdana" w:hAnsi="Verdana" w:cstheme="minorHAnsi"/>
                <w:sz w:val="20"/>
                <w:szCs w:val="20"/>
              </w:rPr>
              <w:t>14 dni od daty otrzymania ostatniego z Dokumentów dotyczących Zaliczki</w:t>
            </w:r>
          </w:p>
        </w:tc>
        <w:tc>
          <w:tcPr>
            <w:tcW w:w="1984" w:type="dxa"/>
            <w:tcBorders>
              <w:bottom w:val="single" w:sz="4" w:space="0" w:color="auto"/>
            </w:tcBorders>
            <w:shd w:val="clear" w:color="auto" w:fill="auto"/>
            <w:vAlign w:val="center"/>
          </w:tcPr>
          <w:p w14:paraId="0C0F89ED" w14:textId="77777777" w:rsidR="00BF5D22" w:rsidRPr="006C6B57" w:rsidRDefault="00BF5D22" w:rsidP="00BF5D22">
            <w:pPr>
              <w:jc w:val="center"/>
              <w:rPr>
                <w:rFonts w:ascii="Verdana" w:hAnsi="Verdana" w:cstheme="minorHAnsi"/>
                <w:i/>
                <w:sz w:val="20"/>
                <w:szCs w:val="20"/>
              </w:rPr>
            </w:pPr>
            <w:r w:rsidRPr="006C6B57">
              <w:rPr>
                <w:rFonts w:ascii="Verdana" w:hAnsi="Verdana" w:cstheme="minorHAnsi"/>
                <w:i/>
                <w:sz w:val="20"/>
                <w:szCs w:val="20"/>
              </w:rPr>
              <w:t>15%</w:t>
            </w:r>
          </w:p>
        </w:tc>
        <w:tc>
          <w:tcPr>
            <w:tcW w:w="2214" w:type="dxa"/>
            <w:tcBorders>
              <w:bottom w:val="single" w:sz="4" w:space="0" w:color="auto"/>
            </w:tcBorders>
            <w:vAlign w:val="center"/>
          </w:tcPr>
          <w:p w14:paraId="4B2AF887"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4799C89E" w14:textId="77777777" w:rsidTr="00BF5D22">
        <w:trPr>
          <w:trHeight w:val="375"/>
          <w:jc w:val="center"/>
        </w:trPr>
        <w:tc>
          <w:tcPr>
            <w:tcW w:w="556" w:type="dxa"/>
            <w:shd w:val="clear" w:color="auto" w:fill="auto"/>
          </w:tcPr>
          <w:p w14:paraId="24E00D33"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w:t>
            </w:r>
          </w:p>
        </w:tc>
        <w:tc>
          <w:tcPr>
            <w:tcW w:w="3834" w:type="dxa"/>
            <w:shd w:val="clear" w:color="auto" w:fill="auto"/>
          </w:tcPr>
          <w:p w14:paraId="42671786" w14:textId="77777777" w:rsidR="00BF5D22" w:rsidRPr="00993492" w:rsidRDefault="00BF5D22" w:rsidP="00BF5D22">
            <w:pPr>
              <w:jc w:val="both"/>
              <w:rPr>
                <w:rFonts w:ascii="Verdana" w:hAnsi="Verdana" w:cstheme="minorHAnsi"/>
                <w:color w:val="000000" w:themeColor="text1"/>
                <w:sz w:val="20"/>
                <w:szCs w:val="20"/>
              </w:rPr>
            </w:pPr>
            <w:r w:rsidRPr="001A4D84">
              <w:rPr>
                <w:rFonts w:ascii="Verdana" w:hAnsi="Verdana" w:cstheme="minorHAnsi"/>
                <w:color w:val="000000" w:themeColor="text1"/>
                <w:sz w:val="20"/>
                <w:szCs w:val="20"/>
              </w:rPr>
              <w:t>Pomiary porównawcze przed  modernizacją danego Układu Podawania Paliwa</w:t>
            </w:r>
          </w:p>
        </w:tc>
        <w:tc>
          <w:tcPr>
            <w:tcW w:w="2268" w:type="dxa"/>
            <w:tcBorders>
              <w:tr2bl w:val="single" w:sz="4" w:space="0" w:color="auto"/>
            </w:tcBorders>
            <w:shd w:val="clear" w:color="auto" w:fill="auto"/>
            <w:vAlign w:val="center"/>
          </w:tcPr>
          <w:p w14:paraId="07FE39CA" w14:textId="77777777" w:rsidR="00BF5D22" w:rsidRPr="00993492" w:rsidRDefault="00BF5D22" w:rsidP="00BF5D22">
            <w:pPr>
              <w:jc w:val="both"/>
              <w:rPr>
                <w:rFonts w:ascii="Verdana" w:hAnsi="Verdana" w:cstheme="minorHAnsi"/>
                <w:sz w:val="20"/>
                <w:szCs w:val="20"/>
              </w:rPr>
            </w:pPr>
          </w:p>
        </w:tc>
        <w:tc>
          <w:tcPr>
            <w:tcW w:w="1984" w:type="dxa"/>
            <w:tcBorders>
              <w:tr2bl w:val="single" w:sz="4" w:space="0" w:color="auto"/>
            </w:tcBorders>
            <w:shd w:val="clear" w:color="auto" w:fill="auto"/>
            <w:vAlign w:val="center"/>
          </w:tcPr>
          <w:p w14:paraId="3EFBA026"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563B9A42" w14:textId="77777777" w:rsidR="00BF5D22" w:rsidRPr="006C6B57" w:rsidRDefault="00BF5D22" w:rsidP="00BF5D22">
            <w:pPr>
              <w:jc w:val="center"/>
              <w:rPr>
                <w:rFonts w:ascii="Verdana" w:hAnsi="Verdana" w:cstheme="minorHAnsi"/>
                <w:b/>
                <w:i/>
                <w:sz w:val="20"/>
                <w:szCs w:val="20"/>
              </w:rPr>
            </w:pPr>
          </w:p>
        </w:tc>
      </w:tr>
      <w:tr w:rsidR="00BF5D22" w:rsidRPr="006C6B57" w14:paraId="15948DF9" w14:textId="77777777" w:rsidTr="00BF5D22">
        <w:trPr>
          <w:trHeight w:val="375"/>
          <w:jc w:val="center"/>
        </w:trPr>
        <w:tc>
          <w:tcPr>
            <w:tcW w:w="556" w:type="dxa"/>
            <w:shd w:val="clear" w:color="auto" w:fill="auto"/>
          </w:tcPr>
          <w:p w14:paraId="71B22BCA" w14:textId="77777777" w:rsidR="00BF5D22" w:rsidRPr="00993492" w:rsidRDefault="00BF5D22" w:rsidP="00BF5D22">
            <w:pPr>
              <w:jc w:val="both"/>
              <w:rPr>
                <w:rFonts w:ascii="Verdana" w:hAnsi="Verdana" w:cstheme="minorHAnsi"/>
                <w:i/>
                <w:sz w:val="20"/>
                <w:szCs w:val="20"/>
              </w:rPr>
            </w:pPr>
            <w:r w:rsidRPr="006C6B57">
              <w:rPr>
                <w:rFonts w:ascii="Verdana" w:hAnsi="Verdana" w:cstheme="minorHAnsi"/>
                <w:i/>
                <w:sz w:val="20"/>
                <w:szCs w:val="20"/>
              </w:rPr>
              <w:t>2</w:t>
            </w:r>
          </w:p>
        </w:tc>
        <w:tc>
          <w:tcPr>
            <w:tcW w:w="3834" w:type="dxa"/>
            <w:shd w:val="clear" w:color="auto" w:fill="auto"/>
          </w:tcPr>
          <w:p w14:paraId="5B46CEC8" w14:textId="77777777" w:rsidR="00BF5D22" w:rsidRPr="00993492" w:rsidRDefault="00BF5D22" w:rsidP="00BF5D22">
            <w:pPr>
              <w:jc w:val="both"/>
              <w:rPr>
                <w:rFonts w:ascii="Verdana" w:hAnsi="Verdana" w:cstheme="minorHAnsi"/>
                <w:i/>
                <w:sz w:val="20"/>
                <w:szCs w:val="20"/>
              </w:rPr>
            </w:pPr>
            <w:r w:rsidRPr="00C445FE">
              <w:rPr>
                <w:rFonts w:ascii="Verdana" w:hAnsi="Verdana" w:cstheme="minorHAnsi"/>
                <w:color w:val="000000" w:themeColor="text1"/>
                <w:sz w:val="20"/>
                <w:szCs w:val="20"/>
              </w:rPr>
              <w:t>Wykonanie projektu wstępnego, we wszystkich branżach, i uzgodnienie go z Zamawiającym</w:t>
            </w:r>
          </w:p>
        </w:tc>
        <w:tc>
          <w:tcPr>
            <w:tcW w:w="2268" w:type="dxa"/>
            <w:vAlign w:val="center"/>
          </w:tcPr>
          <w:p w14:paraId="4677A5CC"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do 2 miesięcy od podpisania przez Strony Umowy </w:t>
            </w:r>
          </w:p>
          <w:p w14:paraId="77206676" w14:textId="77777777" w:rsidR="00BF5D22" w:rsidRPr="00993492" w:rsidRDefault="00BF5D22" w:rsidP="00BF5D22">
            <w:pPr>
              <w:jc w:val="both"/>
              <w:rPr>
                <w:rFonts w:ascii="Verdana" w:hAnsi="Verdana" w:cstheme="minorHAnsi"/>
                <w:color w:val="000000" w:themeColor="text1"/>
                <w:sz w:val="20"/>
                <w:szCs w:val="20"/>
              </w:rPr>
            </w:pPr>
          </w:p>
        </w:tc>
        <w:tc>
          <w:tcPr>
            <w:tcW w:w="1984" w:type="dxa"/>
            <w:shd w:val="clear" w:color="auto" w:fill="auto"/>
            <w:vAlign w:val="center"/>
          </w:tcPr>
          <w:p w14:paraId="3107B787" w14:textId="77777777" w:rsidR="00BF5D22" w:rsidRPr="00993492" w:rsidRDefault="00BF5D22" w:rsidP="00BF5D22">
            <w:pPr>
              <w:jc w:val="center"/>
              <w:rPr>
                <w:rFonts w:ascii="Verdana" w:hAnsi="Verdana" w:cstheme="minorHAnsi"/>
                <w:i/>
                <w:sz w:val="20"/>
                <w:szCs w:val="20"/>
              </w:rPr>
            </w:pPr>
            <w:r w:rsidRPr="00082108">
              <w:rPr>
                <w:rFonts w:ascii="Verdana" w:hAnsi="Verdana" w:cstheme="minorHAnsi"/>
                <w:i/>
                <w:sz w:val="20"/>
                <w:szCs w:val="20"/>
              </w:rPr>
              <w:t>10%</w:t>
            </w:r>
          </w:p>
        </w:tc>
        <w:tc>
          <w:tcPr>
            <w:tcW w:w="2214" w:type="dxa"/>
            <w:vAlign w:val="center"/>
          </w:tcPr>
          <w:p w14:paraId="101876DC" w14:textId="77777777" w:rsidR="00BF5D22" w:rsidRPr="00993492"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7B7FBD08" w14:textId="77777777" w:rsidTr="00BF5D22">
        <w:trPr>
          <w:trHeight w:val="375"/>
          <w:jc w:val="center"/>
        </w:trPr>
        <w:tc>
          <w:tcPr>
            <w:tcW w:w="556" w:type="dxa"/>
            <w:shd w:val="clear" w:color="auto" w:fill="auto"/>
            <w:hideMark/>
          </w:tcPr>
          <w:p w14:paraId="7F1737D6" w14:textId="77777777" w:rsidR="00BF5D22" w:rsidRPr="00993492" w:rsidRDefault="00BF5D22" w:rsidP="00BF5D22">
            <w:pPr>
              <w:jc w:val="both"/>
              <w:rPr>
                <w:rFonts w:ascii="Verdana" w:hAnsi="Verdana" w:cstheme="minorHAnsi"/>
                <w:i/>
                <w:sz w:val="20"/>
                <w:szCs w:val="20"/>
              </w:rPr>
            </w:pPr>
            <w:r w:rsidRPr="006C6B57">
              <w:rPr>
                <w:rFonts w:ascii="Verdana" w:hAnsi="Verdana" w:cstheme="minorHAnsi"/>
                <w:i/>
                <w:sz w:val="20"/>
                <w:szCs w:val="20"/>
              </w:rPr>
              <w:t>3</w:t>
            </w:r>
          </w:p>
        </w:tc>
        <w:tc>
          <w:tcPr>
            <w:tcW w:w="3834" w:type="dxa"/>
            <w:shd w:val="clear" w:color="auto" w:fill="auto"/>
            <w:hideMark/>
          </w:tcPr>
          <w:p w14:paraId="38C5F74A" w14:textId="77777777" w:rsidR="00BF5D22" w:rsidRPr="00993492" w:rsidRDefault="00BF5D22" w:rsidP="00BF5D22">
            <w:pPr>
              <w:jc w:val="both"/>
              <w:rPr>
                <w:rFonts w:ascii="Verdana" w:hAnsi="Verdana" w:cstheme="minorHAnsi"/>
                <w:i/>
                <w:sz w:val="20"/>
                <w:szCs w:val="20"/>
              </w:rPr>
            </w:pPr>
            <w:r w:rsidRPr="00A2689F">
              <w:rPr>
                <w:rFonts w:ascii="Verdana" w:hAnsi="Verdana" w:cstheme="minorHAnsi"/>
                <w:color w:val="000000" w:themeColor="text1"/>
                <w:sz w:val="20"/>
                <w:szCs w:val="20"/>
              </w:rPr>
              <w:t>Wykonanie projektu technicznego</w:t>
            </w:r>
          </w:p>
        </w:tc>
        <w:tc>
          <w:tcPr>
            <w:tcW w:w="2268" w:type="dxa"/>
            <w:vAlign w:val="center"/>
            <w:hideMark/>
          </w:tcPr>
          <w:p w14:paraId="1DACB71D" w14:textId="77777777" w:rsidR="00BF5D22" w:rsidRPr="00993492" w:rsidRDefault="00BF5D22" w:rsidP="00BF5D22">
            <w:pPr>
              <w:jc w:val="both"/>
              <w:rPr>
                <w:rFonts w:ascii="Verdana" w:hAnsi="Verdana" w:cstheme="minorHAnsi"/>
                <w:i/>
                <w:sz w:val="20"/>
                <w:szCs w:val="20"/>
              </w:rPr>
            </w:pPr>
            <w:r w:rsidRPr="00993492">
              <w:rPr>
                <w:rFonts w:ascii="Verdana" w:hAnsi="Verdana" w:cstheme="minorHAnsi"/>
                <w:color w:val="000000" w:themeColor="text1"/>
                <w:sz w:val="20"/>
                <w:szCs w:val="20"/>
              </w:rPr>
              <w:t>jeden miesiąc od daty zaopiniowania z Zamawiającym projektu wstępnego</w:t>
            </w:r>
          </w:p>
        </w:tc>
        <w:tc>
          <w:tcPr>
            <w:tcW w:w="1984" w:type="dxa"/>
            <w:shd w:val="clear" w:color="auto" w:fill="auto"/>
            <w:vAlign w:val="center"/>
            <w:hideMark/>
          </w:tcPr>
          <w:p w14:paraId="05F9963A" w14:textId="77777777" w:rsidR="00BF5D22" w:rsidRPr="00993492" w:rsidRDefault="00BF5D22" w:rsidP="00BF5D22">
            <w:pPr>
              <w:jc w:val="center"/>
              <w:rPr>
                <w:rFonts w:ascii="Verdana" w:hAnsi="Verdana" w:cstheme="minorHAnsi"/>
                <w:i/>
                <w:sz w:val="20"/>
                <w:szCs w:val="20"/>
              </w:rPr>
            </w:pPr>
            <w:r w:rsidRPr="006C6B57">
              <w:rPr>
                <w:rFonts w:ascii="Verdana" w:hAnsi="Verdana" w:cstheme="minorHAnsi"/>
                <w:i/>
                <w:sz w:val="20"/>
                <w:szCs w:val="20"/>
              </w:rPr>
              <w:t>10</w:t>
            </w:r>
            <w:r w:rsidRPr="00993492">
              <w:rPr>
                <w:rFonts w:ascii="Verdana" w:hAnsi="Verdana" w:cstheme="minorHAnsi"/>
                <w:i/>
                <w:sz w:val="20"/>
                <w:szCs w:val="20"/>
              </w:rPr>
              <w:t>%</w:t>
            </w:r>
          </w:p>
        </w:tc>
        <w:tc>
          <w:tcPr>
            <w:tcW w:w="2214" w:type="dxa"/>
            <w:vAlign w:val="center"/>
          </w:tcPr>
          <w:p w14:paraId="5304D582" w14:textId="77777777" w:rsidR="00BF5D22" w:rsidRPr="00993492" w:rsidRDefault="00BF5D22"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BF5D22" w:rsidRPr="006C6B57" w14:paraId="628595D7" w14:textId="77777777" w:rsidTr="00BF5D22">
        <w:trPr>
          <w:trHeight w:val="375"/>
          <w:jc w:val="center"/>
        </w:trPr>
        <w:tc>
          <w:tcPr>
            <w:tcW w:w="556" w:type="dxa"/>
            <w:shd w:val="clear" w:color="auto" w:fill="auto"/>
          </w:tcPr>
          <w:p w14:paraId="6E83CFD1" w14:textId="77777777" w:rsidR="00BF5D22" w:rsidRPr="00993492" w:rsidRDefault="00BF5D22" w:rsidP="00BF5D22">
            <w:pPr>
              <w:jc w:val="both"/>
              <w:rPr>
                <w:rFonts w:ascii="Verdana" w:hAnsi="Verdana" w:cstheme="minorHAnsi"/>
                <w:i/>
                <w:sz w:val="20"/>
                <w:szCs w:val="20"/>
              </w:rPr>
            </w:pPr>
            <w:r w:rsidRPr="006C6B57">
              <w:rPr>
                <w:rFonts w:ascii="Verdana" w:hAnsi="Verdana" w:cstheme="minorHAnsi"/>
                <w:i/>
                <w:sz w:val="20"/>
                <w:szCs w:val="20"/>
              </w:rPr>
              <w:t>4</w:t>
            </w:r>
          </w:p>
        </w:tc>
        <w:tc>
          <w:tcPr>
            <w:tcW w:w="3834" w:type="dxa"/>
            <w:shd w:val="clear" w:color="auto" w:fill="auto"/>
          </w:tcPr>
          <w:p w14:paraId="51C88521" w14:textId="77777777" w:rsidR="00BF5D22" w:rsidRPr="00993492" w:rsidRDefault="00BF5D22" w:rsidP="00BF5D22">
            <w:pPr>
              <w:jc w:val="both"/>
              <w:rPr>
                <w:rFonts w:ascii="Verdana" w:hAnsi="Verdana" w:cstheme="minorHAnsi"/>
                <w:b/>
                <w:color w:val="000000" w:themeColor="text1"/>
                <w:sz w:val="20"/>
                <w:szCs w:val="20"/>
              </w:rPr>
            </w:pPr>
            <w:r w:rsidRPr="00A2689F">
              <w:rPr>
                <w:rFonts w:ascii="Verdana" w:hAnsi="Verdana" w:cstheme="minorHAnsi"/>
                <w:color w:val="000000" w:themeColor="text1"/>
                <w:sz w:val="20"/>
                <w:szCs w:val="20"/>
              </w:rPr>
              <w:t xml:space="preserve">Zakończenie montażu </w:t>
            </w:r>
          </w:p>
        </w:tc>
        <w:tc>
          <w:tcPr>
            <w:tcW w:w="2268" w:type="dxa"/>
            <w:vAlign w:val="center"/>
          </w:tcPr>
          <w:p w14:paraId="14A814BD" w14:textId="77777777" w:rsidR="00BF5D22" w:rsidRPr="00993492" w:rsidRDefault="00BF5D22" w:rsidP="00BF5D22">
            <w:pPr>
              <w:jc w:val="both"/>
              <w:rPr>
                <w:rFonts w:ascii="Verdana" w:hAnsi="Verdana" w:cstheme="minorHAnsi"/>
                <w:color w:val="000000" w:themeColor="text1"/>
                <w:sz w:val="20"/>
                <w:szCs w:val="20"/>
              </w:rPr>
            </w:pPr>
            <w:r w:rsidRPr="00D13348">
              <w:rPr>
                <w:rFonts w:ascii="Verdana" w:hAnsi="Verdana" w:cstheme="minorHAnsi"/>
                <w:sz w:val="20"/>
                <w:szCs w:val="20"/>
              </w:rPr>
              <w:t xml:space="preserve">1036 dni od podpisania Umowy </w:t>
            </w:r>
          </w:p>
        </w:tc>
        <w:tc>
          <w:tcPr>
            <w:tcW w:w="1984" w:type="dxa"/>
            <w:shd w:val="clear" w:color="auto" w:fill="auto"/>
            <w:vAlign w:val="center"/>
          </w:tcPr>
          <w:p w14:paraId="0F3050A8" w14:textId="77777777" w:rsidR="00BF5D22" w:rsidRPr="00993492" w:rsidRDefault="00BF5D22" w:rsidP="00BF5D22">
            <w:pPr>
              <w:jc w:val="center"/>
              <w:rPr>
                <w:rFonts w:ascii="Verdana" w:hAnsi="Verdana" w:cstheme="minorHAnsi"/>
                <w:i/>
                <w:sz w:val="20"/>
                <w:szCs w:val="20"/>
              </w:rPr>
            </w:pPr>
            <w:r w:rsidRPr="006C6B57">
              <w:rPr>
                <w:rFonts w:ascii="Verdana" w:hAnsi="Verdana" w:cstheme="minorHAnsi"/>
                <w:i/>
                <w:sz w:val="20"/>
                <w:szCs w:val="20"/>
              </w:rPr>
              <w:t>35</w:t>
            </w:r>
            <w:r w:rsidRPr="00993492">
              <w:rPr>
                <w:rFonts w:ascii="Verdana" w:hAnsi="Verdana" w:cstheme="minorHAnsi"/>
                <w:i/>
                <w:sz w:val="20"/>
                <w:szCs w:val="20"/>
              </w:rPr>
              <w:t>%</w:t>
            </w:r>
          </w:p>
        </w:tc>
        <w:tc>
          <w:tcPr>
            <w:tcW w:w="2214" w:type="dxa"/>
            <w:vAlign w:val="center"/>
          </w:tcPr>
          <w:p w14:paraId="4B930723" w14:textId="77777777" w:rsidR="00BF5D22" w:rsidRPr="00993492" w:rsidRDefault="00BF5D22" w:rsidP="00BF5D22">
            <w:pPr>
              <w:jc w:val="center"/>
              <w:rPr>
                <w:rFonts w:ascii="Verdana" w:hAnsi="Verdana" w:cstheme="minorHAnsi"/>
                <w:b/>
                <w:i/>
                <w:sz w:val="20"/>
                <w:szCs w:val="20"/>
              </w:rPr>
            </w:pPr>
            <w:r w:rsidRPr="00993492">
              <w:rPr>
                <w:rFonts w:ascii="Verdana" w:hAnsi="Verdana" w:cstheme="minorHAnsi"/>
                <w:b/>
                <w:i/>
                <w:sz w:val="20"/>
                <w:szCs w:val="20"/>
              </w:rPr>
              <w:t>…………. zł</w:t>
            </w:r>
          </w:p>
        </w:tc>
      </w:tr>
      <w:tr w:rsidR="00BF5D22" w:rsidRPr="006C6B57" w14:paraId="04B404DA" w14:textId="77777777" w:rsidTr="00BF5D22">
        <w:trPr>
          <w:trHeight w:val="375"/>
          <w:jc w:val="center"/>
        </w:trPr>
        <w:tc>
          <w:tcPr>
            <w:tcW w:w="556" w:type="dxa"/>
            <w:shd w:val="clear" w:color="auto" w:fill="auto"/>
          </w:tcPr>
          <w:p w14:paraId="39D247ED" w14:textId="77777777" w:rsidR="00BF5D22" w:rsidRPr="006C6B57" w:rsidRDefault="00BF5D22" w:rsidP="00BF5D22">
            <w:pPr>
              <w:jc w:val="both"/>
              <w:rPr>
                <w:rFonts w:ascii="Verdana" w:hAnsi="Verdana" w:cstheme="minorHAnsi"/>
                <w:i/>
                <w:sz w:val="20"/>
                <w:szCs w:val="20"/>
              </w:rPr>
            </w:pPr>
            <w:r w:rsidRPr="006C6B57">
              <w:rPr>
                <w:rFonts w:ascii="Verdana" w:hAnsi="Verdana" w:cstheme="minorHAnsi"/>
                <w:i/>
                <w:sz w:val="20"/>
                <w:szCs w:val="20"/>
              </w:rPr>
              <w:t>5</w:t>
            </w:r>
          </w:p>
        </w:tc>
        <w:tc>
          <w:tcPr>
            <w:tcW w:w="3834" w:type="dxa"/>
            <w:shd w:val="clear" w:color="auto" w:fill="auto"/>
          </w:tcPr>
          <w:p w14:paraId="531E1B60"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Przeprowadzenie rozruchu, pomiarów i prób odbiorowych, ruch próbny zmodernizowanej instalacji</w:t>
            </w:r>
          </w:p>
        </w:tc>
        <w:tc>
          <w:tcPr>
            <w:tcW w:w="2268" w:type="dxa"/>
            <w:tcBorders>
              <w:bottom w:val="single" w:sz="4" w:space="0" w:color="auto"/>
            </w:tcBorders>
            <w:vAlign w:val="center"/>
          </w:tcPr>
          <w:p w14:paraId="450D0844"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Do 1 miesiąca od zakończenia montażu</w:t>
            </w:r>
          </w:p>
        </w:tc>
        <w:tc>
          <w:tcPr>
            <w:tcW w:w="1984" w:type="dxa"/>
            <w:tcBorders>
              <w:bottom w:val="single" w:sz="4" w:space="0" w:color="auto"/>
            </w:tcBorders>
            <w:shd w:val="clear" w:color="auto" w:fill="auto"/>
            <w:vAlign w:val="center"/>
          </w:tcPr>
          <w:p w14:paraId="2003031B" w14:textId="77777777" w:rsidR="00BF5D22" w:rsidRPr="006C6B57" w:rsidRDefault="00BF5D22" w:rsidP="00BF5D22">
            <w:pPr>
              <w:jc w:val="center"/>
              <w:rPr>
                <w:rFonts w:ascii="Verdana" w:hAnsi="Verdana" w:cstheme="minorHAnsi"/>
                <w:i/>
                <w:sz w:val="20"/>
                <w:szCs w:val="20"/>
              </w:rPr>
            </w:pPr>
            <w:r>
              <w:rPr>
                <w:rFonts w:ascii="Verdana" w:hAnsi="Verdana" w:cstheme="minorHAnsi"/>
                <w:i/>
                <w:sz w:val="20"/>
                <w:szCs w:val="20"/>
              </w:rPr>
              <w:t>5</w:t>
            </w:r>
            <w:r w:rsidRPr="006C6B57">
              <w:rPr>
                <w:rFonts w:ascii="Verdana" w:hAnsi="Verdana" w:cstheme="minorHAnsi"/>
                <w:i/>
                <w:sz w:val="20"/>
                <w:szCs w:val="20"/>
              </w:rPr>
              <w:t>%</w:t>
            </w:r>
          </w:p>
        </w:tc>
        <w:tc>
          <w:tcPr>
            <w:tcW w:w="2214" w:type="dxa"/>
            <w:tcBorders>
              <w:bottom w:val="single" w:sz="4" w:space="0" w:color="auto"/>
            </w:tcBorders>
            <w:vAlign w:val="center"/>
          </w:tcPr>
          <w:p w14:paraId="2E9AD397"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3C0FF72A" w14:textId="77777777" w:rsidTr="00BF5D22">
        <w:trPr>
          <w:trHeight w:val="375"/>
          <w:jc w:val="center"/>
        </w:trPr>
        <w:tc>
          <w:tcPr>
            <w:tcW w:w="556" w:type="dxa"/>
            <w:shd w:val="clear" w:color="auto" w:fill="auto"/>
          </w:tcPr>
          <w:p w14:paraId="092ACD21" w14:textId="77777777" w:rsidR="00BF5D22" w:rsidRPr="006C6B57" w:rsidRDefault="00BF5D22" w:rsidP="00BF5D22">
            <w:pPr>
              <w:jc w:val="both"/>
              <w:rPr>
                <w:rFonts w:ascii="Verdana" w:hAnsi="Verdana" w:cstheme="minorHAnsi"/>
                <w:i/>
                <w:sz w:val="20"/>
                <w:szCs w:val="20"/>
              </w:rPr>
            </w:pPr>
            <w:r w:rsidRPr="006C6B57">
              <w:rPr>
                <w:rFonts w:ascii="Verdana" w:hAnsi="Verdana" w:cstheme="minorHAnsi"/>
                <w:i/>
                <w:sz w:val="20"/>
                <w:szCs w:val="20"/>
              </w:rPr>
              <w:t>6</w:t>
            </w:r>
          </w:p>
        </w:tc>
        <w:tc>
          <w:tcPr>
            <w:tcW w:w="3834" w:type="dxa"/>
            <w:shd w:val="clear" w:color="auto" w:fill="auto"/>
          </w:tcPr>
          <w:p w14:paraId="4A0C2BBA" w14:textId="77777777" w:rsidR="00BF5D22" w:rsidRPr="00993492"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 xml:space="preserve">Przekazanie dokumentacji powykonawczej, </w:t>
            </w:r>
          </w:p>
        </w:tc>
        <w:tc>
          <w:tcPr>
            <w:tcW w:w="2268" w:type="dxa"/>
            <w:tcBorders>
              <w:tr2bl w:val="single" w:sz="4" w:space="0" w:color="auto"/>
            </w:tcBorders>
            <w:vAlign w:val="center"/>
          </w:tcPr>
          <w:p w14:paraId="4FF65603" w14:textId="77777777" w:rsidR="00BF5D22" w:rsidRPr="00993492" w:rsidRDefault="00BF5D22" w:rsidP="00BF5D22">
            <w:pPr>
              <w:jc w:val="both"/>
              <w:rPr>
                <w:rFonts w:ascii="Verdana" w:hAnsi="Verdana" w:cstheme="minorHAnsi"/>
                <w:color w:val="000000" w:themeColor="text1"/>
                <w:sz w:val="20"/>
                <w:szCs w:val="20"/>
              </w:rPr>
            </w:pPr>
          </w:p>
        </w:tc>
        <w:tc>
          <w:tcPr>
            <w:tcW w:w="1984" w:type="dxa"/>
            <w:tcBorders>
              <w:tr2bl w:val="single" w:sz="4" w:space="0" w:color="auto"/>
            </w:tcBorders>
            <w:shd w:val="clear" w:color="auto" w:fill="auto"/>
            <w:vAlign w:val="center"/>
          </w:tcPr>
          <w:p w14:paraId="384E89F5"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380F3FD1" w14:textId="77777777" w:rsidR="00BF5D22" w:rsidRPr="006C6B57" w:rsidRDefault="00BF5D22" w:rsidP="00BF5D22">
            <w:pPr>
              <w:jc w:val="center"/>
              <w:rPr>
                <w:rFonts w:ascii="Verdana" w:hAnsi="Verdana" w:cstheme="minorHAnsi"/>
                <w:b/>
                <w:i/>
                <w:sz w:val="20"/>
                <w:szCs w:val="20"/>
              </w:rPr>
            </w:pPr>
          </w:p>
        </w:tc>
      </w:tr>
      <w:tr w:rsidR="00BF5D22" w:rsidRPr="006C6B57" w14:paraId="006714F3" w14:textId="77777777" w:rsidTr="00BF5D22">
        <w:trPr>
          <w:trHeight w:val="375"/>
          <w:jc w:val="center"/>
        </w:trPr>
        <w:tc>
          <w:tcPr>
            <w:tcW w:w="556" w:type="dxa"/>
            <w:shd w:val="clear" w:color="auto" w:fill="auto"/>
          </w:tcPr>
          <w:p w14:paraId="4B89CF9D"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7</w:t>
            </w:r>
          </w:p>
        </w:tc>
        <w:tc>
          <w:tcPr>
            <w:tcW w:w="3834" w:type="dxa"/>
            <w:shd w:val="clear" w:color="auto" w:fill="auto"/>
          </w:tcPr>
          <w:p w14:paraId="00EE8D36" w14:textId="77777777" w:rsidR="00BF5D22" w:rsidRPr="00A2689F"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porównawcze po modernizacji danego Układu Podawania Paliwa</w:t>
            </w:r>
          </w:p>
        </w:tc>
        <w:tc>
          <w:tcPr>
            <w:tcW w:w="2268" w:type="dxa"/>
            <w:tcBorders>
              <w:tr2bl w:val="single" w:sz="4" w:space="0" w:color="auto"/>
            </w:tcBorders>
            <w:vAlign w:val="center"/>
          </w:tcPr>
          <w:p w14:paraId="5AABF58E" w14:textId="77777777" w:rsidR="00BF5D22" w:rsidRPr="00993492" w:rsidRDefault="00BF5D22"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11F8377C"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7A754864" w14:textId="77777777" w:rsidR="00BF5D22" w:rsidRPr="006C6B57" w:rsidRDefault="00BF5D22" w:rsidP="00BF5D22">
            <w:pPr>
              <w:jc w:val="center"/>
              <w:rPr>
                <w:rFonts w:ascii="Verdana" w:hAnsi="Verdana" w:cstheme="minorHAnsi"/>
                <w:b/>
                <w:i/>
                <w:sz w:val="20"/>
                <w:szCs w:val="20"/>
              </w:rPr>
            </w:pPr>
          </w:p>
        </w:tc>
      </w:tr>
      <w:tr w:rsidR="00BF5D22" w:rsidRPr="006C6B57" w14:paraId="19C0E9A9" w14:textId="77777777" w:rsidTr="00BF5D22">
        <w:trPr>
          <w:trHeight w:val="375"/>
          <w:jc w:val="center"/>
        </w:trPr>
        <w:tc>
          <w:tcPr>
            <w:tcW w:w="556" w:type="dxa"/>
            <w:shd w:val="clear" w:color="auto" w:fill="auto"/>
          </w:tcPr>
          <w:p w14:paraId="0D9B620E"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8</w:t>
            </w:r>
          </w:p>
        </w:tc>
        <w:tc>
          <w:tcPr>
            <w:tcW w:w="3834" w:type="dxa"/>
            <w:shd w:val="clear" w:color="auto" w:fill="auto"/>
          </w:tcPr>
          <w:p w14:paraId="1D0D7A46" w14:textId="77777777" w:rsidR="00BF5D22" w:rsidRPr="00A2689F"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Pierwsze</w:t>
            </w:r>
          </w:p>
        </w:tc>
        <w:tc>
          <w:tcPr>
            <w:tcW w:w="2268" w:type="dxa"/>
            <w:tcBorders>
              <w:tr2bl w:val="single" w:sz="4" w:space="0" w:color="auto"/>
            </w:tcBorders>
            <w:vAlign w:val="center"/>
          </w:tcPr>
          <w:p w14:paraId="29188057" w14:textId="77777777" w:rsidR="00BF5D22" w:rsidRPr="00993492" w:rsidRDefault="00BF5D22"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2C005C67"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24E5AA3F" w14:textId="77777777" w:rsidR="00BF5D22" w:rsidRPr="006C6B57" w:rsidRDefault="00BF5D22" w:rsidP="00BF5D22">
            <w:pPr>
              <w:jc w:val="center"/>
              <w:rPr>
                <w:rFonts w:ascii="Verdana" w:hAnsi="Verdana" w:cstheme="minorHAnsi"/>
                <w:b/>
                <w:i/>
                <w:sz w:val="20"/>
                <w:szCs w:val="20"/>
              </w:rPr>
            </w:pPr>
          </w:p>
        </w:tc>
      </w:tr>
      <w:tr w:rsidR="00BF5D22" w:rsidRPr="006C6B57" w14:paraId="5CB71E1F" w14:textId="77777777" w:rsidTr="00BF5D22">
        <w:trPr>
          <w:trHeight w:val="375"/>
          <w:jc w:val="center"/>
        </w:trPr>
        <w:tc>
          <w:tcPr>
            <w:tcW w:w="556" w:type="dxa"/>
            <w:shd w:val="clear" w:color="auto" w:fill="auto"/>
          </w:tcPr>
          <w:p w14:paraId="18D0C9C5"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9</w:t>
            </w:r>
          </w:p>
        </w:tc>
        <w:tc>
          <w:tcPr>
            <w:tcW w:w="3834" w:type="dxa"/>
            <w:shd w:val="clear" w:color="auto" w:fill="auto"/>
          </w:tcPr>
          <w:p w14:paraId="1CD94816" w14:textId="77777777" w:rsidR="00BF5D22" w:rsidRPr="00A2689F"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Odbiór końcowy</w:t>
            </w:r>
          </w:p>
        </w:tc>
        <w:tc>
          <w:tcPr>
            <w:tcW w:w="2268" w:type="dxa"/>
            <w:tcBorders>
              <w:bottom w:val="single" w:sz="4" w:space="0" w:color="auto"/>
            </w:tcBorders>
            <w:vAlign w:val="center"/>
          </w:tcPr>
          <w:p w14:paraId="56AF2C56" w14:textId="77777777" w:rsidR="00BF5D22" w:rsidRPr="00993492" w:rsidRDefault="00BF5D22" w:rsidP="00BF5D22">
            <w:pPr>
              <w:jc w:val="both"/>
              <w:rPr>
                <w:rFonts w:ascii="Verdana" w:hAnsi="Verdana"/>
                <w:sz w:val="20"/>
                <w:szCs w:val="20"/>
              </w:rPr>
            </w:pPr>
            <w:r w:rsidRPr="00993492">
              <w:rPr>
                <w:rFonts w:ascii="Verdana" w:hAnsi="Verdana" w:cstheme="minorHAnsi"/>
                <w:color w:val="000000" w:themeColor="text1"/>
                <w:sz w:val="20"/>
                <w:szCs w:val="20"/>
              </w:rPr>
              <w:t>W okresie do 1 miesiąca od zgłoszenia gotowości Układu Podawania Paliwa przez Wykonawcę</w:t>
            </w:r>
          </w:p>
        </w:tc>
        <w:tc>
          <w:tcPr>
            <w:tcW w:w="1984" w:type="dxa"/>
            <w:tcBorders>
              <w:bottom w:val="single" w:sz="4" w:space="0" w:color="auto"/>
            </w:tcBorders>
            <w:shd w:val="clear" w:color="auto" w:fill="auto"/>
            <w:vAlign w:val="center"/>
          </w:tcPr>
          <w:p w14:paraId="1944CFDD" w14:textId="77777777" w:rsidR="00BF5D22" w:rsidRPr="006C6B57" w:rsidRDefault="004D682C" w:rsidP="00BF5D22">
            <w:pPr>
              <w:jc w:val="center"/>
              <w:rPr>
                <w:rFonts w:ascii="Verdana" w:hAnsi="Verdana" w:cstheme="minorHAnsi"/>
                <w:i/>
                <w:sz w:val="20"/>
                <w:szCs w:val="20"/>
              </w:rPr>
            </w:pPr>
            <w:r>
              <w:rPr>
                <w:rFonts w:ascii="Verdana" w:hAnsi="Verdana" w:cstheme="minorHAnsi"/>
                <w:i/>
                <w:sz w:val="20"/>
                <w:szCs w:val="20"/>
              </w:rPr>
              <w:t>2</w:t>
            </w:r>
            <w:r w:rsidR="00BF5D22">
              <w:rPr>
                <w:rFonts w:ascii="Verdana" w:hAnsi="Verdana" w:cstheme="minorHAnsi"/>
                <w:i/>
                <w:sz w:val="20"/>
                <w:szCs w:val="20"/>
              </w:rPr>
              <w:t>5</w:t>
            </w:r>
            <w:r w:rsidR="00BF5D22" w:rsidRPr="006C6B57">
              <w:rPr>
                <w:rFonts w:ascii="Verdana" w:hAnsi="Verdana" w:cstheme="minorHAnsi"/>
                <w:i/>
                <w:sz w:val="20"/>
                <w:szCs w:val="20"/>
              </w:rPr>
              <w:t>%</w:t>
            </w:r>
          </w:p>
        </w:tc>
        <w:tc>
          <w:tcPr>
            <w:tcW w:w="2214" w:type="dxa"/>
            <w:tcBorders>
              <w:bottom w:val="single" w:sz="4" w:space="0" w:color="auto"/>
            </w:tcBorders>
            <w:vAlign w:val="center"/>
          </w:tcPr>
          <w:p w14:paraId="7FE704FB" w14:textId="77777777" w:rsidR="00BF5D22" w:rsidRPr="006C6B57" w:rsidRDefault="00BF5D22" w:rsidP="00BF5D22">
            <w:pPr>
              <w:jc w:val="center"/>
              <w:rPr>
                <w:rFonts w:ascii="Verdana" w:hAnsi="Verdana" w:cstheme="minorHAnsi"/>
                <w:b/>
                <w:i/>
                <w:sz w:val="20"/>
                <w:szCs w:val="20"/>
              </w:rPr>
            </w:pPr>
            <w:r w:rsidRPr="006C6B57">
              <w:rPr>
                <w:rFonts w:ascii="Verdana" w:hAnsi="Verdana" w:cstheme="minorHAnsi"/>
                <w:b/>
                <w:i/>
                <w:sz w:val="20"/>
                <w:szCs w:val="20"/>
              </w:rPr>
              <w:t>…………. zł</w:t>
            </w:r>
          </w:p>
        </w:tc>
      </w:tr>
      <w:tr w:rsidR="00BF5D22" w:rsidRPr="006C6B57" w14:paraId="56B771F8" w14:textId="77777777" w:rsidTr="00BF5D22">
        <w:trPr>
          <w:trHeight w:val="375"/>
          <w:jc w:val="center"/>
        </w:trPr>
        <w:tc>
          <w:tcPr>
            <w:tcW w:w="556" w:type="dxa"/>
            <w:shd w:val="clear" w:color="auto" w:fill="auto"/>
          </w:tcPr>
          <w:p w14:paraId="780B7EB9" w14:textId="77777777" w:rsidR="00BF5D22" w:rsidRPr="006C6B57" w:rsidRDefault="00BF5D22" w:rsidP="00BF5D22">
            <w:pPr>
              <w:jc w:val="both"/>
              <w:rPr>
                <w:rFonts w:ascii="Verdana" w:hAnsi="Verdana" w:cstheme="minorHAnsi"/>
                <w:i/>
                <w:sz w:val="20"/>
                <w:szCs w:val="20"/>
              </w:rPr>
            </w:pPr>
            <w:r>
              <w:rPr>
                <w:rFonts w:ascii="Verdana" w:hAnsi="Verdana" w:cstheme="minorHAnsi"/>
                <w:i/>
                <w:sz w:val="20"/>
                <w:szCs w:val="20"/>
              </w:rPr>
              <w:t>10</w:t>
            </w:r>
          </w:p>
        </w:tc>
        <w:tc>
          <w:tcPr>
            <w:tcW w:w="3834" w:type="dxa"/>
            <w:shd w:val="clear" w:color="auto" w:fill="auto"/>
          </w:tcPr>
          <w:p w14:paraId="6C097BE3" w14:textId="77777777" w:rsidR="00BF5D22" w:rsidRPr="00A2689F" w:rsidRDefault="00BF5D22" w:rsidP="00BF5D22">
            <w:pPr>
              <w:jc w:val="both"/>
              <w:rPr>
                <w:rFonts w:ascii="Verdana" w:hAnsi="Verdana" w:cstheme="minorHAnsi"/>
                <w:color w:val="000000" w:themeColor="text1"/>
                <w:sz w:val="20"/>
                <w:szCs w:val="20"/>
              </w:rPr>
            </w:pPr>
            <w:r w:rsidRPr="00993492">
              <w:rPr>
                <w:rFonts w:ascii="Verdana" w:hAnsi="Verdana" w:cstheme="minorHAnsi"/>
                <w:color w:val="000000" w:themeColor="text1"/>
                <w:sz w:val="20"/>
                <w:szCs w:val="20"/>
              </w:rPr>
              <w:t>Pomiary Gwarancyjne Drugie</w:t>
            </w:r>
          </w:p>
        </w:tc>
        <w:tc>
          <w:tcPr>
            <w:tcW w:w="2268" w:type="dxa"/>
            <w:tcBorders>
              <w:tr2bl w:val="single" w:sz="4" w:space="0" w:color="auto"/>
            </w:tcBorders>
            <w:vAlign w:val="center"/>
          </w:tcPr>
          <w:p w14:paraId="42E296E5" w14:textId="77777777" w:rsidR="00BF5D22" w:rsidRPr="00993492" w:rsidRDefault="00BF5D22" w:rsidP="00BF5D22">
            <w:pPr>
              <w:jc w:val="both"/>
              <w:rPr>
                <w:rFonts w:ascii="Verdana" w:hAnsi="Verdana"/>
                <w:sz w:val="20"/>
                <w:szCs w:val="20"/>
              </w:rPr>
            </w:pPr>
          </w:p>
        </w:tc>
        <w:tc>
          <w:tcPr>
            <w:tcW w:w="1984" w:type="dxa"/>
            <w:tcBorders>
              <w:tr2bl w:val="single" w:sz="4" w:space="0" w:color="auto"/>
            </w:tcBorders>
            <w:shd w:val="clear" w:color="auto" w:fill="auto"/>
            <w:vAlign w:val="center"/>
          </w:tcPr>
          <w:p w14:paraId="09C3AA88" w14:textId="77777777" w:rsidR="00BF5D22" w:rsidRPr="006C6B57" w:rsidRDefault="00BF5D22" w:rsidP="00BF5D22">
            <w:pPr>
              <w:jc w:val="center"/>
              <w:rPr>
                <w:rFonts w:ascii="Verdana" w:hAnsi="Verdana" w:cstheme="minorHAnsi"/>
                <w:i/>
                <w:sz w:val="20"/>
                <w:szCs w:val="20"/>
              </w:rPr>
            </w:pPr>
          </w:p>
        </w:tc>
        <w:tc>
          <w:tcPr>
            <w:tcW w:w="2214" w:type="dxa"/>
            <w:tcBorders>
              <w:tr2bl w:val="single" w:sz="4" w:space="0" w:color="auto"/>
            </w:tcBorders>
            <w:vAlign w:val="center"/>
          </w:tcPr>
          <w:p w14:paraId="3271E6FE" w14:textId="77777777" w:rsidR="00BF5D22" w:rsidRPr="006C6B57" w:rsidRDefault="00BF5D22" w:rsidP="00BF5D22">
            <w:pPr>
              <w:jc w:val="center"/>
              <w:rPr>
                <w:rFonts w:ascii="Verdana" w:hAnsi="Verdana" w:cstheme="minorHAnsi"/>
                <w:b/>
                <w:i/>
                <w:sz w:val="20"/>
                <w:szCs w:val="20"/>
              </w:rPr>
            </w:pPr>
          </w:p>
        </w:tc>
      </w:tr>
      <w:tr w:rsidR="00BF5D22" w:rsidRPr="006C6B57" w14:paraId="680C0D1D" w14:textId="77777777" w:rsidTr="00D13348">
        <w:trPr>
          <w:trHeight w:val="604"/>
          <w:jc w:val="center"/>
        </w:trPr>
        <w:tc>
          <w:tcPr>
            <w:tcW w:w="6658" w:type="dxa"/>
            <w:gridSpan w:val="3"/>
            <w:shd w:val="clear" w:color="auto" w:fill="auto"/>
          </w:tcPr>
          <w:p w14:paraId="569C0CD0" w14:textId="77777777" w:rsidR="00BF5D22" w:rsidRPr="00993492" w:rsidRDefault="00BF5D22" w:rsidP="00BF5D22">
            <w:pPr>
              <w:jc w:val="right"/>
              <w:rPr>
                <w:rFonts w:ascii="Verdana" w:hAnsi="Verdana" w:cstheme="minorHAnsi"/>
                <w:i/>
                <w:sz w:val="20"/>
                <w:szCs w:val="20"/>
              </w:rPr>
            </w:pPr>
            <w:r w:rsidRPr="00993492">
              <w:rPr>
                <w:rFonts w:ascii="Verdana" w:hAnsi="Verdana" w:cstheme="minorHAnsi"/>
                <w:b/>
                <w:i/>
                <w:sz w:val="20"/>
                <w:szCs w:val="20"/>
              </w:rPr>
              <w:t>Suma</w:t>
            </w:r>
          </w:p>
        </w:tc>
        <w:tc>
          <w:tcPr>
            <w:tcW w:w="1984" w:type="dxa"/>
            <w:shd w:val="clear" w:color="auto" w:fill="auto"/>
          </w:tcPr>
          <w:p w14:paraId="3BA4599C" w14:textId="77777777" w:rsidR="00BF5D22" w:rsidRPr="00993492" w:rsidRDefault="00BF5D22" w:rsidP="00BF5D22">
            <w:pPr>
              <w:jc w:val="center"/>
              <w:rPr>
                <w:rFonts w:ascii="Verdana" w:hAnsi="Verdana" w:cstheme="minorHAnsi"/>
                <w:i/>
                <w:sz w:val="20"/>
                <w:szCs w:val="20"/>
              </w:rPr>
            </w:pPr>
            <w:r w:rsidRPr="00993492">
              <w:rPr>
                <w:rFonts w:ascii="Verdana" w:hAnsi="Verdana" w:cstheme="minorHAnsi"/>
                <w:i/>
                <w:sz w:val="20"/>
                <w:szCs w:val="20"/>
              </w:rPr>
              <w:t xml:space="preserve">100% </w:t>
            </w:r>
          </w:p>
        </w:tc>
        <w:tc>
          <w:tcPr>
            <w:tcW w:w="2214" w:type="dxa"/>
          </w:tcPr>
          <w:p w14:paraId="2B0E8B8B" w14:textId="77777777" w:rsidR="00BF5D22" w:rsidRPr="00993492" w:rsidRDefault="00BF5D22" w:rsidP="00BF5D22">
            <w:pPr>
              <w:jc w:val="center"/>
              <w:rPr>
                <w:rFonts w:ascii="Verdana" w:hAnsi="Verdana" w:cstheme="minorHAnsi"/>
                <w:b/>
                <w:i/>
                <w:sz w:val="20"/>
                <w:szCs w:val="20"/>
              </w:rPr>
            </w:pPr>
            <w:r w:rsidRPr="006C6B57">
              <w:rPr>
                <w:rFonts w:ascii="Verdana" w:hAnsi="Verdana" w:cstheme="minorHAnsi"/>
                <w:b/>
                <w:i/>
                <w:sz w:val="20"/>
                <w:szCs w:val="20"/>
              </w:rPr>
              <w:t xml:space="preserve">………….. </w:t>
            </w:r>
            <w:r w:rsidRPr="00993492">
              <w:rPr>
                <w:rFonts w:ascii="Verdana" w:hAnsi="Verdana" w:cstheme="minorHAnsi"/>
                <w:b/>
                <w:i/>
                <w:sz w:val="20"/>
                <w:szCs w:val="20"/>
              </w:rPr>
              <w:t>zł</w:t>
            </w:r>
          </w:p>
        </w:tc>
      </w:tr>
    </w:tbl>
    <w:p w14:paraId="31600586" w14:textId="77777777" w:rsidR="00EB5CA1" w:rsidRPr="006C6B57" w:rsidRDefault="00EB5CA1" w:rsidP="0096304E">
      <w:pPr>
        <w:spacing w:line="300" w:lineRule="auto"/>
        <w:contextualSpacing/>
        <w:jc w:val="both"/>
        <w:rPr>
          <w:rFonts w:ascii="Verdana" w:eastAsia="Calibri" w:hAnsi="Verdana" w:cstheme="minorHAnsi"/>
          <w:sz w:val="20"/>
          <w:szCs w:val="20"/>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96304E" w:rsidRPr="006C6B57" w14:paraId="3C192B3E" w14:textId="77777777" w:rsidTr="00705DD1">
        <w:trPr>
          <w:trHeight w:val="188"/>
        </w:trPr>
        <w:tc>
          <w:tcPr>
            <w:tcW w:w="10060" w:type="dxa"/>
            <w:shd w:val="clear" w:color="auto" w:fill="auto"/>
          </w:tcPr>
          <w:p w14:paraId="4BC0C669" w14:textId="77777777" w:rsidR="0096304E" w:rsidRPr="006C6B57" w:rsidRDefault="0096304E" w:rsidP="00705DD1">
            <w:pPr>
              <w:spacing w:line="300" w:lineRule="auto"/>
              <w:rPr>
                <w:rFonts w:ascii="Verdana" w:hAnsi="Verdana" w:cstheme="minorHAnsi"/>
                <w:color w:val="000000"/>
                <w:sz w:val="20"/>
                <w:szCs w:val="20"/>
              </w:rPr>
            </w:pPr>
            <w:r w:rsidRPr="006C6B57">
              <w:rPr>
                <w:rFonts w:ascii="Verdana" w:hAnsi="Verdana" w:cstheme="minorHAnsi"/>
                <w:color w:val="000000"/>
                <w:sz w:val="20"/>
                <w:szCs w:val="20"/>
              </w:rPr>
              <w:t xml:space="preserve">Zakończenie wykonania </w:t>
            </w:r>
            <w:r w:rsidR="00EB5CA1" w:rsidRPr="006C6B57">
              <w:rPr>
                <w:rFonts w:ascii="Verdana" w:hAnsi="Verdana" w:cstheme="minorHAnsi"/>
                <w:color w:val="000000"/>
                <w:sz w:val="20"/>
                <w:szCs w:val="20"/>
              </w:rPr>
              <w:t xml:space="preserve">danego Etapu </w:t>
            </w:r>
            <w:r w:rsidRPr="006C6B57">
              <w:rPr>
                <w:rFonts w:ascii="Verdana" w:hAnsi="Verdana" w:cstheme="minorHAnsi"/>
                <w:color w:val="000000"/>
                <w:sz w:val="20"/>
                <w:szCs w:val="20"/>
              </w:rPr>
              <w:t xml:space="preserve">i </w:t>
            </w:r>
            <w:r w:rsidR="00EB5CA1" w:rsidRPr="006C6B57">
              <w:rPr>
                <w:rFonts w:ascii="Verdana" w:hAnsi="Verdana" w:cstheme="minorHAnsi"/>
                <w:color w:val="000000"/>
                <w:sz w:val="20"/>
                <w:szCs w:val="20"/>
              </w:rPr>
              <w:t xml:space="preserve">jego </w:t>
            </w:r>
            <w:r w:rsidRPr="006C6B57">
              <w:rPr>
                <w:rFonts w:ascii="Verdana" w:hAnsi="Verdana" w:cstheme="minorHAnsi"/>
                <w:color w:val="000000"/>
                <w:sz w:val="20"/>
                <w:szCs w:val="20"/>
              </w:rPr>
              <w:t xml:space="preserve">zgłoszenie przez Wykonawcę </w:t>
            </w:r>
            <w:r w:rsidR="00EB5CA1" w:rsidRPr="006C6B57">
              <w:rPr>
                <w:rFonts w:ascii="Verdana" w:hAnsi="Verdana" w:cstheme="minorHAnsi"/>
                <w:color w:val="000000"/>
                <w:sz w:val="20"/>
                <w:szCs w:val="20"/>
              </w:rPr>
              <w:t xml:space="preserve">Etapu </w:t>
            </w:r>
            <w:r w:rsidRPr="006C6B57">
              <w:rPr>
                <w:rFonts w:ascii="Verdana" w:hAnsi="Verdana" w:cstheme="minorHAnsi"/>
                <w:color w:val="000000"/>
                <w:sz w:val="20"/>
                <w:szCs w:val="20"/>
              </w:rPr>
              <w:t>do odbioru musi odbyć się w terminie określonym w kolumnie 3 powyższ</w:t>
            </w:r>
            <w:r w:rsidR="00EB5CA1" w:rsidRPr="006C6B57">
              <w:rPr>
                <w:rFonts w:ascii="Verdana" w:hAnsi="Verdana" w:cstheme="minorHAnsi"/>
                <w:color w:val="000000"/>
                <w:sz w:val="20"/>
                <w:szCs w:val="20"/>
              </w:rPr>
              <w:t>ych</w:t>
            </w:r>
            <w:r w:rsidRPr="006C6B57">
              <w:rPr>
                <w:rFonts w:ascii="Verdana" w:hAnsi="Verdana" w:cstheme="minorHAnsi"/>
                <w:color w:val="000000"/>
                <w:sz w:val="20"/>
                <w:szCs w:val="20"/>
              </w:rPr>
              <w:t xml:space="preserve"> tabel.</w:t>
            </w:r>
          </w:p>
          <w:p w14:paraId="3D889717" w14:textId="77777777" w:rsidR="0096304E" w:rsidRPr="006C6B57" w:rsidRDefault="0096304E" w:rsidP="00705DD1">
            <w:pPr>
              <w:spacing w:line="300" w:lineRule="auto"/>
              <w:rPr>
                <w:rFonts w:ascii="Verdana" w:hAnsi="Verdana" w:cstheme="minorHAnsi"/>
                <w:color w:val="000000"/>
                <w:sz w:val="20"/>
                <w:szCs w:val="20"/>
              </w:rPr>
            </w:pPr>
            <w:r w:rsidRPr="006C6B57">
              <w:rPr>
                <w:rFonts w:ascii="Verdana" w:hAnsi="Verdana" w:cstheme="minorHAnsi"/>
                <w:color w:val="000000"/>
                <w:sz w:val="20"/>
                <w:szCs w:val="20"/>
              </w:rPr>
              <w:t xml:space="preserve">Odbiór danego </w:t>
            </w:r>
            <w:r w:rsidR="00EB5CA1" w:rsidRPr="006C6B57">
              <w:rPr>
                <w:rFonts w:ascii="Verdana" w:hAnsi="Verdana" w:cstheme="minorHAnsi"/>
                <w:color w:val="000000"/>
                <w:sz w:val="20"/>
                <w:szCs w:val="20"/>
              </w:rPr>
              <w:t xml:space="preserve">Etapu </w:t>
            </w:r>
            <w:r w:rsidRPr="006C6B57">
              <w:rPr>
                <w:rFonts w:ascii="Verdana" w:hAnsi="Verdana" w:cstheme="minorHAnsi"/>
                <w:color w:val="000000"/>
                <w:sz w:val="20"/>
                <w:szCs w:val="20"/>
              </w:rPr>
              <w:t xml:space="preserve">przez Zamawiającego rozumiany jest jako podpisanie przez Zamawiającego protokołu odbioru danego </w:t>
            </w:r>
            <w:r w:rsidR="00EB5CA1" w:rsidRPr="006C6B57">
              <w:rPr>
                <w:rFonts w:ascii="Verdana" w:hAnsi="Verdana" w:cstheme="minorHAnsi"/>
                <w:color w:val="000000"/>
                <w:sz w:val="20"/>
                <w:szCs w:val="20"/>
              </w:rPr>
              <w:t>Etapu</w:t>
            </w:r>
            <w:r w:rsidRPr="006C6B57">
              <w:rPr>
                <w:rFonts w:ascii="Verdana" w:hAnsi="Verdana" w:cstheme="minorHAnsi"/>
                <w:color w:val="000000"/>
                <w:sz w:val="20"/>
                <w:szCs w:val="20"/>
              </w:rPr>
              <w:t>.</w:t>
            </w:r>
          </w:p>
        </w:tc>
      </w:tr>
    </w:tbl>
    <w:p w14:paraId="2C9CB3DB" w14:textId="77777777" w:rsidR="0096304E" w:rsidRPr="00DA23B7" w:rsidRDefault="0096304E" w:rsidP="00D13348">
      <w:pPr>
        <w:pStyle w:val="Tekstpodstawowy"/>
        <w:rPr>
          <w:rFonts w:cstheme="minorHAnsi"/>
          <w:szCs w:val="20"/>
        </w:rPr>
      </w:pPr>
    </w:p>
    <w:tbl>
      <w:tblPr>
        <w:tblStyle w:val="Tabela-Siatka"/>
        <w:tblW w:w="10031" w:type="dxa"/>
        <w:tblLook w:val="04A0" w:firstRow="1" w:lastRow="0" w:firstColumn="1" w:lastColumn="0" w:noHBand="0" w:noVBand="1"/>
      </w:tblPr>
      <w:tblGrid>
        <w:gridCol w:w="10031"/>
      </w:tblGrid>
      <w:tr w:rsidR="00060723" w:rsidRPr="006C6B57" w14:paraId="0198FA88" w14:textId="77777777" w:rsidTr="00D13348">
        <w:trPr>
          <w:trHeight w:val="439"/>
        </w:trPr>
        <w:tc>
          <w:tcPr>
            <w:tcW w:w="10031" w:type="dxa"/>
          </w:tcPr>
          <w:p w14:paraId="12AC933B" w14:textId="77777777" w:rsidR="00060723" w:rsidRPr="00D13348" w:rsidRDefault="00060723" w:rsidP="00D13348">
            <w:pPr>
              <w:spacing w:line="300" w:lineRule="auto"/>
              <w:jc w:val="both"/>
              <w:rPr>
                <w:rFonts w:ascii="Verdana" w:hAnsi="Verdana" w:cstheme="minorHAnsi"/>
                <w:color w:val="000000"/>
                <w:sz w:val="20"/>
                <w:szCs w:val="20"/>
              </w:rPr>
            </w:pPr>
            <w:r w:rsidRPr="00D13348">
              <w:rPr>
                <w:rFonts w:ascii="Verdana" w:hAnsi="Verdana" w:cstheme="minorHAnsi"/>
                <w:color w:val="000000"/>
                <w:sz w:val="20"/>
                <w:szCs w:val="20"/>
              </w:rPr>
              <w:t xml:space="preserve">W przypadku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mienia Milowego w ramach danego Etapu</w:t>
            </w:r>
            <w:r w:rsidRPr="006C6B57">
              <w:rPr>
                <w:rFonts w:ascii="Verdana" w:hAnsi="Verdana" w:cstheme="minorHAnsi"/>
                <w:color w:val="000000"/>
                <w:sz w:val="20"/>
                <w:szCs w:val="20"/>
              </w:rPr>
              <w:t xml:space="preserve">, w którym stwierdzono występowanie </w:t>
            </w:r>
            <w:r w:rsidRPr="00D13348">
              <w:rPr>
                <w:rFonts w:ascii="Verdana" w:hAnsi="Verdana" w:cstheme="minorHAnsi"/>
                <w:color w:val="000000"/>
                <w:sz w:val="20"/>
                <w:szCs w:val="20"/>
              </w:rPr>
              <w:t>usterek nielimitujących</w:t>
            </w:r>
            <w:r w:rsidR="00991968" w:rsidRPr="00082108">
              <w:rPr>
                <w:rFonts w:ascii="Verdana" w:hAnsi="Verdana" w:cstheme="minorHAnsi"/>
                <w:color w:val="000000"/>
                <w:sz w:val="20"/>
                <w:szCs w:val="20"/>
              </w:rPr>
              <w:t xml:space="preserve"> zdefiniowanych w Załączniku nr 1 do Umowy</w:t>
            </w:r>
            <w:r w:rsidR="001C0591" w:rsidRPr="006C6B57">
              <w:rPr>
                <w:rFonts w:ascii="Verdana" w:hAnsi="Verdana" w:cstheme="minorHAnsi"/>
                <w:color w:val="000000"/>
                <w:sz w:val="20"/>
                <w:szCs w:val="20"/>
              </w:rPr>
              <w:t xml:space="preserve"> (dalej jako </w:t>
            </w:r>
            <w:r w:rsidR="001C0591" w:rsidRPr="00D13348">
              <w:rPr>
                <w:rFonts w:ascii="Verdana" w:hAnsi="Verdana" w:cstheme="minorHAnsi"/>
                <w:b/>
                <w:color w:val="000000"/>
                <w:sz w:val="20"/>
                <w:szCs w:val="20"/>
              </w:rPr>
              <w:t>„Usterka Nielimitująca”</w:t>
            </w:r>
            <w:r w:rsidR="001C0591" w:rsidRPr="006C6B57">
              <w:rPr>
                <w:rFonts w:ascii="Verdana" w:hAnsi="Verdana" w:cstheme="minorHAnsi"/>
                <w:color w:val="000000"/>
                <w:sz w:val="20"/>
                <w:szCs w:val="20"/>
              </w:rPr>
              <w:t>)</w:t>
            </w:r>
            <w:r w:rsidRPr="00D13348">
              <w:rPr>
                <w:rFonts w:ascii="Verdana" w:hAnsi="Verdana" w:cstheme="minorHAnsi"/>
                <w:color w:val="000000"/>
                <w:sz w:val="20"/>
                <w:szCs w:val="20"/>
              </w:rPr>
              <w:t xml:space="preserve">, </w:t>
            </w:r>
            <w:r w:rsidRPr="006C6B57">
              <w:rPr>
                <w:rFonts w:ascii="Verdana" w:hAnsi="Verdana" w:cstheme="minorHAnsi"/>
                <w:color w:val="000000"/>
                <w:sz w:val="20"/>
                <w:szCs w:val="20"/>
              </w:rPr>
              <w:t>Zamawiający może dokonać</w:t>
            </w:r>
            <w:r w:rsidRPr="00D13348">
              <w:rPr>
                <w:rFonts w:ascii="Verdana" w:hAnsi="Verdana" w:cstheme="minorHAnsi"/>
                <w:color w:val="000000"/>
                <w:sz w:val="20"/>
                <w:szCs w:val="20"/>
              </w:rPr>
              <w:t xml:space="preserve"> odbioru z uwagami dot.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tym przypadku każda z pozycji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wyce</w:t>
            </w:r>
            <w:r w:rsidRPr="006C6B57">
              <w:rPr>
                <w:rFonts w:ascii="Verdana" w:hAnsi="Verdana" w:cstheme="minorHAnsi"/>
                <w:color w:val="000000"/>
                <w:sz w:val="20"/>
                <w:szCs w:val="20"/>
              </w:rPr>
              <w:t>niona jako wartość rzeczywista P</w:t>
            </w:r>
            <w:r w:rsidR="00474594" w:rsidRPr="006C6B57">
              <w:rPr>
                <w:rFonts w:ascii="Verdana" w:hAnsi="Verdana" w:cstheme="minorHAnsi"/>
                <w:color w:val="000000"/>
                <w:sz w:val="20"/>
                <w:szCs w:val="20"/>
              </w:rPr>
              <w:t xml:space="preserve">rac i </w:t>
            </w:r>
            <w:r w:rsidRPr="00D13348">
              <w:rPr>
                <w:rFonts w:ascii="Verdana" w:hAnsi="Verdana" w:cstheme="minorHAnsi"/>
                <w:color w:val="000000"/>
                <w:sz w:val="20"/>
                <w:szCs w:val="20"/>
              </w:rPr>
              <w:t xml:space="preserve">powiększona o 50% </w:t>
            </w:r>
            <w:r w:rsidR="001C0591" w:rsidRPr="006C6B57">
              <w:rPr>
                <w:rFonts w:ascii="Verdana" w:hAnsi="Verdana" w:cstheme="minorHAnsi"/>
                <w:color w:val="000000"/>
                <w:sz w:val="20"/>
                <w:szCs w:val="20"/>
              </w:rPr>
              <w:t xml:space="preserve">wartości rzeczywistej Prac </w:t>
            </w:r>
            <w:r w:rsidRPr="00D13348">
              <w:rPr>
                <w:rFonts w:ascii="Verdana" w:hAnsi="Verdana" w:cstheme="minorHAnsi"/>
                <w:color w:val="000000"/>
                <w:sz w:val="20"/>
                <w:szCs w:val="20"/>
              </w:rPr>
              <w:t xml:space="preserve">(dalej jako </w:t>
            </w:r>
            <w:r w:rsidRPr="00D13348">
              <w:rPr>
                <w:rFonts w:ascii="Verdana" w:hAnsi="Verdana" w:cstheme="minorHAnsi"/>
                <w:b/>
                <w:color w:val="000000"/>
                <w:sz w:val="20"/>
                <w:szCs w:val="20"/>
              </w:rPr>
              <w:t xml:space="preserve">„Wycena </w:t>
            </w:r>
            <w:r w:rsidR="00991968" w:rsidRPr="006C6B57">
              <w:rPr>
                <w:rFonts w:ascii="Verdana" w:hAnsi="Verdana" w:cstheme="minorHAnsi"/>
                <w:b/>
                <w:color w:val="000000"/>
                <w:sz w:val="20"/>
                <w:szCs w:val="20"/>
              </w:rPr>
              <w:t>Usterek Nielimitujących</w:t>
            </w:r>
            <w:r w:rsidRPr="00D13348">
              <w:rPr>
                <w:rFonts w:ascii="Verdana" w:hAnsi="Verdana" w:cstheme="minorHAnsi"/>
                <w:b/>
                <w:color w:val="000000"/>
                <w:sz w:val="20"/>
                <w:szCs w:val="20"/>
              </w:rPr>
              <w:t>”</w:t>
            </w:r>
            <w:r w:rsidRPr="00D13348">
              <w:rPr>
                <w:rFonts w:ascii="Verdana" w:hAnsi="Verdana" w:cstheme="minorHAnsi"/>
                <w:color w:val="000000"/>
                <w:sz w:val="20"/>
                <w:szCs w:val="20"/>
              </w:rPr>
              <w:t xml:space="preserve">). Termin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zostanie ustalony wspólnie przez P</w:t>
            </w:r>
            <w:r w:rsidRPr="006C6B57">
              <w:rPr>
                <w:rFonts w:ascii="Verdana" w:hAnsi="Verdana" w:cstheme="minorHAnsi"/>
                <w:color w:val="000000"/>
                <w:sz w:val="20"/>
                <w:szCs w:val="20"/>
              </w:rPr>
              <w:t>ełnomocników</w:t>
            </w:r>
            <w:r w:rsidRPr="00D13348">
              <w:rPr>
                <w:rFonts w:ascii="Verdana" w:hAnsi="Verdana" w:cstheme="minorHAnsi"/>
                <w:color w:val="000000"/>
                <w:sz w:val="20"/>
                <w:szCs w:val="20"/>
              </w:rPr>
              <w:t xml:space="preserve"> Zamawiającego i Wykonawcy. Płatność za </w:t>
            </w:r>
            <w:r w:rsidR="00991968">
              <w:rPr>
                <w:rFonts w:ascii="Verdana" w:hAnsi="Verdana" w:cstheme="minorHAnsi"/>
                <w:color w:val="000000"/>
                <w:sz w:val="20"/>
                <w:szCs w:val="20"/>
              </w:rPr>
              <w:t xml:space="preserve">realizację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 ramach danego </w:t>
            </w:r>
            <w:r w:rsidR="00991968" w:rsidRPr="00082108">
              <w:rPr>
                <w:rFonts w:ascii="Verdana" w:hAnsi="Verdana" w:cstheme="minorHAnsi"/>
                <w:color w:val="000000"/>
                <w:sz w:val="20"/>
                <w:szCs w:val="20"/>
              </w:rPr>
              <w:t>Etapu</w:t>
            </w:r>
            <w:r w:rsidRPr="00D13348">
              <w:rPr>
                <w:rFonts w:ascii="Verdana" w:hAnsi="Verdana" w:cstheme="minorHAnsi"/>
                <w:color w:val="000000"/>
                <w:sz w:val="20"/>
                <w:szCs w:val="20"/>
              </w:rPr>
              <w:t xml:space="preserve"> dotknięty wystąpieniem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zostaje w całości wstrzymana do czasu odbioru </w:t>
            </w:r>
            <w:r w:rsidR="00991968" w:rsidRPr="00991968">
              <w:rPr>
                <w:rFonts w:ascii="Verdana" w:hAnsi="Verdana" w:cstheme="minorHAnsi"/>
                <w:color w:val="000000"/>
                <w:sz w:val="20"/>
                <w:szCs w:val="20"/>
              </w:rPr>
              <w:t>Ka</w:t>
            </w:r>
            <w:r w:rsidR="00991968">
              <w:rPr>
                <w:rFonts w:ascii="Verdana" w:hAnsi="Verdana" w:cstheme="minorHAnsi"/>
                <w:color w:val="000000"/>
                <w:sz w:val="20"/>
                <w:szCs w:val="20"/>
              </w:rPr>
              <w:t xml:space="preserve">mienia Milowego w ramach danego </w:t>
            </w:r>
            <w:r w:rsidR="00991968" w:rsidRPr="00082108">
              <w:rPr>
                <w:rFonts w:ascii="Verdana" w:hAnsi="Verdana" w:cstheme="minorHAnsi"/>
                <w:color w:val="000000"/>
                <w:sz w:val="20"/>
                <w:szCs w:val="20"/>
              </w:rPr>
              <w:t>Etapu</w:t>
            </w:r>
            <w:r w:rsidR="00991968" w:rsidRPr="006C6B57">
              <w:rPr>
                <w:rFonts w:ascii="Verdana" w:hAnsi="Verdana" w:cstheme="minorHAnsi"/>
                <w:color w:val="000000"/>
                <w:sz w:val="20"/>
                <w:szCs w:val="20"/>
              </w:rPr>
              <w:t xml:space="preserve"> </w:t>
            </w:r>
            <w:r w:rsidRPr="00D13348">
              <w:rPr>
                <w:rFonts w:ascii="Verdana" w:hAnsi="Verdana" w:cstheme="minorHAnsi"/>
                <w:color w:val="000000"/>
                <w:sz w:val="20"/>
                <w:szCs w:val="20"/>
              </w:rPr>
              <w:t xml:space="preserve">bez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 xml:space="preserve">do upływu ustalonego terminu, zapłata za fakturę zostanie pomniejszona o kwotę Wyceny </w:t>
            </w:r>
            <w:r w:rsidR="00991968" w:rsidRPr="006C6B57">
              <w:rPr>
                <w:rFonts w:ascii="Verdana" w:hAnsi="Verdana" w:cstheme="minorHAnsi"/>
                <w:color w:val="000000"/>
                <w:sz w:val="20"/>
                <w:szCs w:val="20"/>
              </w:rPr>
              <w:t>Usterek Nielimitujących</w:t>
            </w:r>
            <w:r w:rsidRPr="00D13348">
              <w:rPr>
                <w:rFonts w:ascii="Verdana" w:hAnsi="Verdana" w:cstheme="minorHAnsi"/>
                <w:color w:val="000000"/>
                <w:sz w:val="20"/>
                <w:szCs w:val="20"/>
              </w:rPr>
              <w:t xml:space="preserve">. Zapłata za </w:t>
            </w:r>
            <w:r w:rsidR="00991968" w:rsidRPr="00991968">
              <w:rPr>
                <w:rFonts w:ascii="Verdana" w:hAnsi="Verdana" w:cstheme="minorHAnsi"/>
                <w:color w:val="000000"/>
                <w:sz w:val="20"/>
                <w:szCs w:val="20"/>
              </w:rPr>
              <w:t>realizację Kamienia Milowego w ramach danego Etapu</w:t>
            </w:r>
            <w:r w:rsidRPr="00D13348">
              <w:rPr>
                <w:rFonts w:ascii="Verdana" w:hAnsi="Verdana" w:cstheme="minorHAnsi"/>
                <w:color w:val="000000"/>
                <w:sz w:val="20"/>
                <w:szCs w:val="20"/>
              </w:rPr>
              <w:t xml:space="preserve">, w którym usunięto </w:t>
            </w:r>
            <w:r w:rsidR="00991968" w:rsidRPr="006C6B57">
              <w:rPr>
                <w:rFonts w:ascii="Verdana" w:hAnsi="Verdana" w:cstheme="minorHAnsi"/>
                <w:color w:val="000000"/>
                <w:sz w:val="20"/>
                <w:szCs w:val="20"/>
              </w:rPr>
              <w:t xml:space="preserve">Usterki Nielimitujące </w:t>
            </w:r>
            <w:r w:rsidRPr="00D13348">
              <w:rPr>
                <w:rFonts w:ascii="Verdana" w:hAnsi="Verdana" w:cstheme="minorHAnsi"/>
                <w:color w:val="000000"/>
                <w:sz w:val="20"/>
                <w:szCs w:val="20"/>
              </w:rPr>
              <w:t xml:space="preserve">nastąpi w ciągu 7 dni po ich wykonaniu przez Wykonawcę i odbiorze przez Zamawiającego. W przypadku nie usunięcia </w:t>
            </w:r>
            <w:r w:rsidR="00991968" w:rsidRPr="006C6B57">
              <w:rPr>
                <w:rFonts w:ascii="Verdana" w:hAnsi="Verdana" w:cstheme="minorHAnsi"/>
                <w:color w:val="000000"/>
                <w:sz w:val="20"/>
                <w:szCs w:val="20"/>
              </w:rPr>
              <w:t xml:space="preserve">Usterek Nielimitujących </w:t>
            </w:r>
            <w:r w:rsidRPr="00D13348">
              <w:rPr>
                <w:rFonts w:ascii="Verdana" w:hAnsi="Verdana" w:cstheme="minorHAnsi"/>
                <w:color w:val="000000"/>
                <w:sz w:val="20"/>
                <w:szCs w:val="20"/>
              </w:rPr>
              <w:t>w terminie uzgodnionym z Zamawiającym, Zamawiający ma prawo do wykonawstwa zastępczego</w:t>
            </w:r>
            <w:r w:rsidR="00991968">
              <w:rPr>
                <w:rFonts w:ascii="Verdana" w:hAnsi="Verdana" w:cstheme="minorHAnsi"/>
                <w:color w:val="000000"/>
                <w:sz w:val="20"/>
                <w:szCs w:val="20"/>
              </w:rPr>
              <w:t xml:space="preserve"> na koszt i ryzyko Wykonawcy</w:t>
            </w:r>
            <w:r w:rsidRPr="00D13348">
              <w:rPr>
                <w:rFonts w:ascii="Verdana" w:hAnsi="Verdana" w:cstheme="minorHAnsi"/>
                <w:color w:val="000000"/>
                <w:sz w:val="20"/>
                <w:szCs w:val="20"/>
              </w:rPr>
              <w:t>.</w:t>
            </w:r>
            <w:r w:rsidR="00474594" w:rsidRPr="006C6B57">
              <w:rPr>
                <w:rFonts w:ascii="Verdana" w:hAnsi="Verdana" w:cstheme="minorHAnsi"/>
                <w:color w:val="000000"/>
                <w:sz w:val="20"/>
                <w:szCs w:val="20"/>
              </w:rPr>
              <w:t xml:space="preserve"> Wartość Usterek Nielimitujących nie może przekroczyć 10% wartości Kamienia Milowego </w:t>
            </w:r>
            <w:r w:rsidR="00991968">
              <w:rPr>
                <w:rFonts w:ascii="Verdana" w:hAnsi="Verdana" w:cstheme="minorHAnsi"/>
                <w:color w:val="000000"/>
                <w:sz w:val="20"/>
                <w:szCs w:val="20"/>
              </w:rPr>
              <w:t>w ramach</w:t>
            </w:r>
            <w:r w:rsidR="00474594" w:rsidRPr="006C6B57">
              <w:rPr>
                <w:rFonts w:ascii="Verdana" w:hAnsi="Verdana" w:cstheme="minorHAnsi"/>
                <w:color w:val="000000"/>
                <w:sz w:val="20"/>
                <w:szCs w:val="20"/>
              </w:rPr>
              <w:t xml:space="preserve"> danego Etapu.</w:t>
            </w:r>
          </w:p>
        </w:tc>
      </w:tr>
    </w:tbl>
    <w:p w14:paraId="64CFDA71" w14:textId="77777777" w:rsidR="00060723" w:rsidRPr="00003C70" w:rsidRDefault="00060723" w:rsidP="00D13348">
      <w:pPr>
        <w:pStyle w:val="Tekstpodstawowy"/>
        <w:rPr>
          <w:rFonts w:cstheme="minorHAnsi"/>
          <w:szCs w:val="20"/>
        </w:rPr>
      </w:pPr>
    </w:p>
    <w:p w14:paraId="14FC133F" w14:textId="77777777" w:rsidR="0096304E" w:rsidRPr="00D13348" w:rsidRDefault="0096304E" w:rsidP="0096304E">
      <w:pPr>
        <w:pStyle w:val="Nagwek2"/>
        <w:rPr>
          <w:rFonts w:cstheme="minorHAnsi"/>
          <w:szCs w:val="20"/>
        </w:rPr>
      </w:pPr>
      <w:r w:rsidRPr="00D13348">
        <w:rPr>
          <w:rFonts w:cstheme="minorHAnsi"/>
          <w:szCs w:val="20"/>
        </w:rPr>
        <w:t>Wszystkie płatności określone powyżej będą realizowane po przeprowadzeniu przez Zamawiającego wymaganych odbiorów z wynikiem pozytywnym, zgodnie z “Instrukcją przeprowadzania odbiorów zada</w:t>
      </w:r>
      <w:r w:rsidR="00936D00">
        <w:rPr>
          <w:rFonts w:cstheme="minorHAnsi"/>
          <w:szCs w:val="20"/>
        </w:rPr>
        <w:t>ń inwestycyjnych” obowiązującą u Zamawiającego</w:t>
      </w:r>
      <w:r w:rsidRPr="00D13348">
        <w:rPr>
          <w:rFonts w:cstheme="minorHAnsi"/>
          <w:szCs w:val="20"/>
        </w:rPr>
        <w:t>.</w:t>
      </w:r>
    </w:p>
    <w:p w14:paraId="433A5265" w14:textId="77777777" w:rsidR="00937742" w:rsidRPr="00D13348" w:rsidRDefault="00937742" w:rsidP="00937742">
      <w:pPr>
        <w:pStyle w:val="Nagwek2"/>
        <w:rPr>
          <w:rFonts w:cstheme="minorHAnsi"/>
          <w:szCs w:val="20"/>
        </w:rPr>
      </w:pPr>
      <w:bookmarkStart w:id="7" w:name="_Ref28916282"/>
      <w:r w:rsidRPr="00D13348">
        <w:rPr>
          <w:rFonts w:cstheme="minorHAnsi"/>
          <w:szCs w:val="20"/>
        </w:rPr>
        <w:t>Do Wynagrodzenia doliczony zostanie podatek od towarów i usług (VAT), zgodnie z obowiązującymi przepisami.</w:t>
      </w:r>
    </w:p>
    <w:p w14:paraId="2F77CA34" w14:textId="77777777" w:rsidR="00937742" w:rsidRDefault="00937742" w:rsidP="00937742">
      <w:pPr>
        <w:pStyle w:val="Nagwek2"/>
        <w:rPr>
          <w:rFonts w:cstheme="minorHAnsi"/>
          <w:szCs w:val="20"/>
        </w:rPr>
      </w:pPr>
      <w:r w:rsidRPr="00D13348">
        <w:rPr>
          <w:rFonts w:cstheme="minorHAnsi"/>
          <w:szCs w:val="20"/>
        </w:rPr>
        <w:t xml:space="preserve">Zapłata Wynagrodzenia nastąpi przelewem na rachunek Wykonawcy wskazany </w:t>
      </w:r>
      <w:r w:rsidR="00D85539">
        <w:rPr>
          <w:rFonts w:cstheme="minorHAnsi"/>
          <w:szCs w:val="20"/>
        </w:rPr>
        <w:br/>
      </w:r>
      <w:r w:rsidRPr="00D13348">
        <w:rPr>
          <w:rFonts w:cstheme="minorHAnsi"/>
          <w:szCs w:val="20"/>
        </w:rPr>
        <w:t>na fakturze w terminie 30 dni od daty otrzymania przez Zamawiającego prawidłowo wystawionej faktury VAT wraz z protokołami odbioru potwierdzającym prawidłowe wykonanie Przedmiotu Umowy, wymaganymi zgodnie z OWZU</w:t>
      </w:r>
      <w:r w:rsidR="001C7C68" w:rsidRPr="00D13348">
        <w:rPr>
          <w:rFonts w:cstheme="minorHAnsi"/>
          <w:szCs w:val="20"/>
        </w:rPr>
        <w:t xml:space="preserve"> (dalej </w:t>
      </w:r>
      <w:r w:rsidR="001C7C68" w:rsidRPr="00D13348">
        <w:rPr>
          <w:rFonts w:cstheme="minorHAnsi"/>
          <w:b/>
          <w:szCs w:val="20"/>
        </w:rPr>
        <w:t>„Termin Zapłaty Wynagrodzenia”</w:t>
      </w:r>
      <w:r w:rsidR="001C7C68" w:rsidRPr="00D13348">
        <w:rPr>
          <w:rFonts w:cstheme="minorHAnsi"/>
          <w:szCs w:val="20"/>
        </w:rPr>
        <w:t>)</w:t>
      </w:r>
      <w:r w:rsidRPr="00D13348">
        <w:rPr>
          <w:rFonts w:cstheme="minorHAnsi"/>
          <w:szCs w:val="20"/>
        </w:rPr>
        <w:t>.</w:t>
      </w:r>
    </w:p>
    <w:p w14:paraId="6B641A4C" w14:textId="77777777" w:rsidR="00937742" w:rsidRPr="00D13348" w:rsidRDefault="00937742" w:rsidP="00937742">
      <w:pPr>
        <w:pStyle w:val="Nagwek2"/>
        <w:rPr>
          <w:rFonts w:cstheme="minorHAnsi"/>
          <w:szCs w:val="20"/>
        </w:rPr>
      </w:pPr>
      <w:r w:rsidRPr="00D13348">
        <w:rPr>
          <w:rFonts w:cstheme="minorHAnsi"/>
          <w:szCs w:val="20"/>
        </w:rPr>
        <w:t>Za datę płatności uważa się datę obciążenia rachunku bankowego Zamawiającego.</w:t>
      </w:r>
    </w:p>
    <w:p w14:paraId="7A51B630"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2BC754E3"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Zamawiający informuje, iż posiada skrzynkę na Platformie Elektronicznego Fakturowania, a identyfikatorem spółki ENEA S.A. (numerem PEPPOL) jest numer NIP 7770020640.</w:t>
      </w:r>
    </w:p>
    <w:p w14:paraId="19104F46"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lastRenderedPageBreak/>
        <w:t xml:space="preserve">Instrukcja dotycząca sposobu wystawienia ustrukturyzowanej faktury elektronicznej przez Wykonawcę poprzez Platformę Elektronicznego Fakturowania znajduje się </w:t>
      </w:r>
      <w:r w:rsidR="00D85539">
        <w:rPr>
          <w:rFonts w:cstheme="minorHAnsi"/>
          <w:szCs w:val="20"/>
        </w:rPr>
        <w:br/>
      </w:r>
      <w:r w:rsidRPr="00D13348">
        <w:rPr>
          <w:rFonts w:cstheme="minorHAnsi"/>
          <w:szCs w:val="20"/>
        </w:rPr>
        <w:t xml:space="preserve">na stronie internetowej </w:t>
      </w:r>
      <w:hyperlink r:id="rId15" w:history="1">
        <w:r w:rsidRPr="00D13348">
          <w:rPr>
            <w:rStyle w:val="Hipercze"/>
            <w:rFonts w:cstheme="minorHAnsi"/>
            <w:szCs w:val="20"/>
          </w:rPr>
          <w:t>https://efaktura.gov.pl/</w:t>
        </w:r>
      </w:hyperlink>
      <w:r w:rsidRPr="00D13348">
        <w:rPr>
          <w:rFonts w:cstheme="minorHAnsi"/>
          <w:szCs w:val="20"/>
        </w:rPr>
        <w:t>.</w:t>
      </w:r>
    </w:p>
    <w:p w14:paraId="21BDFCDC"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Wystawienie faktury VAT przez Wykonawcę w innej formie niż ustrukturyzowana faktura elektroniczna jest dopuszczalne i opisane poniżej:</w:t>
      </w:r>
    </w:p>
    <w:p w14:paraId="109A41E4" w14:textId="77777777" w:rsidR="00937742" w:rsidRPr="00D13348" w:rsidRDefault="00937742" w:rsidP="00937742">
      <w:pPr>
        <w:pStyle w:val="Nagwek3"/>
        <w:tabs>
          <w:tab w:val="num" w:pos="851"/>
        </w:tabs>
        <w:ind w:left="993"/>
        <w:rPr>
          <w:rFonts w:cstheme="minorHAnsi"/>
          <w:szCs w:val="20"/>
        </w:rPr>
      </w:pPr>
      <w:r w:rsidRPr="00D13348">
        <w:rPr>
          <w:rFonts w:cstheme="minorHAnsi"/>
          <w:szCs w:val="20"/>
        </w:rPr>
        <w:t xml:space="preserve">Faktury </w:t>
      </w:r>
      <w:r w:rsidR="00D24710" w:rsidRPr="00D13348">
        <w:rPr>
          <w:rFonts w:cstheme="minorHAnsi"/>
          <w:szCs w:val="20"/>
        </w:rPr>
        <w:t xml:space="preserve">papierowe </w:t>
      </w:r>
      <w:r w:rsidRPr="00D13348">
        <w:rPr>
          <w:rFonts w:cstheme="minorHAnsi"/>
          <w:szCs w:val="20"/>
        </w:rPr>
        <w:t>będą kierowane przez Wykonawcę na następujący adres:</w:t>
      </w:r>
    </w:p>
    <w:p w14:paraId="08DE83A0"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Enea Elektrownia Połaniec S.A.</w:t>
      </w:r>
    </w:p>
    <w:p w14:paraId="5B6C42A7"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Centrum Zarządzania Dokumentami</w:t>
      </w:r>
    </w:p>
    <w:p w14:paraId="6345DCFA"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ul. Zacisze 28</w:t>
      </w:r>
    </w:p>
    <w:p w14:paraId="0A3B5AA2" w14:textId="77777777" w:rsidR="00937742" w:rsidRPr="00D13348" w:rsidRDefault="00937742" w:rsidP="00937742">
      <w:pPr>
        <w:pStyle w:val="Tekstpodstawowy"/>
        <w:jc w:val="center"/>
        <w:rPr>
          <w:rFonts w:ascii="Verdana" w:hAnsi="Verdana" w:cstheme="minorHAnsi"/>
          <w:b/>
          <w:sz w:val="20"/>
          <w:szCs w:val="20"/>
          <w:lang w:eastAsia="en-US"/>
        </w:rPr>
      </w:pPr>
      <w:r w:rsidRPr="00D13348">
        <w:rPr>
          <w:rFonts w:ascii="Verdana" w:hAnsi="Verdana" w:cstheme="minorHAnsi"/>
          <w:b/>
          <w:sz w:val="20"/>
          <w:szCs w:val="20"/>
          <w:lang w:eastAsia="en-US"/>
        </w:rPr>
        <w:t>65-775 Zielona Góra</w:t>
      </w:r>
    </w:p>
    <w:p w14:paraId="2210BD57" w14:textId="77777777" w:rsidR="00937742" w:rsidRPr="00D13348" w:rsidRDefault="00937742" w:rsidP="00937742">
      <w:pPr>
        <w:pStyle w:val="Nagwek3"/>
        <w:tabs>
          <w:tab w:val="num" w:pos="851"/>
        </w:tabs>
        <w:ind w:left="993"/>
        <w:rPr>
          <w:rFonts w:cstheme="minorHAnsi"/>
          <w:szCs w:val="20"/>
        </w:rPr>
      </w:pPr>
      <w:r w:rsidRPr="00D13348">
        <w:rPr>
          <w:rFonts w:cstheme="minorHAnsi"/>
          <w:szCs w:val="20"/>
        </w:rPr>
        <w:t xml:space="preserve">Dopuszcza się przesyłanie faktur drogą elektroniczną na adres: </w:t>
      </w:r>
      <w:hyperlink r:id="rId16" w:history="1">
        <w:r w:rsidRPr="00D13348">
          <w:rPr>
            <w:rStyle w:val="Hipercze"/>
            <w:rFonts w:cstheme="minorHAnsi"/>
            <w:szCs w:val="20"/>
          </w:rPr>
          <w:t>faktury.elektroniczne@enea.pl</w:t>
        </w:r>
      </w:hyperlink>
      <w:r w:rsidRPr="00D13348">
        <w:rPr>
          <w:rFonts w:cstheme="minorHAnsi"/>
          <w:szCs w:val="20"/>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773C66D4" w14:textId="77777777" w:rsidR="00937742" w:rsidRPr="00D13348" w:rsidRDefault="003026EE" w:rsidP="00137217">
      <w:pPr>
        <w:pStyle w:val="Nagwek2"/>
        <w:rPr>
          <w:rFonts w:cstheme="minorHAnsi"/>
          <w:szCs w:val="20"/>
        </w:rPr>
      </w:pPr>
      <w:r w:rsidRPr="00D13348">
        <w:rPr>
          <w:rFonts w:cstheme="minorHAnsi"/>
          <w:szCs w:val="20"/>
        </w:rPr>
        <w:t xml:space="preserve">Zamawiający oświadcza, że </w:t>
      </w:r>
      <w:r w:rsidR="00137217" w:rsidRPr="00D13348">
        <w:rPr>
          <w:rFonts w:cstheme="minorHAnsi"/>
          <w:szCs w:val="20"/>
        </w:rPr>
        <w:t>znajduje się na tzw. „białej liście podatników VAT”, o której mowa w art. 96 b ustawy z dnia 11 marca 2004 r. o podatku od towarów i usług (tekst jednolity: Dz. U. z 2018 r., poz. 2174 z późn. zm.).</w:t>
      </w:r>
      <w:r w:rsidRPr="00D13348">
        <w:rPr>
          <w:rFonts w:cstheme="minorHAnsi"/>
          <w:szCs w:val="20"/>
        </w:rPr>
        <w:t xml:space="preserve"> </w:t>
      </w:r>
      <w:r w:rsidR="00937742" w:rsidRPr="00D13348">
        <w:rPr>
          <w:rFonts w:cstheme="minorHAnsi"/>
          <w:szCs w:val="20"/>
        </w:rPr>
        <w:t xml:space="preserve">Zamawiający oświadcza, </w:t>
      </w:r>
      <w:r w:rsidR="00D85539">
        <w:rPr>
          <w:rFonts w:cstheme="minorHAnsi"/>
          <w:szCs w:val="20"/>
        </w:rPr>
        <w:br/>
      </w:r>
      <w:r w:rsidR="00937742" w:rsidRPr="00D13348">
        <w:rPr>
          <w:rFonts w:cstheme="minorHAnsi"/>
          <w:szCs w:val="20"/>
        </w:rPr>
        <w:t>że płatności za wszystkie faktury VAT realizuje z zastosowaniem mechanizmu podzielonej płatności, tzw. split payment.</w:t>
      </w:r>
    </w:p>
    <w:p w14:paraId="6341C401"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Wykonawca oświadcza, że wyraża zgodę na dokonywanie przez Zamawiającego płatności w systemie podzielonej płatności.</w:t>
      </w:r>
    </w:p>
    <w:p w14:paraId="6D095744"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w:t>
      </w:r>
      <w:r w:rsidR="00D85539">
        <w:rPr>
          <w:rFonts w:cstheme="minorHAnsi"/>
          <w:szCs w:val="20"/>
        </w:rPr>
        <w:br/>
      </w:r>
      <w:r w:rsidRPr="00D13348">
        <w:rPr>
          <w:rFonts w:cstheme="minorHAnsi"/>
          <w:szCs w:val="20"/>
        </w:rPr>
        <w:t xml:space="preserve">lub zgłoszeniu aktualizacyjnym i potwierdzonych przy wykorzystaniu STIR </w:t>
      </w:r>
      <w:r w:rsidR="00D85539">
        <w:rPr>
          <w:rFonts w:cstheme="minorHAnsi"/>
          <w:szCs w:val="20"/>
        </w:rPr>
        <w:br/>
      </w:r>
      <w:r w:rsidRPr="00D13348">
        <w:rPr>
          <w:rFonts w:cstheme="minorHAnsi"/>
          <w:szCs w:val="20"/>
        </w:rPr>
        <w:t xml:space="preserve">w rozumieniu art. 119zg pkt 6 Ordynacji podatkowej </w:t>
      </w:r>
      <w:r w:rsidRPr="00D13348">
        <w:rPr>
          <w:rFonts w:cstheme="minorHAnsi"/>
          <w:b/>
          <w:szCs w:val="20"/>
        </w:rPr>
        <w:t>(„Rachunek”).</w:t>
      </w:r>
    </w:p>
    <w:p w14:paraId="1A65C40A" w14:textId="07E03817" w:rsidR="00937742" w:rsidRPr="00D13348" w:rsidRDefault="00937742" w:rsidP="00937742">
      <w:pPr>
        <w:pStyle w:val="Nagwek2"/>
        <w:spacing w:before="0" w:after="0" w:line="300" w:lineRule="auto"/>
        <w:rPr>
          <w:rFonts w:cstheme="minorHAnsi"/>
          <w:szCs w:val="20"/>
        </w:rPr>
      </w:pPr>
      <w:r w:rsidRPr="00D13348">
        <w:rPr>
          <w:rFonts w:cstheme="minorHAnsi"/>
          <w:szCs w:val="20"/>
        </w:rPr>
        <w:t xml:space="preserve">Płatność za prawidłową realizację Przedmiotu Umowy będzie dokonana przez Zamawiającego przelewem na Rachunek wskazany przez Wykonawcę na fakturze VAT w terminie 30 dni od daty otrzymania prawidłowo wystawionej faktury VAT. Wykonawca  oświadcza, że Rachunek wskazany na fakturze VAT został wskazany w zgłoszeniu identyfikacyjnym lub zgłoszeniu aktualizacyjnym złożonym przez Zamawiającego </w:t>
      </w:r>
      <w:r w:rsidR="00D85539">
        <w:rPr>
          <w:rFonts w:cstheme="minorHAnsi"/>
          <w:szCs w:val="20"/>
        </w:rPr>
        <w:br/>
      </w:r>
      <w:r w:rsidRPr="00D13348">
        <w:rPr>
          <w:rFonts w:cstheme="minorHAnsi"/>
          <w:szCs w:val="20"/>
        </w:rPr>
        <w:t>do naczelnika właściwego urzędu skarbowego i znajduje się na tzw. „białej liście podatników VAT”, o której mowa w art. 96 b ustawy z dnia 11 marca 2004 r. o podatku od towarów i usług</w:t>
      </w:r>
      <w:r w:rsidR="000D7090" w:rsidRPr="006C6B57">
        <w:rPr>
          <w:rFonts w:cstheme="minorHAnsi"/>
          <w:szCs w:val="20"/>
        </w:rPr>
        <w:t>.</w:t>
      </w:r>
    </w:p>
    <w:p w14:paraId="26883F41" w14:textId="18F2211D" w:rsidR="00937742" w:rsidRPr="00D13348" w:rsidRDefault="00937742" w:rsidP="00937742">
      <w:pPr>
        <w:pStyle w:val="Nagwek2"/>
        <w:spacing w:before="0" w:after="0" w:line="300" w:lineRule="auto"/>
        <w:rPr>
          <w:rFonts w:cstheme="minorHAnsi"/>
          <w:szCs w:val="20"/>
        </w:rPr>
      </w:pPr>
      <w:r w:rsidRPr="00D13348">
        <w:rPr>
          <w:rFonts w:cstheme="minorHAnsi"/>
          <w:szCs w:val="20"/>
        </w:rPr>
        <w:t>Wykonawca ponosi wyłączną odpowiedzialność za wszelkie szkody poniesione przez Zamawiającego w przypadku, jeżeli oświadczenia i zapewnienia zawarte w pkt. 5.1</w:t>
      </w:r>
      <w:r w:rsidR="000D7090" w:rsidRPr="006C6B57">
        <w:rPr>
          <w:rFonts w:cstheme="minorHAnsi"/>
          <w:szCs w:val="20"/>
        </w:rPr>
        <w:t>5</w:t>
      </w:r>
      <w:r w:rsidRPr="00D13348">
        <w:rPr>
          <w:rFonts w:cstheme="minorHAnsi"/>
          <w:szCs w:val="20"/>
        </w:rPr>
        <w:t xml:space="preserve"> Umowy okażą się niezgodne z prawdą. Wykonawca zobowiązuje się zwrócić Zamawiającemu wszelkie obciążenia nałożone z tego tytułu na Zamawiającego przez organy administracji skarbowej oraz zrekompensować szkodę, jaka powstała </w:t>
      </w:r>
      <w:r w:rsidR="00D85539">
        <w:rPr>
          <w:rFonts w:cstheme="minorHAnsi"/>
          <w:szCs w:val="20"/>
        </w:rPr>
        <w:br/>
      </w:r>
      <w:r w:rsidRPr="00D13348">
        <w:rPr>
          <w:rFonts w:cstheme="minorHAnsi"/>
          <w:szCs w:val="20"/>
        </w:rPr>
        <w:t xml:space="preserve">u Zamawiającego, wynikającą w szczególności, ale nie wyłącznie, z zakwestionowania </w:t>
      </w:r>
      <w:r w:rsidRPr="00D13348">
        <w:rPr>
          <w:rFonts w:cstheme="minorHAnsi"/>
          <w:szCs w:val="20"/>
        </w:rPr>
        <w:lastRenderedPageBreak/>
        <w:t xml:space="preserve">przez organy administracji skarbowej prawidłowości odliczeń podatku VAT </w:t>
      </w:r>
      <w:r w:rsidR="00D85539">
        <w:rPr>
          <w:rFonts w:cstheme="minorHAnsi"/>
          <w:szCs w:val="20"/>
        </w:rPr>
        <w:br/>
      </w:r>
      <w:r w:rsidRPr="00D13348">
        <w:rPr>
          <w:rFonts w:cstheme="minorHAnsi"/>
          <w:szCs w:val="20"/>
        </w:rPr>
        <w:t>na podstawie wystawionych przez Wykonawcę faktur dokumentujących realizację Przedmiotu Umowy, jak również braku możliwości zaliczenia przez Zamawiającego wydatków poniesionych z realizacją Przedmiotu Umowy w koszty uzyskania przychodu.</w:t>
      </w:r>
    </w:p>
    <w:p w14:paraId="53EF659F" w14:textId="77777777" w:rsidR="00937742" w:rsidRPr="00D13348" w:rsidRDefault="00937742" w:rsidP="00937742">
      <w:pPr>
        <w:pStyle w:val="Nagwek2"/>
        <w:spacing w:before="0" w:after="0" w:line="300" w:lineRule="auto"/>
        <w:rPr>
          <w:rFonts w:cstheme="minorHAnsi"/>
          <w:szCs w:val="20"/>
        </w:rPr>
      </w:pPr>
      <w:r w:rsidRPr="00D13348">
        <w:rPr>
          <w:rFonts w:cstheme="minorHAnsi"/>
          <w:szCs w:val="20"/>
        </w:rPr>
        <w:t>Każda ze Stron pokrywa wszelkie koszty bankowe swojego banku, koszt instytucji ją kredytujących i transferujących środki na jej zlecenie w związku z realizacją niniejszej Umowy.</w:t>
      </w:r>
    </w:p>
    <w:p w14:paraId="6A585858" w14:textId="5975DD07" w:rsidR="00937742" w:rsidRPr="00D13348" w:rsidRDefault="00D24710" w:rsidP="00003C70">
      <w:pPr>
        <w:pStyle w:val="Nagwek2"/>
        <w:spacing w:before="0" w:after="0" w:line="300" w:lineRule="auto"/>
        <w:rPr>
          <w:rFonts w:cstheme="minorHAnsi"/>
          <w:szCs w:val="20"/>
        </w:rPr>
      </w:pPr>
      <w:r w:rsidRPr="00D13348">
        <w:rPr>
          <w:rFonts w:cstheme="minorHAnsi"/>
          <w:szCs w:val="20"/>
        </w:rPr>
        <w:t>W przypadku, gdy nabywane towary lub usługi widnieją w załączniku nr 15 do ustawy z dnia 11 marca 2004 r. o podatku od towarów i usług, Wykonawca zobowiązany jest do podania w wystawionej fakturze VAT kodu PKWiU.</w:t>
      </w:r>
    </w:p>
    <w:p w14:paraId="5A42277F" w14:textId="77777777" w:rsidR="00D9426C" w:rsidRPr="00D13348" w:rsidRDefault="00D9426C" w:rsidP="00D9426C">
      <w:pPr>
        <w:pStyle w:val="Nagwek2"/>
        <w:spacing w:before="0" w:after="0" w:line="300" w:lineRule="auto"/>
        <w:rPr>
          <w:rFonts w:cstheme="minorHAnsi"/>
          <w:szCs w:val="20"/>
        </w:rPr>
      </w:pPr>
      <w:r w:rsidRPr="00D13348">
        <w:rPr>
          <w:rFonts w:cstheme="minorHAnsi"/>
          <w:szCs w:val="20"/>
        </w:rPr>
        <w:t xml:space="preserve">Podstawą rozliczeń wykonania Usługi przez Wykonawcę będą podpisane przez Zamawiającego protokoły odbiorów częściowych </w:t>
      </w:r>
      <w:r w:rsidR="00F7499A" w:rsidRPr="00D13348">
        <w:rPr>
          <w:rFonts w:cstheme="minorHAnsi"/>
          <w:szCs w:val="20"/>
        </w:rPr>
        <w:t>(por. Załącznik nr 16</w:t>
      </w:r>
      <w:r w:rsidRPr="00D13348">
        <w:rPr>
          <w:rFonts w:cstheme="minorHAnsi"/>
          <w:szCs w:val="20"/>
        </w:rPr>
        <w:t xml:space="preserve"> do Umowy) oraz protokół odbioru końcowego.</w:t>
      </w:r>
    </w:p>
    <w:p w14:paraId="36F212D2" w14:textId="19AD3FDE" w:rsidR="00BE2B95" w:rsidRPr="00D13348" w:rsidRDefault="00D24710" w:rsidP="000266FB">
      <w:pPr>
        <w:pStyle w:val="Nagwek2"/>
        <w:spacing w:before="0" w:after="0" w:line="300" w:lineRule="auto"/>
        <w:rPr>
          <w:rFonts w:cstheme="minorHAnsi"/>
          <w:szCs w:val="20"/>
        </w:rPr>
      </w:pPr>
      <w:r w:rsidRPr="00D13348">
        <w:rPr>
          <w:rFonts w:cstheme="minorHAnsi"/>
          <w:szCs w:val="20"/>
        </w:rPr>
        <w:t xml:space="preserve">Dodatkowe </w:t>
      </w:r>
      <w:r w:rsidR="00BE2B95" w:rsidRPr="00D13348">
        <w:rPr>
          <w:rFonts w:cstheme="minorHAnsi"/>
          <w:szCs w:val="20"/>
        </w:rPr>
        <w:t>informacje ustalone w toku postępowania o udzielenie zamówienia):</w:t>
      </w:r>
    </w:p>
    <w:p w14:paraId="7FC8DA67" w14:textId="77777777" w:rsidR="00BE2B95" w:rsidRPr="00D13348" w:rsidRDefault="00D24710" w:rsidP="000266FB">
      <w:pPr>
        <w:pStyle w:val="Nagwek2"/>
        <w:numPr>
          <w:ilvl w:val="0"/>
          <w:numId w:val="0"/>
        </w:numPr>
        <w:spacing w:before="0" w:after="0" w:line="300" w:lineRule="auto"/>
        <w:ind w:left="993"/>
        <w:rPr>
          <w:rFonts w:cstheme="minorHAnsi"/>
          <w:szCs w:val="20"/>
        </w:rPr>
      </w:pPr>
      <w:r w:rsidRPr="00D13348">
        <w:rPr>
          <w:rFonts w:cstheme="minorHAnsi"/>
          <w:szCs w:val="20"/>
        </w:rPr>
        <w:t xml:space="preserve">Towar lub usługa </w:t>
      </w:r>
      <w:r w:rsidR="007502C2" w:rsidRPr="00D13348">
        <w:rPr>
          <w:rFonts w:cstheme="minorHAnsi"/>
          <w:b/>
          <w:szCs w:val="20"/>
        </w:rPr>
        <w:t>p</w:t>
      </w:r>
      <w:r w:rsidR="00BE2B95" w:rsidRPr="00D13348">
        <w:rPr>
          <w:rFonts w:cstheme="minorHAnsi"/>
          <w:b/>
          <w:szCs w:val="20"/>
        </w:rPr>
        <w:t>odlega</w:t>
      </w:r>
      <w:r w:rsidR="007502C2" w:rsidRPr="00D13348">
        <w:rPr>
          <w:rFonts w:cstheme="minorHAnsi"/>
          <w:b/>
          <w:szCs w:val="20"/>
        </w:rPr>
        <w:t>/nie podlega</w:t>
      </w:r>
      <w:r w:rsidR="00D9426C" w:rsidRPr="00D13348">
        <w:rPr>
          <w:rStyle w:val="Odwoanieprzypisudolnego"/>
          <w:rFonts w:cstheme="minorHAnsi"/>
          <w:szCs w:val="20"/>
        </w:rPr>
        <w:footnoteReference w:id="2"/>
      </w:r>
      <w:r w:rsidR="00BE2B95" w:rsidRPr="00D13348">
        <w:rPr>
          <w:rFonts w:cstheme="minorHAnsi"/>
          <w:szCs w:val="20"/>
        </w:rPr>
        <w:t xml:space="preserve">  pod Mechanizm Podzielonej Płatności </w:t>
      </w:r>
      <w:r w:rsidR="00D85539">
        <w:rPr>
          <w:rFonts w:cstheme="minorHAnsi"/>
          <w:szCs w:val="20"/>
        </w:rPr>
        <w:br/>
      </w:r>
      <w:r w:rsidRPr="00D13348">
        <w:rPr>
          <w:rFonts w:cstheme="minorHAnsi"/>
          <w:szCs w:val="20"/>
        </w:rPr>
        <w:t xml:space="preserve">(w skrócie </w:t>
      </w:r>
      <w:r w:rsidR="00BE2B95" w:rsidRPr="00D13348">
        <w:rPr>
          <w:rFonts w:cstheme="minorHAnsi"/>
          <w:szCs w:val="20"/>
        </w:rPr>
        <w:t>MPP</w:t>
      </w:r>
      <w:r w:rsidRPr="00D13348">
        <w:rPr>
          <w:rFonts w:cstheme="minorHAnsi"/>
          <w:szCs w:val="20"/>
        </w:rPr>
        <w:t>)</w:t>
      </w:r>
      <w:r w:rsidR="00BE2B95" w:rsidRPr="00D13348">
        <w:rPr>
          <w:rFonts w:cstheme="minorHAnsi"/>
          <w:szCs w:val="20"/>
        </w:rPr>
        <w:t xml:space="preserve"> – na podstawie załącznika nr 15 do ustawy o VAT – pełen kod PKWIU ……………………………… </w:t>
      </w:r>
    </w:p>
    <w:p w14:paraId="576F92A2" w14:textId="2677F7D3" w:rsidR="00E1122D" w:rsidRPr="00D13348" w:rsidRDefault="00A7360F" w:rsidP="00A7360F">
      <w:pPr>
        <w:pStyle w:val="Nagwek2"/>
        <w:spacing w:before="0" w:after="0" w:line="300" w:lineRule="auto"/>
        <w:rPr>
          <w:rFonts w:cstheme="minorHAnsi"/>
          <w:szCs w:val="20"/>
        </w:rPr>
      </w:pPr>
      <w:r w:rsidRPr="00D13348">
        <w:rPr>
          <w:rFonts w:cstheme="minorHAnsi"/>
          <w:szCs w:val="20"/>
        </w:rPr>
        <w:t>Zamawiający zobowiązany jest do zapłaty należności przelewem, na rachunek Wykonawcy</w:t>
      </w:r>
      <w:r w:rsidR="003865AB" w:rsidRPr="006C6B57">
        <w:rPr>
          <w:rFonts w:cstheme="minorHAnsi"/>
          <w:szCs w:val="20"/>
        </w:rPr>
        <w:t> (dalej </w:t>
      </w:r>
      <w:r w:rsidR="003865AB" w:rsidRPr="00D13348">
        <w:rPr>
          <w:rFonts w:cstheme="minorHAnsi"/>
          <w:b/>
          <w:szCs w:val="20"/>
        </w:rPr>
        <w:t>„</w:t>
      </w:r>
      <w:r w:rsidR="003865AB" w:rsidRPr="006C6B57">
        <w:rPr>
          <w:rFonts w:cstheme="minorHAnsi"/>
          <w:b/>
          <w:szCs w:val="20"/>
        </w:rPr>
        <w:t>Rachunek </w:t>
      </w:r>
      <w:r w:rsidR="003865AB" w:rsidRPr="00D13348">
        <w:rPr>
          <w:rFonts w:cstheme="minorHAnsi"/>
          <w:b/>
          <w:szCs w:val="20"/>
        </w:rPr>
        <w:t>”</w:t>
      </w:r>
      <w:r w:rsidR="003865AB" w:rsidRPr="006C6B57">
        <w:rPr>
          <w:rFonts w:cstheme="minorHAnsi"/>
          <w:szCs w:val="20"/>
        </w:rPr>
        <w:t>)</w:t>
      </w:r>
      <w:r w:rsidRPr="00D13348">
        <w:rPr>
          <w:rFonts w:cstheme="minorHAnsi"/>
          <w:szCs w:val="20"/>
        </w:rPr>
        <w:t>: ......................................................................................................................</w:t>
      </w:r>
    </w:p>
    <w:p w14:paraId="6E593C5F" w14:textId="77777777" w:rsidR="00216E3D" w:rsidRPr="00D13348" w:rsidRDefault="00216E3D">
      <w:pPr>
        <w:pStyle w:val="Nagwek2"/>
        <w:spacing w:before="0" w:after="0" w:line="300" w:lineRule="auto"/>
        <w:rPr>
          <w:rFonts w:cstheme="minorHAnsi"/>
          <w:szCs w:val="20"/>
        </w:rPr>
      </w:pPr>
      <w:r w:rsidRPr="00003C70">
        <w:rPr>
          <w:rFonts w:cstheme="minorHAnsi"/>
          <w:szCs w:val="20"/>
        </w:rPr>
        <w:t>W związku z wykonaniem ob</w:t>
      </w:r>
      <w:r w:rsidRPr="00D13348">
        <w:rPr>
          <w:rFonts w:cstheme="minorHAnsi"/>
          <w:szCs w:val="20"/>
        </w:rPr>
        <w:t xml:space="preserve">owiązku wynikającego z art. 4c ustawy o przeciwdziałaniu nadmiernym opóźnieniom w transakcjach handlowych Wykonawca oświadcza, </w:t>
      </w:r>
      <w:r w:rsidR="00D85539">
        <w:rPr>
          <w:rFonts w:cstheme="minorHAnsi"/>
          <w:szCs w:val="20"/>
        </w:rPr>
        <w:br/>
      </w:r>
      <w:r w:rsidRPr="00D13348">
        <w:rPr>
          <w:rFonts w:cstheme="minorHAnsi"/>
          <w:szCs w:val="20"/>
        </w:rPr>
        <w:t xml:space="preserve">że na </w:t>
      </w:r>
      <w:r w:rsidRPr="00003C70">
        <w:rPr>
          <w:rFonts w:cstheme="minorHAnsi"/>
          <w:szCs w:val="20"/>
        </w:rPr>
        <w:t xml:space="preserve">chwilę zawarcia Umowy </w:t>
      </w:r>
      <w:r w:rsidRPr="00D13348">
        <w:rPr>
          <w:rFonts w:cstheme="minorHAnsi"/>
          <w:b/>
          <w:szCs w:val="20"/>
        </w:rPr>
        <w:t>posiada/nie posiada</w:t>
      </w:r>
      <w:r w:rsidRPr="00D13348">
        <w:rPr>
          <w:rFonts w:cstheme="minorHAnsi"/>
          <w:b/>
          <w:szCs w:val="20"/>
          <w:vertAlign w:val="superscript"/>
        </w:rPr>
        <w:t>1</w:t>
      </w:r>
      <w:r w:rsidRPr="00003C70">
        <w:rPr>
          <w:rFonts w:cstheme="minorHAnsi"/>
          <w:szCs w:val="20"/>
        </w:rPr>
        <w:t xml:space="preserve"> status</w:t>
      </w:r>
      <w:r w:rsidR="00623726" w:rsidRPr="00D13348">
        <w:rPr>
          <w:rFonts w:cstheme="minorHAnsi"/>
          <w:szCs w:val="20"/>
        </w:rPr>
        <w:t>u</w:t>
      </w:r>
      <w:r w:rsidRPr="00003C70">
        <w:rPr>
          <w:rFonts w:cstheme="minorHAnsi"/>
          <w:szCs w:val="20"/>
        </w:rPr>
        <w:t xml:space="preserve"> Dużego przedsiębiorcy w rozumieniu Załącznika nr I do Rozporządzenia Komisji (UE) nr 651/2014 z dnia 17 czerwca 2014 r. uznają</w:t>
      </w:r>
      <w:r w:rsidRPr="00D73D3C">
        <w:rPr>
          <w:rFonts w:cstheme="minorHAnsi"/>
          <w:szCs w:val="20"/>
        </w:rPr>
        <w:t>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706DFB73" w14:textId="77777777" w:rsidR="007E4326" w:rsidRDefault="007C3569" w:rsidP="00227AF0">
      <w:pPr>
        <w:pStyle w:val="Nagwek2"/>
        <w:spacing w:before="0" w:after="0" w:line="300" w:lineRule="auto"/>
        <w:rPr>
          <w:rFonts w:cstheme="minorHAnsi"/>
          <w:szCs w:val="20"/>
        </w:rPr>
      </w:pPr>
      <w:r>
        <w:rPr>
          <w:rFonts w:cstheme="minorHAnsi"/>
          <w:szCs w:val="20"/>
        </w:rPr>
        <w:t>Postanowienia</w:t>
      </w:r>
      <w:r w:rsidR="007E4326">
        <w:rPr>
          <w:rFonts w:cstheme="minorHAnsi"/>
          <w:szCs w:val="20"/>
        </w:rPr>
        <w:t xml:space="preserve"> dotyczące podwykonawstwa zostały uregulowane w pkt 12 Umowy.</w:t>
      </w:r>
    </w:p>
    <w:p w14:paraId="46545D31" w14:textId="77777777" w:rsidR="00227AF0" w:rsidRPr="00D13348" w:rsidRDefault="00227AF0" w:rsidP="00227AF0">
      <w:pPr>
        <w:pStyle w:val="Nagwek2"/>
        <w:spacing w:before="0" w:after="0" w:line="300" w:lineRule="auto"/>
        <w:rPr>
          <w:rFonts w:cstheme="minorHAnsi"/>
          <w:szCs w:val="20"/>
        </w:rPr>
      </w:pPr>
      <w:r w:rsidRPr="00D13348">
        <w:rPr>
          <w:rFonts w:cstheme="minorHAnsi"/>
          <w:szCs w:val="20"/>
        </w:rPr>
        <w:t>Wykonawca oświadcza, że</w:t>
      </w:r>
      <w:r w:rsidR="00CC63DA" w:rsidRPr="00D13348">
        <w:rPr>
          <w:rFonts w:cstheme="minorHAnsi"/>
          <w:szCs w:val="20"/>
        </w:rPr>
        <w:t xml:space="preserve"> (dotyczy </w:t>
      </w:r>
      <w:r w:rsidR="00B632AF" w:rsidRPr="00D13348">
        <w:rPr>
          <w:rFonts w:cstheme="minorHAnsi"/>
          <w:szCs w:val="20"/>
        </w:rPr>
        <w:t>Wykonawców</w:t>
      </w:r>
      <w:r w:rsidR="00CC63DA" w:rsidRPr="00D13348">
        <w:rPr>
          <w:rFonts w:cstheme="minorHAnsi"/>
          <w:szCs w:val="20"/>
        </w:rPr>
        <w:t>, których si</w:t>
      </w:r>
      <w:r w:rsidR="0079785A" w:rsidRPr="006C6B57">
        <w:rPr>
          <w:rFonts w:cstheme="minorHAnsi"/>
          <w:szCs w:val="20"/>
        </w:rPr>
        <w:t>edziba jest poza terytorium R</w:t>
      </w:r>
      <w:r w:rsidR="001C0591" w:rsidRPr="006C6B57">
        <w:rPr>
          <w:rFonts w:cstheme="minorHAnsi"/>
          <w:szCs w:val="20"/>
        </w:rPr>
        <w:t xml:space="preserve">zeczypospolitej </w:t>
      </w:r>
      <w:r w:rsidR="0079785A" w:rsidRPr="006C6B57">
        <w:rPr>
          <w:rFonts w:cstheme="minorHAnsi"/>
          <w:szCs w:val="20"/>
        </w:rPr>
        <w:t>P</w:t>
      </w:r>
      <w:r w:rsidR="001C0591" w:rsidRPr="006C6B57">
        <w:rPr>
          <w:rFonts w:cstheme="minorHAnsi"/>
          <w:szCs w:val="20"/>
        </w:rPr>
        <w:t>olskiej</w:t>
      </w:r>
      <w:r w:rsidR="0079785A" w:rsidRPr="006C6B57">
        <w:rPr>
          <w:rFonts w:cstheme="minorHAnsi"/>
          <w:szCs w:val="20"/>
        </w:rPr>
        <w:t>)</w:t>
      </w:r>
      <w:r w:rsidRPr="00D13348">
        <w:rPr>
          <w:rFonts w:cstheme="minorHAnsi"/>
          <w:szCs w:val="20"/>
        </w:rPr>
        <w:t>:</w:t>
      </w:r>
    </w:p>
    <w:p w14:paraId="2D8808BA"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W odniesieniu do dochodów osiągniętych z niniejszej Umowy:</w:t>
      </w:r>
    </w:p>
    <w:p w14:paraId="56C39EF0"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Wykonawca jest podmiotem, na którym ciąży obowiązek podatkowy;</w:t>
      </w:r>
    </w:p>
    <w:p w14:paraId="29B52F16"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Dochody są związane z działalnością w kraju rezydencji podatkowej,</w:t>
      </w:r>
    </w:p>
    <w:p w14:paraId="26DC26ED"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Jest ostatecznym beneficjentem wynagrodzenia (rzeczywistym właścicielem wypłacanych należności), tzn.:</w:t>
      </w:r>
    </w:p>
    <w:p w14:paraId="66CE13F5"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 xml:space="preserve">otrzymuje należność dla własnej korzyści, w tym decyduje samodzielnie </w:t>
      </w:r>
      <w:r w:rsidR="00D85539">
        <w:rPr>
          <w:rFonts w:cstheme="minorHAnsi"/>
          <w:szCs w:val="20"/>
        </w:rPr>
        <w:br/>
      </w:r>
      <w:r w:rsidRPr="00D13348">
        <w:rPr>
          <w:rFonts w:cstheme="minorHAnsi"/>
          <w:szCs w:val="20"/>
        </w:rPr>
        <w:t>o jej przeznaczeniu i ponosi ryzyko ekonomiczne związane z utratą należności lub jej części;</w:t>
      </w:r>
    </w:p>
    <w:p w14:paraId="0AE0913F"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lastRenderedPageBreak/>
        <w:t>nie jest pośrednikiem, przedstawicielem, powiernikiem lub innym podmiotem zobowiązanym prawnie lub faktycznie do przekazania całości lub części należności innemu podmiotowi;</w:t>
      </w:r>
    </w:p>
    <w:p w14:paraId="6430DF4C"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prowadzi rzeczywistą działalność gospodarczą w kraju siedziby, jeżeli należności uzyskiwane są w związku z prowadzoną działalnością gospodarczą.</w:t>
      </w:r>
    </w:p>
    <w:p w14:paraId="41F35667"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nie korzysta ze zwolnienia z opodatkowania od całości swoich dochodów.</w:t>
      </w:r>
    </w:p>
    <w:p w14:paraId="2F46878F"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Płatność całości kwoty wykazanej na fakturze jest uzależniona od przedstawienia przez Wykonawcę:</w:t>
      </w:r>
    </w:p>
    <w:p w14:paraId="3FCB4022"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aktualnego oryginalnego certyfikatu rezydencji (nie rzadziej niż raz w roku) oraz ponadto załączenia do Umowy wydruku z zagranicznego rejestru handlowego, potwierdzającego prowadzenie działalności w danym państwie.</w:t>
      </w:r>
    </w:p>
    <w:p w14:paraId="73682141"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 przypadku braku ww. dokumentów z Wynagrodzenia Wykonawcy będzie potrącony podatek u źródła w stawce 20%.</w:t>
      </w:r>
    </w:p>
    <w:p w14:paraId="7CD0B0B2"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w przypadku, gdyby którekolwiek ze wskazanych w oświadczeniu przesłanek uległa zmianie, Wykonawca jest zobowiązany do niezwłocznego zawiadomienia Zamawiającego.</w:t>
      </w:r>
    </w:p>
    <w:p w14:paraId="6D17A70E" w14:textId="77777777" w:rsidR="00227AF0" w:rsidRPr="00D13348" w:rsidRDefault="00227AF0" w:rsidP="00227AF0">
      <w:pPr>
        <w:pStyle w:val="Nagwek2"/>
        <w:numPr>
          <w:ilvl w:val="3"/>
          <w:numId w:val="1"/>
        </w:numPr>
        <w:spacing w:before="0" w:after="0" w:line="300" w:lineRule="auto"/>
        <w:rPr>
          <w:rFonts w:cstheme="minorHAnsi"/>
          <w:szCs w:val="20"/>
        </w:rPr>
      </w:pPr>
      <w:r w:rsidRPr="00D13348">
        <w:rPr>
          <w:rFonts w:cstheme="minorHAnsi"/>
          <w:szCs w:val="20"/>
        </w:rPr>
        <w:t xml:space="preserve">Od płatności przekraczających 2 miliony złotych w roku podatkowym będzie pobierany przez Zamawiającego podatek u źródła, niezależnie od spełnienia przesłanek określonych w ust. </w:t>
      </w:r>
      <w:r w:rsidR="005A3C0F" w:rsidRPr="006C6B57">
        <w:rPr>
          <w:rFonts w:cstheme="minorHAnsi"/>
          <w:b/>
          <w:szCs w:val="20"/>
        </w:rPr>
        <w:t>5.2</w:t>
      </w:r>
      <w:r w:rsidR="008D181E">
        <w:rPr>
          <w:rFonts w:cstheme="minorHAnsi"/>
          <w:b/>
          <w:szCs w:val="20"/>
        </w:rPr>
        <w:t>4</w:t>
      </w:r>
      <w:r w:rsidRPr="00D13348">
        <w:rPr>
          <w:rFonts w:cstheme="minorHAnsi"/>
          <w:b/>
          <w:szCs w:val="20"/>
        </w:rPr>
        <w:t>.1 – 5.2</w:t>
      </w:r>
      <w:r w:rsidR="008D181E">
        <w:rPr>
          <w:rFonts w:cstheme="minorHAnsi"/>
          <w:b/>
          <w:szCs w:val="20"/>
        </w:rPr>
        <w:t>4</w:t>
      </w:r>
      <w:r w:rsidRPr="00D13348">
        <w:rPr>
          <w:rFonts w:cstheme="minorHAnsi"/>
          <w:b/>
          <w:szCs w:val="20"/>
        </w:rPr>
        <w:t>.3.</w:t>
      </w:r>
      <w:r w:rsidRPr="00D13348">
        <w:rPr>
          <w:rFonts w:cstheme="minorHAnsi"/>
          <w:szCs w:val="20"/>
        </w:rPr>
        <w:t xml:space="preserve"> (dotyczy podmiotów, których siedziba jest poza terytorium RP)</w:t>
      </w:r>
    </w:p>
    <w:p w14:paraId="3F70B0CF"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 xml:space="preserve">Wykonawca dostarczy Zamawiającemu, w dniu zawarcia Umowy, a następnie </w:t>
      </w:r>
      <w:r w:rsidR="00D85539">
        <w:rPr>
          <w:szCs w:val="20"/>
        </w:rPr>
        <w:br/>
      </w:r>
      <w:r w:rsidRPr="00D13348">
        <w:rPr>
          <w:szCs w:val="20"/>
        </w:rPr>
        <w:t>do 10 stycznia każdego kolejnego roku kalendarzowego, aktualny certyfikat rezydencji podatkowej Wykonawcy wystawiony przez właściwy organ w kraju siedziby Wykonawcy. (Dotyczy podmiotów, których siedziba jest poza terytorium RP).</w:t>
      </w:r>
    </w:p>
    <w:p w14:paraId="613BBE41" w14:textId="77777777" w:rsidR="00227AF0" w:rsidRPr="00D13348" w:rsidRDefault="00227AF0" w:rsidP="00D13348">
      <w:pPr>
        <w:pStyle w:val="Nagwek2"/>
        <w:numPr>
          <w:ilvl w:val="2"/>
          <w:numId w:val="1"/>
        </w:numPr>
        <w:tabs>
          <w:tab w:val="clear" w:pos="993"/>
          <w:tab w:val="num" w:pos="1418"/>
        </w:tabs>
        <w:ind w:left="1418"/>
        <w:rPr>
          <w:szCs w:val="20"/>
        </w:rPr>
      </w:pPr>
      <w:r w:rsidRPr="00D13348">
        <w:rPr>
          <w:szCs w:val="20"/>
        </w:rPr>
        <w:t xml:space="preserve">Jeśli Zamawiający będzie zobowiązany do uiszczenia podatku u źródła ("withholding tax") z tytułów określonych w art. 21 ustawy z dnia 15.02.1992 r. </w:t>
      </w:r>
      <w:r w:rsidR="00D85539">
        <w:rPr>
          <w:szCs w:val="20"/>
        </w:rPr>
        <w:br/>
      </w:r>
      <w:r w:rsidRPr="00D13348">
        <w:rPr>
          <w:szCs w:val="20"/>
        </w:rPr>
        <w:t xml:space="preserve">o podatku dochodowym od osób prawnych lub art. 29 ustawy z dnia 26.07.1991 r. o podatku dochodowym od osób fizycznych w związku z jakimikolwiek płatnościami na rzecz Wykonawcy wynikającymi z niniejszej Umowy, Zamawiający potrąci kwotę takiego podatku z Wynagrodzenia i uiści taki podatek zgodnie z właściwymi przepisami polskiego prawa podatkowego. Jeśli Wykonawca </w:t>
      </w:r>
      <w:r w:rsidR="00D85539">
        <w:rPr>
          <w:szCs w:val="20"/>
        </w:rPr>
        <w:br/>
      </w:r>
      <w:r w:rsidRPr="00D13348">
        <w:rPr>
          <w:szCs w:val="20"/>
        </w:rPr>
        <w:t xml:space="preserve">nie posiada siedziby ani zarządu na terytorium Rzeczpospolitej Polskiej, </w:t>
      </w:r>
      <w:r w:rsidR="00D85539">
        <w:rPr>
          <w:szCs w:val="20"/>
        </w:rPr>
        <w:br/>
      </w:r>
      <w:r w:rsidRPr="00D13348">
        <w:rPr>
          <w:szCs w:val="20"/>
        </w:rPr>
        <w:t xml:space="preserve">przed odbiorem Usług nie dostarczył Zamawiającemu certyfikatu rezydencji podatkowej, stanowiącego warunek wypłaty Wynagrodzenia lub jeśli Wykonawca dostarczy Zamawiającemu oryginał certyfikatu rezydencji podatkowej, potwierdzający w roku, w którym dokonywana jest płatność, rezydencję podatkową Wykonawcy w rozumieniu właściwej umowy o unikaniu podwójnego opodatkowania, przed wypłatą Wynagrodzenia, to Zamawiający potrąci </w:t>
      </w:r>
      <w:r w:rsidR="00D85539">
        <w:rPr>
          <w:szCs w:val="20"/>
        </w:rPr>
        <w:br/>
      </w:r>
      <w:r w:rsidRPr="00D13348">
        <w:rPr>
          <w:szCs w:val="20"/>
        </w:rPr>
        <w:t xml:space="preserve">z Wynagrodzenia podatek u źródła zgodnie z postanowieniami tejże umowy. </w:t>
      </w:r>
      <w:r w:rsidR="00D85539">
        <w:rPr>
          <w:szCs w:val="20"/>
        </w:rPr>
        <w:br/>
      </w:r>
      <w:r w:rsidRPr="00D13348">
        <w:rPr>
          <w:szCs w:val="20"/>
        </w:rPr>
        <w:t>W przypadku potrącenia przez Zamawiającego podatku u źródła, Zamawiający zobowiązuje się dostarczyć Wykonawcy informację o potrąceniu tego podatku. (Dotyczy podmiotów, których siedziba jest poza terytorium RP).</w:t>
      </w:r>
    </w:p>
    <w:p w14:paraId="027DD639" w14:textId="77777777" w:rsidR="00A7360F" w:rsidRPr="00D13348" w:rsidRDefault="00A7360F" w:rsidP="00A7360F">
      <w:pPr>
        <w:pStyle w:val="Tekstpodstawowy"/>
        <w:rPr>
          <w:rFonts w:ascii="Verdana" w:hAnsi="Verdana" w:cstheme="minorHAnsi"/>
          <w:sz w:val="20"/>
          <w:szCs w:val="20"/>
          <w:lang w:eastAsia="en-US"/>
        </w:rPr>
      </w:pPr>
    </w:p>
    <w:bookmarkEnd w:id="7"/>
    <w:p w14:paraId="308FE961" w14:textId="77777777" w:rsidR="00CC2CF1" w:rsidRPr="00D13348" w:rsidRDefault="00CC2CF1" w:rsidP="00CC2CF1">
      <w:pPr>
        <w:pStyle w:val="Nagwek1"/>
        <w:rPr>
          <w:rFonts w:ascii="Verdana" w:hAnsi="Verdana"/>
          <w:sz w:val="20"/>
          <w:szCs w:val="20"/>
          <w:lang w:val="pl-PL"/>
        </w:rPr>
      </w:pPr>
      <w:r w:rsidRPr="00D13348">
        <w:rPr>
          <w:rFonts w:ascii="Verdana" w:hAnsi="Verdana"/>
          <w:sz w:val="20"/>
          <w:szCs w:val="20"/>
          <w:lang w:val="pl-PL"/>
        </w:rPr>
        <w:t>Klauzule waloryzacyjne</w:t>
      </w:r>
    </w:p>
    <w:p w14:paraId="1BF8E936" w14:textId="77777777" w:rsidR="00CC2CF1" w:rsidRPr="00D13348" w:rsidRDefault="00CC2CF1" w:rsidP="00CC2CF1">
      <w:pPr>
        <w:pStyle w:val="Nagwek2"/>
        <w:numPr>
          <w:ilvl w:val="0"/>
          <w:numId w:val="0"/>
        </w:numPr>
        <w:ind w:left="993"/>
        <w:jc w:val="center"/>
        <w:rPr>
          <w:b/>
          <w:szCs w:val="20"/>
        </w:rPr>
      </w:pPr>
      <w:r w:rsidRPr="00D13348">
        <w:rPr>
          <w:b/>
          <w:szCs w:val="20"/>
        </w:rPr>
        <w:t>Waloryzacja wynikająca ze zmian przepisów prawa powszechnie obowiązującego</w:t>
      </w:r>
    </w:p>
    <w:p w14:paraId="37178539" w14:textId="77777777" w:rsidR="00CC2CF1" w:rsidRPr="00D13348" w:rsidRDefault="00CC2CF1" w:rsidP="00CC2CF1">
      <w:pPr>
        <w:pStyle w:val="Nagwek2"/>
        <w:rPr>
          <w:szCs w:val="20"/>
        </w:rPr>
      </w:pPr>
      <w:r w:rsidRPr="00D13348">
        <w:rPr>
          <w:szCs w:val="20"/>
        </w:rPr>
        <w:t>Strony przewidują możliwość zmiany wysokości Wynagrodzenia</w:t>
      </w:r>
      <w:r w:rsidRPr="006C6B57">
        <w:rPr>
          <w:szCs w:val="20"/>
        </w:rPr>
        <w:t xml:space="preserve"> Całkowitego</w:t>
      </w:r>
      <w:r w:rsidRPr="00D13348">
        <w:rPr>
          <w:szCs w:val="20"/>
        </w:rPr>
        <w:t xml:space="preserve"> </w:t>
      </w:r>
      <w:r w:rsidR="00D85539">
        <w:rPr>
          <w:szCs w:val="20"/>
        </w:rPr>
        <w:br/>
      </w:r>
      <w:r w:rsidRPr="00D13348">
        <w:rPr>
          <w:szCs w:val="20"/>
        </w:rPr>
        <w:t>w następujących sytuacjach:</w:t>
      </w:r>
    </w:p>
    <w:p w14:paraId="1C5EB5EC"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w przypadku zmiany stawki podatku od towarów i usług lub podatku akcyzowego,</w:t>
      </w:r>
    </w:p>
    <w:p w14:paraId="7875ECE2"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wysokości minimalnego wynagrodzenia za pracę </w:t>
      </w:r>
      <w:r w:rsidR="00D85539">
        <w:rPr>
          <w:szCs w:val="20"/>
        </w:rPr>
        <w:br/>
      </w:r>
      <w:r w:rsidRPr="00D13348">
        <w:rPr>
          <w:szCs w:val="20"/>
        </w:rPr>
        <w:t>albo wysokości minimalnej stawki godzinowej, ustalonych na podstawie przepisów ustawy z dnia 10 października 2002 r. o minimalnym wynagrodzeniu za pracę,</w:t>
      </w:r>
    </w:p>
    <w:p w14:paraId="5F0D853F"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zasad podlegania ubezpieczeniom społecznym </w:t>
      </w:r>
      <w:r w:rsidR="00D85539">
        <w:rPr>
          <w:szCs w:val="20"/>
        </w:rPr>
        <w:br/>
      </w:r>
      <w:r w:rsidRPr="00D13348">
        <w:rPr>
          <w:szCs w:val="20"/>
        </w:rPr>
        <w:t>lub ubezpieczeniu zdrowotnemu lub wysokości stawki składki na ubezpieczenia społeczne lub zdrowotne,</w:t>
      </w:r>
    </w:p>
    <w:p w14:paraId="24BDB880"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 przypadku zmiany zasad gromadzenia i wysokości wpłat do pracowniczych planów kapitałowych, o których mowa w ustawie z dnia 4 października 2018 r. </w:t>
      </w:r>
      <w:r w:rsidR="00D85539">
        <w:rPr>
          <w:szCs w:val="20"/>
        </w:rPr>
        <w:br/>
      </w:r>
      <w:r w:rsidRPr="00D13348">
        <w:rPr>
          <w:szCs w:val="20"/>
        </w:rPr>
        <w:t>o pracowniczych planach kapitałowych,</w:t>
      </w:r>
    </w:p>
    <w:p w14:paraId="1D5BCE95" w14:textId="77777777" w:rsidR="00CC2CF1" w:rsidRPr="00D13348" w:rsidRDefault="00CC2CF1" w:rsidP="00D13348">
      <w:pPr>
        <w:pStyle w:val="Tekstpodstawowy2"/>
        <w:ind w:left="1416"/>
        <w:jc w:val="both"/>
        <w:rPr>
          <w:rFonts w:ascii="Verdana" w:hAnsi="Verdana"/>
          <w:sz w:val="20"/>
          <w:szCs w:val="20"/>
        </w:rPr>
      </w:pPr>
      <w:r w:rsidRPr="00D13348">
        <w:rPr>
          <w:rFonts w:ascii="Verdana" w:hAnsi="Verdana"/>
          <w:sz w:val="20"/>
          <w:szCs w:val="20"/>
        </w:rPr>
        <w:t>- jeżeli zmiany te będą miały wpływ na ko</w:t>
      </w:r>
      <w:r w:rsidR="000D7090" w:rsidRPr="006C6B57">
        <w:rPr>
          <w:rFonts w:ascii="Verdana" w:hAnsi="Verdana"/>
          <w:sz w:val="20"/>
          <w:szCs w:val="20"/>
        </w:rPr>
        <w:t xml:space="preserve">szty wykonania zamówienia </w:t>
      </w:r>
      <w:r w:rsidR="00D85539">
        <w:rPr>
          <w:rFonts w:ascii="Verdana" w:hAnsi="Verdana"/>
          <w:sz w:val="20"/>
          <w:szCs w:val="20"/>
        </w:rPr>
        <w:br/>
      </w:r>
      <w:r w:rsidR="000D7090" w:rsidRPr="006C6B57">
        <w:rPr>
          <w:rFonts w:ascii="Verdana" w:hAnsi="Verdana"/>
          <w:sz w:val="20"/>
          <w:szCs w:val="20"/>
        </w:rPr>
        <w:t xml:space="preserve">przez </w:t>
      </w:r>
      <w:r w:rsidRPr="00D13348">
        <w:rPr>
          <w:rFonts w:ascii="Verdana" w:hAnsi="Verdana"/>
          <w:sz w:val="20"/>
          <w:szCs w:val="20"/>
        </w:rPr>
        <w:t xml:space="preserve">Wykonawcę. </w:t>
      </w:r>
    </w:p>
    <w:p w14:paraId="6610F9ED" w14:textId="77777777" w:rsidR="00CC2CF1" w:rsidRPr="00D13348" w:rsidRDefault="00CC2CF1" w:rsidP="00CC2CF1">
      <w:pPr>
        <w:pStyle w:val="Nagwek2"/>
        <w:rPr>
          <w:szCs w:val="20"/>
        </w:rPr>
      </w:pPr>
      <w:r w:rsidRPr="00D13348">
        <w:rPr>
          <w:szCs w:val="20"/>
        </w:rPr>
        <w:t xml:space="preserve">W sytuacji wystąpienia okoliczności wskazanych w pkt </w:t>
      </w:r>
      <w:r w:rsidRPr="006C6B57">
        <w:rPr>
          <w:szCs w:val="20"/>
        </w:rPr>
        <w:t>6</w:t>
      </w:r>
      <w:r w:rsidRPr="00D13348">
        <w:rPr>
          <w:szCs w:val="20"/>
        </w:rPr>
        <w:t xml:space="preserve">.1.1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3450E419"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1E4B553F"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4B121446" w14:textId="77777777" w:rsidR="00CC2CF1" w:rsidRPr="00D13348" w:rsidRDefault="00CC2CF1" w:rsidP="00CC2CF1">
      <w:pPr>
        <w:pStyle w:val="Nagwek2"/>
        <w:numPr>
          <w:ilvl w:val="0"/>
          <w:numId w:val="0"/>
        </w:numPr>
        <w:ind w:left="993"/>
        <w:rPr>
          <w:szCs w:val="20"/>
        </w:rPr>
      </w:pPr>
      <w:r w:rsidRPr="00D13348">
        <w:rPr>
          <w:szCs w:val="20"/>
        </w:rPr>
        <w:t xml:space="preserve">W przypadku wykazania wpływu ww. zmiany, wynagrodzenie brutto Wykonawcy </w:t>
      </w:r>
      <w:r w:rsidR="00D85539">
        <w:rPr>
          <w:szCs w:val="20"/>
        </w:rPr>
        <w:br/>
      </w:r>
      <w:r w:rsidRPr="00D13348">
        <w:rPr>
          <w:szCs w:val="20"/>
        </w:rPr>
        <w:t>za część prac wykonywaną po wejściu w życie przepisów zmieniających wysokość stawki podatku od towarów i usług lub podatku akcyzowego ulegnie zmianie w wysokości odpowiadającej zmianom właściwych przepisów prawa powszechnie obowiązującego</w:t>
      </w:r>
      <w:r w:rsidR="0001448B" w:rsidRPr="006C6B57">
        <w:rPr>
          <w:szCs w:val="20"/>
        </w:rPr>
        <w:t>.</w:t>
      </w:r>
    </w:p>
    <w:p w14:paraId="0FA098B9" w14:textId="77777777" w:rsidR="00CC2CF1" w:rsidRPr="00D13348" w:rsidRDefault="00CC2CF1" w:rsidP="00CC2CF1">
      <w:pPr>
        <w:pStyle w:val="Nagwek2"/>
        <w:rPr>
          <w:szCs w:val="20"/>
        </w:rPr>
      </w:pPr>
      <w:r w:rsidRPr="00D13348">
        <w:rPr>
          <w:szCs w:val="20"/>
        </w:rPr>
        <w:lastRenderedPageBreak/>
        <w:t xml:space="preserve">W sytuacji wystąpienia okoliczności </w:t>
      </w:r>
      <w:r w:rsidR="0001448B" w:rsidRPr="006C6B57">
        <w:rPr>
          <w:szCs w:val="20"/>
        </w:rPr>
        <w:t>wskazanych w pkt 6</w:t>
      </w:r>
      <w:r w:rsidRPr="00D13348">
        <w:rPr>
          <w:szCs w:val="20"/>
        </w:rPr>
        <w:t xml:space="preserve">.1.2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w terminie 30 dni od daty wejścia w życie zmiany wysokości minimalnego wynagrodzenia za pracę albo minimalnej stawki godzinowej, pisemny wniosek o zmianę Umowy w zakresie płatności wynikających z faktur wystawionych </w:t>
      </w:r>
      <w:r w:rsidR="00D85539">
        <w:rPr>
          <w:szCs w:val="20"/>
        </w:rPr>
        <w:br/>
      </w:r>
      <w:r w:rsidRPr="00D13348">
        <w:rPr>
          <w:szCs w:val="20"/>
        </w:rPr>
        <w:t xml:space="preserve">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t>
      </w:r>
      <w:r w:rsidR="00D85539">
        <w:rPr>
          <w:szCs w:val="20"/>
        </w:rPr>
        <w:br/>
      </w:r>
      <w:r w:rsidRPr="00D13348">
        <w:rPr>
          <w:szCs w:val="20"/>
        </w:rPr>
        <w:t>w związku ze zmianą wysokości minimalnego wynagrodzenia za pracę albo minimalnej stawki godzinowej. W przypadku, gdy Stroną zobowiązaną do wprowadzenia zmiany lub zainteresowaną wprowadzeniem zmiany jest:</w:t>
      </w:r>
    </w:p>
    <w:p w14:paraId="1F0FBC23"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39B156C5"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635A850D" w14:textId="77777777" w:rsidR="00CC2CF1" w:rsidRPr="00D13348" w:rsidRDefault="00CC2CF1" w:rsidP="00CC2CF1">
      <w:pPr>
        <w:pStyle w:val="Nagwek2"/>
        <w:numPr>
          <w:ilvl w:val="0"/>
          <w:numId w:val="0"/>
        </w:numPr>
        <w:ind w:left="993"/>
        <w:rPr>
          <w:szCs w:val="20"/>
        </w:rPr>
      </w:pPr>
      <w:r w:rsidRPr="00D13348">
        <w:rPr>
          <w:szCs w:val="20"/>
        </w:rPr>
        <w:t xml:space="preserve">W przypadku wykazania wpływu ww. zmiany na zmianę kosztów realizacji Umowy, wynagrodzenie Wykonawcy ulegnie zmianie o wartość całkowitego kosztu Wykonawcy wynikającą ze zmiany wynagrodzeń osób bezpośrednio wykonujących zamówienie </w:t>
      </w:r>
      <w:r w:rsidR="00D85539">
        <w:rPr>
          <w:szCs w:val="20"/>
        </w:rPr>
        <w:br/>
      </w:r>
      <w:r w:rsidRPr="00D13348">
        <w:rPr>
          <w:szCs w:val="20"/>
        </w:rPr>
        <w:t xml:space="preserve">do wysokości aktualnie obowiązującego minimalnego wynagrodzenia albo minimalnej stawki godzinowej z uwzględnieniem wszystkich obligatoryjnych obciążeń publicznoprawnych. </w:t>
      </w:r>
    </w:p>
    <w:p w14:paraId="22AF3A7C" w14:textId="77777777" w:rsidR="00CC2CF1" w:rsidRPr="00D13348" w:rsidRDefault="00CC2CF1" w:rsidP="00CC2CF1">
      <w:pPr>
        <w:pStyle w:val="Nagwek2"/>
        <w:rPr>
          <w:szCs w:val="20"/>
        </w:rPr>
      </w:pPr>
      <w:r w:rsidRPr="00D13348">
        <w:rPr>
          <w:szCs w:val="20"/>
        </w:rPr>
        <w:t xml:space="preserve">W sytuacji wystąpienia </w:t>
      </w:r>
      <w:r w:rsidR="000D7090" w:rsidRPr="006C6B57">
        <w:rPr>
          <w:szCs w:val="20"/>
        </w:rPr>
        <w:t>okoliczności wskazanych w pkt</w:t>
      </w:r>
      <w:r w:rsidR="0001448B" w:rsidRPr="006C6B57">
        <w:rPr>
          <w:szCs w:val="20"/>
        </w:rPr>
        <w:t xml:space="preserve"> 6</w:t>
      </w:r>
      <w:r w:rsidRPr="00D13348">
        <w:rPr>
          <w:szCs w:val="20"/>
        </w:rPr>
        <w:t xml:space="preserve">.1.3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w:t>
      </w:r>
      <w:r w:rsidR="00D85539">
        <w:rPr>
          <w:szCs w:val="20"/>
        </w:rPr>
        <w:br/>
      </w:r>
      <w:r w:rsidRPr="00D13348">
        <w:rPr>
          <w:szCs w:val="20"/>
        </w:rPr>
        <w:t xml:space="preserve">za Prace zrealizowane po zmianie zasad podlegania ubezpieczeniom społecznym </w:t>
      </w:r>
      <w:r w:rsidR="00D85539">
        <w:rPr>
          <w:szCs w:val="20"/>
        </w:rPr>
        <w:br/>
      </w:r>
      <w:r w:rsidRPr="00D13348">
        <w:rPr>
          <w:szCs w:val="20"/>
        </w:rPr>
        <w:t xml:space="preserve">lub ubezpieczeniu zdrowotnemu lub wysokości stawki składki na ubezpieczenie społeczne lub zdrowotne. Wniosek powinien zawierać wyczerpujące uzasadnienie faktyczne i prawne oraz dokładne wyliczenie kwoty wynagrodzenia Wykonawcy </w:t>
      </w:r>
      <w:r w:rsidR="00D85539">
        <w:rPr>
          <w:szCs w:val="20"/>
        </w:rPr>
        <w:br/>
      </w:r>
      <w:r w:rsidRPr="00D13348">
        <w:rPr>
          <w:szCs w:val="20"/>
        </w:rPr>
        <w:t>po zmianie umowy, w szczególności należy wykazać związek pomiędzy wnioskowaną kwotą zmiany wynagrodzenia umownego a wpływem zmia</w:t>
      </w:r>
      <w:r w:rsidR="0001448B" w:rsidRPr="006C6B57">
        <w:rPr>
          <w:szCs w:val="20"/>
        </w:rPr>
        <w:t>ny zasad, o których mowa w  pkt 6</w:t>
      </w:r>
      <w:r w:rsidRPr="00D13348">
        <w:rPr>
          <w:szCs w:val="20"/>
        </w:rPr>
        <w:t xml:space="preserve">.1.3, na kalkulację ceny ofertowej. Wniosek powinien obejmować jedynie </w:t>
      </w:r>
      <w:r w:rsidR="00D85539">
        <w:rPr>
          <w:szCs w:val="20"/>
        </w:rPr>
        <w:br/>
      </w:r>
      <w:r w:rsidRPr="00D13348">
        <w:rPr>
          <w:szCs w:val="20"/>
        </w:rPr>
        <w:t xml:space="preserve">te dodatkowe koszty realizacji zamówienia, które wykonawca obowiązkowo ponosi </w:t>
      </w:r>
      <w:r w:rsidR="00D85539">
        <w:rPr>
          <w:szCs w:val="20"/>
        </w:rPr>
        <w:br/>
      </w:r>
      <w:r w:rsidRPr="00D13348">
        <w:rPr>
          <w:szCs w:val="20"/>
        </w:rPr>
        <w:t xml:space="preserve">w związku ze zmianą zasad, o których mowa w pkt </w:t>
      </w:r>
      <w:r w:rsidR="0001448B" w:rsidRPr="006C6B57">
        <w:rPr>
          <w:szCs w:val="20"/>
        </w:rPr>
        <w:t>6</w:t>
      </w:r>
      <w:r w:rsidRPr="00D13348">
        <w:rPr>
          <w:szCs w:val="20"/>
        </w:rPr>
        <w:t>.1.3. W przypadku, gdy Stroną zobowiązaną do wprowadzenia zmiany lub zainteresowaną wprowadzeniem zmiany jest:</w:t>
      </w:r>
    </w:p>
    <w:p w14:paraId="37637D11"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lastRenderedPageBreak/>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7EC1BCBB"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69723DAE" w14:textId="77777777" w:rsidR="00CC2CF1" w:rsidRPr="00D13348" w:rsidRDefault="00CC2CF1" w:rsidP="00CC2CF1">
      <w:pPr>
        <w:pStyle w:val="Nagwek2"/>
        <w:numPr>
          <w:ilvl w:val="0"/>
          <w:numId w:val="0"/>
        </w:numPr>
        <w:ind w:left="993"/>
        <w:rPr>
          <w:szCs w:val="20"/>
        </w:rPr>
      </w:pPr>
      <w:r w:rsidRPr="00D13348">
        <w:rPr>
          <w:szCs w:val="20"/>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5EB51DD7" w14:textId="77777777" w:rsidR="00CC2CF1" w:rsidRPr="00D13348" w:rsidRDefault="00CC2CF1" w:rsidP="00CC2CF1">
      <w:pPr>
        <w:pStyle w:val="Nagwek2"/>
        <w:rPr>
          <w:szCs w:val="20"/>
        </w:rPr>
      </w:pPr>
      <w:r w:rsidRPr="00D13348">
        <w:rPr>
          <w:szCs w:val="20"/>
        </w:rPr>
        <w:t>W sytuacji wystąpienia</w:t>
      </w:r>
      <w:r w:rsidR="0001448B" w:rsidRPr="006C6B57">
        <w:rPr>
          <w:szCs w:val="20"/>
        </w:rPr>
        <w:t xml:space="preserve"> okoliczności wskazanych w pkt 6</w:t>
      </w:r>
      <w:r w:rsidRPr="00D13348">
        <w:rPr>
          <w:szCs w:val="20"/>
        </w:rPr>
        <w:t xml:space="preserve">.1.4 Strona zobowiązana </w:t>
      </w:r>
      <w:r w:rsidR="00D85539">
        <w:rPr>
          <w:szCs w:val="20"/>
        </w:rPr>
        <w:br/>
      </w:r>
      <w:r w:rsidRPr="00D13348">
        <w:rPr>
          <w:szCs w:val="20"/>
        </w:rPr>
        <w:t xml:space="preserve">do wprowadzenia zmiany lub zainteresowana wprowadzeniem zmiany, składa </w:t>
      </w:r>
      <w:r w:rsidR="00D85539">
        <w:rPr>
          <w:szCs w:val="20"/>
        </w:rPr>
        <w:br/>
      </w:r>
      <w:r w:rsidRPr="00D13348">
        <w:rPr>
          <w:szCs w:val="20"/>
        </w:rPr>
        <w:t xml:space="preserve">do drugiej Strony pisemny wniosek o zmianę Umowy, w terminie 30 dni od daty, </w:t>
      </w:r>
      <w:r w:rsidR="00D85539">
        <w:rPr>
          <w:szCs w:val="20"/>
        </w:rPr>
        <w:br/>
      </w:r>
      <w:r w:rsidRPr="00D13348">
        <w:rPr>
          <w:szCs w:val="20"/>
        </w:rPr>
        <w:t xml:space="preserve">w której wprowadzenie ww. zmiany w Umowie stanie się obowiązkowe. Wniosek powinien zawierać wyczerpujące uzasadnienie faktyczne i prawne, dokładne wyliczenie kwoty wynagrodzenia Wykonawcy po zmianie Umowy oraz szczegółowe wyliczenia </w:t>
      </w:r>
      <w:r w:rsidR="00D85539">
        <w:rPr>
          <w:szCs w:val="20"/>
        </w:rPr>
        <w:br/>
      </w:r>
      <w:r w:rsidRPr="00D13348">
        <w:rPr>
          <w:szCs w:val="20"/>
        </w:rPr>
        <w:t xml:space="preserve">i zależności między dokonywaną zmianą, a wzrostem kosztów realizacji Umowy. </w:t>
      </w:r>
      <w:r w:rsidR="00D85539">
        <w:rPr>
          <w:szCs w:val="20"/>
        </w:rPr>
        <w:br/>
      </w:r>
      <w:r w:rsidRPr="00D13348">
        <w:rPr>
          <w:szCs w:val="20"/>
        </w:rPr>
        <w:t>W przypadku, gdy Stroną zobowiązaną do wprowadzenia zmiany lub zainteresowaną wprowadzeniem zmiany jest:</w:t>
      </w:r>
    </w:p>
    <w:p w14:paraId="6546B4F1"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Zamawiający, to ocenia on, czy wykazano rzeczywisty wpływ ww. zmiany </w:t>
      </w:r>
      <w:r w:rsidR="00D85539">
        <w:rPr>
          <w:szCs w:val="20"/>
        </w:rPr>
        <w:br/>
      </w:r>
      <w:r w:rsidRPr="00D13348">
        <w:rPr>
          <w:szCs w:val="20"/>
        </w:rPr>
        <w:t xml:space="preserve">na zmianę kosztów realizacji Umowy. Zamawiający dokonuje powyższej oceny </w:t>
      </w:r>
      <w:r w:rsidR="00D85539">
        <w:rPr>
          <w:szCs w:val="20"/>
        </w:rPr>
        <w:br/>
      </w:r>
      <w:r w:rsidRPr="00D13348">
        <w:rPr>
          <w:szCs w:val="20"/>
        </w:rPr>
        <w:t>w terminie 10 dni od dnia uruchomienia procedury zmiany.</w:t>
      </w:r>
    </w:p>
    <w:p w14:paraId="64987AB5" w14:textId="77777777" w:rsidR="00CC2CF1" w:rsidRPr="00D13348" w:rsidRDefault="00CC2CF1" w:rsidP="00CC2CF1">
      <w:pPr>
        <w:pStyle w:val="Nagwek2"/>
        <w:numPr>
          <w:ilvl w:val="2"/>
          <w:numId w:val="1"/>
        </w:numPr>
        <w:tabs>
          <w:tab w:val="clear" w:pos="993"/>
          <w:tab w:val="num" w:pos="1418"/>
        </w:tabs>
        <w:ind w:left="1418"/>
        <w:rPr>
          <w:szCs w:val="20"/>
        </w:rPr>
      </w:pPr>
      <w:r w:rsidRPr="00D13348">
        <w:rPr>
          <w:szCs w:val="20"/>
        </w:rPr>
        <w:t xml:space="preserve">Wykonawca, to Strony wspólnie oceniają, czy wykazano rzeczywisty wpływ </w:t>
      </w:r>
      <w:r w:rsidR="00D85539">
        <w:rPr>
          <w:szCs w:val="20"/>
        </w:rPr>
        <w:br/>
      </w:r>
      <w:r w:rsidRPr="00D13348">
        <w:rPr>
          <w:szCs w:val="20"/>
        </w:rPr>
        <w:t>ww. zmiany na zmianę kosztów realizacji Umowy. Strony dokonują powyższej oceny w terminie 10 dni od dnia uruchomienia procedury zmiany.</w:t>
      </w:r>
    </w:p>
    <w:p w14:paraId="48A866F1" w14:textId="77777777" w:rsidR="00CC2CF1" w:rsidRPr="00D13348" w:rsidRDefault="00CC2CF1" w:rsidP="00CC2CF1">
      <w:pPr>
        <w:pStyle w:val="Nagwek2"/>
        <w:numPr>
          <w:ilvl w:val="0"/>
          <w:numId w:val="0"/>
        </w:numPr>
        <w:ind w:left="993"/>
        <w:rPr>
          <w:szCs w:val="20"/>
        </w:rPr>
      </w:pPr>
      <w:r w:rsidRPr="00D13348">
        <w:rPr>
          <w:szCs w:val="20"/>
        </w:rPr>
        <w:t xml:space="preserve">W przypadku wykazania wpływu ww. zmiany na wzrost kosztów realizacji Umowy, wynagrodzenie brutto Wykonawcy za część Prac wykonywaną od daty, </w:t>
      </w:r>
      <w:r w:rsidR="007F3259">
        <w:rPr>
          <w:szCs w:val="20"/>
        </w:rPr>
        <w:br/>
      </w:r>
      <w:r w:rsidRPr="00D13348">
        <w:rPr>
          <w:szCs w:val="20"/>
        </w:rPr>
        <w:t xml:space="preserve">w której wprowadzenie ww. zmiany w Umowie stanie się obowiązkowe, ulegnie zmianie w wysokości odpowiadającej zmianom obowiązkowych zasad gromadzenia </w:t>
      </w:r>
      <w:r w:rsidR="007F3259">
        <w:rPr>
          <w:szCs w:val="20"/>
        </w:rPr>
        <w:br/>
      </w:r>
      <w:r w:rsidRPr="00D13348">
        <w:rPr>
          <w:szCs w:val="20"/>
        </w:rPr>
        <w:t xml:space="preserve">i/lub wysokości wpłat podstawowych, wnoszonych przez podmiot zatrudniający </w:t>
      </w:r>
      <w:r w:rsidR="007F3259">
        <w:rPr>
          <w:szCs w:val="20"/>
        </w:rPr>
        <w:br/>
      </w:r>
      <w:r w:rsidRPr="00D13348">
        <w:rPr>
          <w:szCs w:val="20"/>
        </w:rPr>
        <w:t>i uczestników pracowniczych planów kapitałowych.</w:t>
      </w:r>
    </w:p>
    <w:p w14:paraId="7F8208AF" w14:textId="77777777" w:rsidR="00CC2CF1" w:rsidRPr="00D13348" w:rsidRDefault="00CC2CF1" w:rsidP="00CC2CF1">
      <w:pPr>
        <w:pStyle w:val="Nagwek2"/>
        <w:rPr>
          <w:szCs w:val="20"/>
        </w:rPr>
      </w:pPr>
      <w:r w:rsidRPr="00D13348">
        <w:rPr>
          <w:szCs w:val="20"/>
        </w:rPr>
        <w:t xml:space="preserve">Zamawiający, po uzgodnieniu </w:t>
      </w:r>
      <w:r w:rsidR="0001448B" w:rsidRPr="006C6B57">
        <w:rPr>
          <w:szCs w:val="20"/>
        </w:rPr>
        <w:t>wniosków, o których mowa w pkt 6</w:t>
      </w:r>
      <w:r w:rsidRPr="00D13348">
        <w:rPr>
          <w:szCs w:val="20"/>
        </w:rPr>
        <w:t xml:space="preserve">.2, </w:t>
      </w:r>
      <w:r w:rsidR="0001448B" w:rsidRPr="006C6B57">
        <w:rPr>
          <w:szCs w:val="20"/>
        </w:rPr>
        <w:t>6</w:t>
      </w:r>
      <w:r w:rsidRPr="00D13348">
        <w:rPr>
          <w:szCs w:val="20"/>
        </w:rPr>
        <w:t xml:space="preserve">.3, </w:t>
      </w:r>
      <w:r w:rsidR="0001448B" w:rsidRPr="006C6B57">
        <w:rPr>
          <w:szCs w:val="20"/>
        </w:rPr>
        <w:t>6</w:t>
      </w:r>
      <w:r w:rsidRPr="00D13348">
        <w:rPr>
          <w:szCs w:val="20"/>
        </w:rPr>
        <w:t xml:space="preserve">.4, </w:t>
      </w:r>
      <w:r w:rsidR="0001448B" w:rsidRPr="006C6B57">
        <w:rPr>
          <w:szCs w:val="20"/>
        </w:rPr>
        <w:t>6</w:t>
      </w:r>
      <w:r w:rsidRPr="00D13348">
        <w:rPr>
          <w:szCs w:val="20"/>
        </w:rPr>
        <w:t xml:space="preserve">.5 Umowy, wyznacza datę podpisania aneksu do Umowy. </w:t>
      </w:r>
    </w:p>
    <w:p w14:paraId="3A94194F" w14:textId="77777777" w:rsidR="00CC2CF1" w:rsidRPr="006C6B57" w:rsidRDefault="00CC2CF1" w:rsidP="00CC2CF1">
      <w:pPr>
        <w:pStyle w:val="Nagwek2"/>
        <w:rPr>
          <w:szCs w:val="20"/>
        </w:rPr>
      </w:pPr>
      <w:r w:rsidRPr="00D13348">
        <w:rPr>
          <w:szCs w:val="20"/>
        </w:rPr>
        <w:t>Powyższa procedura nie znajduje zastosowania w sytuacji, gdy przepisy wprowadzające zmiany, o których mowa w art. 436 pkt 4 lit b Ustawy określają odmienne zasady lub tryb ich wprowadzenia.</w:t>
      </w:r>
    </w:p>
    <w:p w14:paraId="5E9BCFBA" w14:textId="77777777" w:rsidR="0001448B" w:rsidRPr="00D13348" w:rsidRDefault="0001448B" w:rsidP="00D13348">
      <w:pPr>
        <w:pStyle w:val="Tekstpodstawowy"/>
        <w:rPr>
          <w:rFonts w:ascii="Verdana" w:hAnsi="Verdana"/>
          <w:szCs w:val="20"/>
        </w:rPr>
      </w:pPr>
    </w:p>
    <w:p w14:paraId="1A7CFF38" w14:textId="77777777" w:rsidR="00CC2CF1" w:rsidRPr="00D13348" w:rsidRDefault="00CC2CF1" w:rsidP="00CC2CF1">
      <w:pPr>
        <w:pStyle w:val="Tekstpodstawowy"/>
        <w:jc w:val="center"/>
        <w:rPr>
          <w:rFonts w:ascii="Verdana" w:hAnsi="Verdana"/>
          <w:sz w:val="20"/>
          <w:szCs w:val="20"/>
          <w:lang w:eastAsia="en-US"/>
        </w:rPr>
      </w:pPr>
      <w:r w:rsidRPr="00D13348">
        <w:rPr>
          <w:rFonts w:ascii="Verdana" w:hAnsi="Verdana"/>
          <w:b/>
          <w:sz w:val="20"/>
          <w:szCs w:val="20"/>
        </w:rPr>
        <w:t>Waloryzacja wynikająca ze zmian ceny materiałów lub kosztów</w:t>
      </w:r>
      <w:r w:rsidR="002F2C69">
        <w:rPr>
          <w:rFonts w:ascii="Verdana" w:hAnsi="Verdana"/>
          <w:b/>
          <w:sz w:val="20"/>
          <w:szCs w:val="20"/>
        </w:rPr>
        <w:t xml:space="preserve"> (</w:t>
      </w:r>
      <w:r w:rsidR="002F2C69" w:rsidRPr="00082108">
        <w:rPr>
          <w:rFonts w:ascii="Verdana" w:hAnsi="Verdana"/>
          <w:b/>
          <w:sz w:val="20"/>
          <w:szCs w:val="20"/>
        </w:rPr>
        <w:t>Waloryzacja indeksowana</w:t>
      </w:r>
      <w:r w:rsidR="002F2C69">
        <w:rPr>
          <w:rFonts w:ascii="Verdana" w:hAnsi="Verdana"/>
          <w:b/>
          <w:sz w:val="20"/>
          <w:szCs w:val="20"/>
        </w:rPr>
        <w:t>)</w:t>
      </w:r>
    </w:p>
    <w:p w14:paraId="4857C95B" w14:textId="77777777" w:rsidR="005F3BD1" w:rsidRDefault="00FA5377" w:rsidP="00D13348">
      <w:pPr>
        <w:pStyle w:val="Nagwek2"/>
        <w:rPr>
          <w:szCs w:val="20"/>
        </w:rPr>
      </w:pPr>
      <w:r w:rsidRPr="006C6B57">
        <w:rPr>
          <w:szCs w:val="20"/>
        </w:rPr>
        <w:t xml:space="preserve">Strony przewidują możliwość zmiany wysokości </w:t>
      </w:r>
      <w:r w:rsidR="005F3BD1" w:rsidRPr="006C6B57">
        <w:rPr>
          <w:szCs w:val="20"/>
        </w:rPr>
        <w:t xml:space="preserve">Wynagrodzenia </w:t>
      </w:r>
      <w:r w:rsidRPr="00D13348">
        <w:rPr>
          <w:szCs w:val="20"/>
        </w:rPr>
        <w:t xml:space="preserve">określonego </w:t>
      </w:r>
      <w:r w:rsidR="007F3259">
        <w:rPr>
          <w:szCs w:val="20"/>
        </w:rPr>
        <w:br/>
      </w:r>
      <w:r w:rsidRPr="00D13348">
        <w:rPr>
          <w:szCs w:val="20"/>
        </w:rPr>
        <w:t xml:space="preserve">w pkt. </w:t>
      </w:r>
      <w:r w:rsidR="002635E2" w:rsidRPr="006C6B57">
        <w:rPr>
          <w:szCs w:val="20"/>
        </w:rPr>
        <w:t>5.1.2.</w:t>
      </w:r>
      <w:r w:rsidRPr="00D13348">
        <w:rPr>
          <w:szCs w:val="20"/>
        </w:rPr>
        <w:t xml:space="preserve"> Umowy</w:t>
      </w:r>
      <w:r w:rsidRPr="006C6B57">
        <w:rPr>
          <w:szCs w:val="20"/>
        </w:rPr>
        <w:t>, w przypadku zmiany</w:t>
      </w:r>
      <w:r w:rsidR="005F3BD1">
        <w:rPr>
          <w:szCs w:val="20"/>
        </w:rPr>
        <w:t>:</w:t>
      </w:r>
    </w:p>
    <w:p w14:paraId="6AD482DF" w14:textId="77777777" w:rsidR="00292BFC" w:rsidRPr="00082108" w:rsidRDefault="00F239CB" w:rsidP="00D13348">
      <w:pPr>
        <w:pStyle w:val="Nagwek2"/>
        <w:numPr>
          <w:ilvl w:val="2"/>
          <w:numId w:val="1"/>
        </w:numPr>
        <w:tabs>
          <w:tab w:val="clear" w:pos="993"/>
          <w:tab w:val="num" w:pos="1418"/>
        </w:tabs>
        <w:ind w:left="1418"/>
        <w:rPr>
          <w:szCs w:val="20"/>
        </w:rPr>
      </w:pPr>
      <w:r w:rsidRPr="00F239CB">
        <w:rPr>
          <w:szCs w:val="20"/>
        </w:rPr>
        <w:lastRenderedPageBreak/>
        <w:t>„Wskaźników cen produkcji sprzedanej przemysłu- ceny wyrobów z metali” wynikających z komunikatów Prezesa Głównego Urzędu Statystycznego (jako miesięczna zmiana wartości w stosunku do poprzedniego miesiąca)</w:t>
      </w:r>
      <w:r w:rsidR="005F3BD1">
        <w:rPr>
          <w:szCs w:val="20"/>
        </w:rPr>
        <w:t>,</w:t>
      </w:r>
      <w:r w:rsidR="00FA5377" w:rsidRPr="006C6B57">
        <w:rPr>
          <w:szCs w:val="20"/>
        </w:rPr>
        <w:t xml:space="preserve"> jeżeli zmiany te będą miały wpływ na koszty wykonania Umowy</w:t>
      </w:r>
      <w:r w:rsidR="00292BFC">
        <w:rPr>
          <w:szCs w:val="20"/>
        </w:rPr>
        <w:t xml:space="preserve"> </w:t>
      </w:r>
      <w:r w:rsidR="00292BFC" w:rsidRPr="00082108">
        <w:rPr>
          <w:szCs w:val="20"/>
        </w:rPr>
        <w:t xml:space="preserve">(dalej jako </w:t>
      </w:r>
      <w:r w:rsidR="00292BFC" w:rsidRPr="00292BFC">
        <w:rPr>
          <w:b/>
          <w:szCs w:val="20"/>
        </w:rPr>
        <w:t>„</w:t>
      </w:r>
      <w:r w:rsidR="00BE1CD9">
        <w:rPr>
          <w:b/>
          <w:szCs w:val="20"/>
        </w:rPr>
        <w:t xml:space="preserve">Wskaźnik - </w:t>
      </w:r>
      <w:r w:rsidR="00292BFC" w:rsidRPr="00292BFC">
        <w:rPr>
          <w:b/>
          <w:szCs w:val="20"/>
        </w:rPr>
        <w:t>Wyroby z metali”</w:t>
      </w:r>
      <w:r w:rsidR="00292BFC" w:rsidRPr="00D13348">
        <w:rPr>
          <w:szCs w:val="20"/>
        </w:rPr>
        <w:t>).</w:t>
      </w:r>
    </w:p>
    <w:p w14:paraId="75AD848B" w14:textId="77777777" w:rsidR="005F3BD1" w:rsidRPr="00003C70" w:rsidRDefault="005F3BD1" w:rsidP="00D13348">
      <w:pPr>
        <w:pStyle w:val="Nagwek2"/>
        <w:numPr>
          <w:ilvl w:val="2"/>
          <w:numId w:val="1"/>
        </w:numPr>
        <w:tabs>
          <w:tab w:val="clear" w:pos="993"/>
          <w:tab w:val="num" w:pos="1418"/>
        </w:tabs>
        <w:ind w:left="1418"/>
        <w:rPr>
          <w:szCs w:val="20"/>
        </w:rPr>
      </w:pPr>
      <w:r w:rsidRPr="00003C70">
        <w:rPr>
          <w:szCs w:val="20"/>
        </w:rPr>
        <w:t>przeciętnego miesięcznego wynagrodzenia w sektorze</w:t>
      </w:r>
      <w:r w:rsidRPr="00D73D3C">
        <w:rPr>
          <w:szCs w:val="20"/>
        </w:rPr>
        <w:t xml:space="preserve"> </w:t>
      </w:r>
      <w:r w:rsidRPr="005F3BD1">
        <w:rPr>
          <w:szCs w:val="20"/>
        </w:rPr>
        <w:t xml:space="preserve">przedsiębiorstw, włącznie </w:t>
      </w:r>
      <w:r w:rsidR="007F3259">
        <w:rPr>
          <w:szCs w:val="20"/>
        </w:rPr>
        <w:br/>
      </w:r>
      <w:r w:rsidRPr="005F3BD1">
        <w:rPr>
          <w:szCs w:val="20"/>
        </w:rPr>
        <w:t>z wypłatami z zysku</w:t>
      </w:r>
      <w:r w:rsidR="00292BFC">
        <w:rPr>
          <w:szCs w:val="20"/>
        </w:rPr>
        <w:t>,</w:t>
      </w:r>
      <w:r w:rsidR="00292BFC" w:rsidRPr="00003C70">
        <w:rPr>
          <w:szCs w:val="20"/>
        </w:rPr>
        <w:t xml:space="preserve"> opublikowanego w </w:t>
      </w:r>
      <w:r w:rsidR="00292BFC">
        <w:rPr>
          <w:szCs w:val="20"/>
        </w:rPr>
        <w:t xml:space="preserve">Obwieszczeniu </w:t>
      </w:r>
      <w:r w:rsidR="00292BFC" w:rsidRPr="00003C70">
        <w:rPr>
          <w:szCs w:val="20"/>
        </w:rPr>
        <w:t>Prezesa Głównego Urzędu Statys</w:t>
      </w:r>
      <w:r w:rsidR="00292BFC" w:rsidRPr="00D73D3C">
        <w:rPr>
          <w:szCs w:val="20"/>
        </w:rPr>
        <w:t>tycznego</w:t>
      </w:r>
      <w:r w:rsidR="00292BFC">
        <w:rPr>
          <w:szCs w:val="20"/>
        </w:rPr>
        <w:t xml:space="preserve"> na podstawie a</w:t>
      </w:r>
      <w:r w:rsidR="00292BFC" w:rsidRPr="00292BFC">
        <w:rPr>
          <w:szCs w:val="20"/>
        </w:rPr>
        <w:t>rt. 5 pkt 31</w:t>
      </w:r>
      <w:r w:rsidR="00292BFC">
        <w:rPr>
          <w:szCs w:val="20"/>
        </w:rPr>
        <w:t xml:space="preserve"> u</w:t>
      </w:r>
      <w:r w:rsidR="00292BFC" w:rsidRPr="00292BFC">
        <w:rPr>
          <w:szCs w:val="20"/>
        </w:rPr>
        <w:t xml:space="preserve">stawy z dnia 27 sierpnia 2004 r. </w:t>
      </w:r>
      <w:r w:rsidR="007F3259">
        <w:rPr>
          <w:szCs w:val="20"/>
        </w:rPr>
        <w:br/>
      </w:r>
      <w:r w:rsidR="00292BFC" w:rsidRPr="00292BFC">
        <w:rPr>
          <w:szCs w:val="20"/>
        </w:rPr>
        <w:t>o świadczeniach opieki zdrowotnej finansowanych ze środków publicznych</w:t>
      </w:r>
      <w:r w:rsidR="00292BFC" w:rsidRPr="00082108">
        <w:rPr>
          <w:szCs w:val="20"/>
        </w:rPr>
        <w:t>, jeżeli zmiany te będą miały wpływ na koszty wykonania Umowy</w:t>
      </w:r>
      <w:r w:rsidR="00292BFC">
        <w:rPr>
          <w:szCs w:val="20"/>
        </w:rPr>
        <w:t xml:space="preserve"> </w:t>
      </w:r>
      <w:r w:rsidR="00292BFC" w:rsidRPr="00082108">
        <w:rPr>
          <w:szCs w:val="20"/>
        </w:rPr>
        <w:t xml:space="preserve">(dalej jako </w:t>
      </w:r>
      <w:r w:rsidR="00292BFC" w:rsidRPr="00082108">
        <w:rPr>
          <w:b/>
          <w:szCs w:val="20"/>
        </w:rPr>
        <w:t>„</w:t>
      </w:r>
      <w:r w:rsidR="00BE1CD9">
        <w:rPr>
          <w:b/>
          <w:szCs w:val="20"/>
        </w:rPr>
        <w:t xml:space="preserve">Wskaźnik - </w:t>
      </w:r>
      <w:r w:rsidR="00292BFC">
        <w:rPr>
          <w:b/>
          <w:szCs w:val="20"/>
        </w:rPr>
        <w:t>Przeciętne wynagrodzenie</w:t>
      </w:r>
      <w:r w:rsidR="00292BFC" w:rsidRPr="00082108">
        <w:rPr>
          <w:b/>
          <w:szCs w:val="20"/>
        </w:rPr>
        <w:t>”</w:t>
      </w:r>
      <w:r w:rsidR="00292BFC" w:rsidRPr="00082108">
        <w:rPr>
          <w:szCs w:val="20"/>
        </w:rPr>
        <w:t>).</w:t>
      </w:r>
    </w:p>
    <w:p w14:paraId="1CC2B91E" w14:textId="77777777" w:rsidR="005F3BD1" w:rsidRPr="00292BFC" w:rsidRDefault="00FA5377" w:rsidP="00D13348">
      <w:pPr>
        <w:pStyle w:val="Nagwek2"/>
        <w:numPr>
          <w:ilvl w:val="0"/>
          <w:numId w:val="0"/>
        </w:numPr>
        <w:ind w:left="1418"/>
        <w:rPr>
          <w:szCs w:val="20"/>
        </w:rPr>
      </w:pPr>
      <w:r w:rsidRPr="00292BFC">
        <w:rPr>
          <w:szCs w:val="20"/>
        </w:rPr>
        <w:t>(</w:t>
      </w:r>
      <w:r w:rsidR="00292BFC">
        <w:rPr>
          <w:szCs w:val="20"/>
        </w:rPr>
        <w:t xml:space="preserve">dalej łącznie </w:t>
      </w:r>
      <w:r w:rsidRPr="00D13348">
        <w:rPr>
          <w:b/>
          <w:szCs w:val="20"/>
        </w:rPr>
        <w:t>„</w:t>
      </w:r>
      <w:r w:rsidR="00851281">
        <w:rPr>
          <w:b/>
          <w:szCs w:val="20"/>
        </w:rPr>
        <w:t>Wskaźniki</w:t>
      </w:r>
      <w:r w:rsidR="00917666" w:rsidRPr="00292BFC">
        <w:rPr>
          <w:b/>
          <w:szCs w:val="20"/>
        </w:rPr>
        <w:t xml:space="preserve"> </w:t>
      </w:r>
      <w:r w:rsidR="005F3BD1" w:rsidRPr="00D13348">
        <w:rPr>
          <w:b/>
          <w:szCs w:val="20"/>
        </w:rPr>
        <w:t>indeksowa</w:t>
      </w:r>
      <w:r w:rsidR="00851281">
        <w:rPr>
          <w:b/>
          <w:szCs w:val="20"/>
        </w:rPr>
        <w:t>ne</w:t>
      </w:r>
      <w:r w:rsidRPr="00D13348">
        <w:rPr>
          <w:b/>
          <w:szCs w:val="20"/>
        </w:rPr>
        <w:t>”</w:t>
      </w:r>
      <w:r w:rsidRPr="00292BFC">
        <w:rPr>
          <w:szCs w:val="20"/>
        </w:rPr>
        <w:t xml:space="preserve">), </w:t>
      </w:r>
    </w:p>
    <w:p w14:paraId="754467AC" w14:textId="77777777" w:rsidR="00292BFC" w:rsidRDefault="00292BFC" w:rsidP="00292BFC">
      <w:pPr>
        <w:pStyle w:val="Nagwek2"/>
        <w:rPr>
          <w:szCs w:val="20"/>
        </w:rPr>
      </w:pPr>
      <w:r w:rsidRPr="00082108">
        <w:rPr>
          <w:szCs w:val="20"/>
        </w:rPr>
        <w:t xml:space="preserve">W przypadku gdy wskaźniki określone w </w:t>
      </w:r>
      <w:r w:rsidR="00851281">
        <w:rPr>
          <w:szCs w:val="20"/>
        </w:rPr>
        <w:t>pkt 6.8</w:t>
      </w:r>
      <w:r w:rsidRPr="00082108">
        <w:rPr>
          <w:szCs w:val="20"/>
        </w:rPr>
        <w:t xml:space="preserve"> Umowy przestaną być dostępne, zastosowanie znajdą inne, najbardziej zbliżone, wskaźniki publikowane przez Prezesa Głównego Urzędu Statystycznego.</w:t>
      </w:r>
    </w:p>
    <w:p w14:paraId="5C4A1F07" w14:textId="77777777" w:rsidR="00851281" w:rsidRPr="00851281" w:rsidRDefault="00851281">
      <w:pPr>
        <w:pStyle w:val="Nagwek2"/>
        <w:rPr>
          <w:szCs w:val="20"/>
        </w:rPr>
      </w:pPr>
      <w:r>
        <w:rPr>
          <w:szCs w:val="20"/>
        </w:rPr>
        <w:t xml:space="preserve">Waloryzacja przeprowadzana </w:t>
      </w:r>
      <w:r w:rsidR="00886C71">
        <w:rPr>
          <w:szCs w:val="20"/>
        </w:rPr>
        <w:t xml:space="preserve">jest </w:t>
      </w:r>
      <w:r>
        <w:rPr>
          <w:szCs w:val="20"/>
        </w:rPr>
        <w:t>w oparciu o Wskaźniki indeksowa</w:t>
      </w:r>
      <w:r w:rsidR="00886C71">
        <w:rPr>
          <w:szCs w:val="20"/>
        </w:rPr>
        <w:t>ne (dalej „</w:t>
      </w:r>
      <w:r w:rsidRPr="00D13348">
        <w:rPr>
          <w:b/>
          <w:szCs w:val="20"/>
        </w:rPr>
        <w:t>Waloryzacja indeksowana</w:t>
      </w:r>
      <w:r w:rsidR="00886C71">
        <w:rPr>
          <w:b/>
          <w:szCs w:val="20"/>
        </w:rPr>
        <w:t>”)</w:t>
      </w:r>
      <w:r>
        <w:rPr>
          <w:szCs w:val="20"/>
        </w:rPr>
        <w:t>.</w:t>
      </w:r>
    </w:p>
    <w:p w14:paraId="22953EF7" w14:textId="77777777" w:rsidR="00FA5377" w:rsidRPr="006C6B57" w:rsidRDefault="00851281" w:rsidP="00D13348">
      <w:pPr>
        <w:pStyle w:val="Nagwek2"/>
        <w:rPr>
          <w:szCs w:val="20"/>
        </w:rPr>
      </w:pPr>
      <w:r>
        <w:rPr>
          <w:szCs w:val="20"/>
        </w:rPr>
        <w:t xml:space="preserve">Waloryzację indeksowaną przeprowadza się </w:t>
      </w:r>
      <w:r w:rsidR="00FA5377" w:rsidRPr="006C6B57">
        <w:rPr>
          <w:szCs w:val="20"/>
        </w:rPr>
        <w:t xml:space="preserve">na poniższych zasadach: </w:t>
      </w:r>
    </w:p>
    <w:p w14:paraId="529D4107" w14:textId="77777777" w:rsidR="00FA5377" w:rsidRPr="006C6B57" w:rsidRDefault="00FA5377" w:rsidP="00D13348">
      <w:pPr>
        <w:pStyle w:val="Nagwek2"/>
        <w:numPr>
          <w:ilvl w:val="2"/>
          <w:numId w:val="1"/>
        </w:numPr>
        <w:tabs>
          <w:tab w:val="clear" w:pos="993"/>
          <w:tab w:val="num" w:pos="1418"/>
        </w:tabs>
        <w:ind w:left="1418"/>
        <w:rPr>
          <w:szCs w:val="20"/>
        </w:rPr>
      </w:pPr>
      <w:r w:rsidRPr="00D13348">
        <w:rPr>
          <w:szCs w:val="20"/>
        </w:rPr>
        <w:t xml:space="preserve">Waloryzacja </w:t>
      </w:r>
      <w:r w:rsidR="00851281">
        <w:rPr>
          <w:szCs w:val="20"/>
        </w:rPr>
        <w:t>indeksowana</w:t>
      </w:r>
      <w:r w:rsidR="00917666" w:rsidRPr="006C6B57">
        <w:rPr>
          <w:szCs w:val="20"/>
        </w:rPr>
        <w:t xml:space="preserve"> </w:t>
      </w:r>
      <w:r w:rsidR="00851281">
        <w:rPr>
          <w:szCs w:val="20"/>
        </w:rPr>
        <w:t>następuje</w:t>
      </w:r>
      <w:r w:rsidRPr="00D13348">
        <w:rPr>
          <w:szCs w:val="20"/>
        </w:rPr>
        <w:t xml:space="preserve"> zarówno </w:t>
      </w:r>
      <w:r w:rsidR="00851281">
        <w:rPr>
          <w:szCs w:val="20"/>
        </w:rPr>
        <w:t xml:space="preserve">w przypadku </w:t>
      </w:r>
      <w:r w:rsidRPr="00D13348">
        <w:rPr>
          <w:szCs w:val="20"/>
        </w:rPr>
        <w:t xml:space="preserve">wzrostu jak i spadku </w:t>
      </w:r>
      <w:r w:rsidR="00886C71">
        <w:rPr>
          <w:szCs w:val="20"/>
        </w:rPr>
        <w:t xml:space="preserve">wartości </w:t>
      </w:r>
      <w:r w:rsidR="00851281">
        <w:rPr>
          <w:szCs w:val="20"/>
        </w:rPr>
        <w:t>Wyrobów z metali oraz Przeciętnego wynagrodzenia</w:t>
      </w:r>
      <w:r w:rsidRPr="00D13348">
        <w:rPr>
          <w:szCs w:val="20"/>
        </w:rPr>
        <w:t>.</w:t>
      </w:r>
    </w:p>
    <w:p w14:paraId="75D48554" w14:textId="77777777" w:rsidR="00FA5377" w:rsidRPr="006C6B57" w:rsidRDefault="00FA5377" w:rsidP="00D13348">
      <w:pPr>
        <w:pStyle w:val="Nagwek2"/>
        <w:numPr>
          <w:ilvl w:val="2"/>
          <w:numId w:val="1"/>
        </w:numPr>
        <w:tabs>
          <w:tab w:val="clear" w:pos="993"/>
          <w:tab w:val="num" w:pos="1418"/>
        </w:tabs>
        <w:ind w:left="1418"/>
        <w:rPr>
          <w:szCs w:val="20"/>
        </w:rPr>
      </w:pPr>
      <w:r w:rsidRPr="006C6B57">
        <w:rPr>
          <w:szCs w:val="20"/>
        </w:rPr>
        <w:t xml:space="preserve">Wynagrodzenie </w:t>
      </w:r>
      <w:r w:rsidR="0049518A" w:rsidRPr="006C6B57">
        <w:rPr>
          <w:szCs w:val="20"/>
        </w:rPr>
        <w:t>za Etap A</w:t>
      </w:r>
      <w:r w:rsidRPr="006C6B57">
        <w:rPr>
          <w:szCs w:val="20"/>
        </w:rPr>
        <w:t xml:space="preserve"> nie podlega Waloryzacji</w:t>
      </w:r>
      <w:r w:rsidR="00917666" w:rsidRPr="006C6B57">
        <w:rPr>
          <w:szCs w:val="20"/>
        </w:rPr>
        <w:t xml:space="preserve"> </w:t>
      </w:r>
      <w:r w:rsidR="00851281">
        <w:rPr>
          <w:szCs w:val="20"/>
        </w:rPr>
        <w:t>indeksowanej</w:t>
      </w:r>
      <w:r w:rsidR="0049518A" w:rsidRPr="006C6B57">
        <w:rPr>
          <w:szCs w:val="20"/>
        </w:rPr>
        <w:t>.</w:t>
      </w:r>
      <w:r w:rsidR="00917666" w:rsidRPr="006C6B57">
        <w:rPr>
          <w:szCs w:val="20"/>
        </w:rPr>
        <w:t xml:space="preserve"> Wynagrodzenie za Zakres Prawa Opcji podlega Waloryzacji </w:t>
      </w:r>
      <w:r w:rsidR="00851281">
        <w:rPr>
          <w:szCs w:val="20"/>
        </w:rPr>
        <w:t>indeksowanej</w:t>
      </w:r>
      <w:r w:rsidR="00851281" w:rsidRPr="006C6B57">
        <w:rPr>
          <w:szCs w:val="20"/>
        </w:rPr>
        <w:t xml:space="preserve"> </w:t>
      </w:r>
      <w:r w:rsidR="00917666" w:rsidRPr="006C6B57">
        <w:rPr>
          <w:szCs w:val="20"/>
        </w:rPr>
        <w:t xml:space="preserve">oddzielnie dla </w:t>
      </w:r>
      <w:r w:rsidR="00886C71">
        <w:rPr>
          <w:szCs w:val="20"/>
        </w:rPr>
        <w:t>danego</w:t>
      </w:r>
      <w:r w:rsidR="00917666" w:rsidRPr="006C6B57">
        <w:rPr>
          <w:szCs w:val="20"/>
        </w:rPr>
        <w:t xml:space="preserve"> Etapu: B1,B2, C1, C2, D.</w:t>
      </w:r>
    </w:p>
    <w:p w14:paraId="750BD4E8" w14:textId="77777777" w:rsidR="00886C71" w:rsidRPr="00003C70" w:rsidRDefault="00DC1B35" w:rsidP="00D13348">
      <w:pPr>
        <w:pStyle w:val="Nagwek2"/>
        <w:numPr>
          <w:ilvl w:val="2"/>
          <w:numId w:val="1"/>
        </w:numPr>
        <w:tabs>
          <w:tab w:val="clear" w:pos="993"/>
          <w:tab w:val="num" w:pos="1418"/>
        </w:tabs>
        <w:ind w:left="1418"/>
        <w:rPr>
          <w:szCs w:val="20"/>
        </w:rPr>
      </w:pPr>
      <w:r>
        <w:rPr>
          <w:szCs w:val="20"/>
        </w:rPr>
        <w:t xml:space="preserve">Strony </w:t>
      </w:r>
      <w:r w:rsidR="00886C71">
        <w:rPr>
          <w:szCs w:val="20"/>
        </w:rPr>
        <w:t xml:space="preserve">ustalają, iż wyłączają Waloryzację indeksowaną w przedziale </w:t>
      </w:r>
      <w:r w:rsidR="00886C71" w:rsidRPr="00082108">
        <w:rPr>
          <w:szCs w:val="20"/>
        </w:rPr>
        <w:t>+/-1%</w:t>
      </w:r>
      <w:r w:rsidR="00886C71" w:rsidRPr="00886C71">
        <w:rPr>
          <w:bCs w:val="0"/>
          <w:iCs w:val="0"/>
          <w:kern w:val="0"/>
          <w:szCs w:val="20"/>
          <w:lang w:eastAsia="pl-PL"/>
        </w:rPr>
        <w:t xml:space="preserve"> </w:t>
      </w:r>
      <w:r w:rsidR="00886C71">
        <w:rPr>
          <w:bCs w:val="0"/>
          <w:iCs w:val="0"/>
          <w:kern w:val="0"/>
          <w:szCs w:val="20"/>
          <w:lang w:eastAsia="pl-PL"/>
        </w:rPr>
        <w:t xml:space="preserve">wartości </w:t>
      </w:r>
      <w:r w:rsidR="00886C71" w:rsidRPr="00886C71">
        <w:rPr>
          <w:szCs w:val="20"/>
        </w:rPr>
        <w:t xml:space="preserve">Wynagrodzenia należnego oddzielnie </w:t>
      </w:r>
      <w:r w:rsidR="00886C71">
        <w:rPr>
          <w:szCs w:val="20"/>
        </w:rPr>
        <w:t>za dany Etap</w:t>
      </w:r>
      <w:r w:rsidR="00886C71" w:rsidRPr="00886C71">
        <w:rPr>
          <w:szCs w:val="20"/>
        </w:rPr>
        <w:t>: B1,B2, C1, C2, D</w:t>
      </w:r>
      <w:r w:rsidR="00886C71">
        <w:rPr>
          <w:szCs w:val="20"/>
        </w:rPr>
        <w:t xml:space="preserve"> </w:t>
      </w:r>
      <w:r w:rsidR="007F3259">
        <w:rPr>
          <w:szCs w:val="20"/>
        </w:rPr>
        <w:br/>
      </w:r>
      <w:r w:rsidR="00886C71">
        <w:rPr>
          <w:szCs w:val="20"/>
        </w:rPr>
        <w:t>z dnia zawarcia Umowy.</w:t>
      </w:r>
    </w:p>
    <w:p w14:paraId="61F3CFFA" w14:textId="77777777" w:rsidR="0049518A" w:rsidRPr="00D13348" w:rsidRDefault="00886C71" w:rsidP="00D13348">
      <w:pPr>
        <w:pStyle w:val="Nagwek2"/>
        <w:numPr>
          <w:ilvl w:val="2"/>
          <w:numId w:val="1"/>
        </w:numPr>
        <w:tabs>
          <w:tab w:val="clear" w:pos="993"/>
          <w:tab w:val="num" w:pos="1418"/>
        </w:tabs>
        <w:ind w:left="1418"/>
        <w:rPr>
          <w:bCs w:val="0"/>
          <w:iCs w:val="0"/>
          <w:szCs w:val="20"/>
        </w:rPr>
      </w:pPr>
      <w:r>
        <w:rPr>
          <w:szCs w:val="20"/>
        </w:rPr>
        <w:t>Strony ustalają, iż m</w:t>
      </w:r>
      <w:r w:rsidR="0049518A" w:rsidRPr="00003C70">
        <w:rPr>
          <w:szCs w:val="20"/>
        </w:rPr>
        <w:t xml:space="preserve">aksymalna </w:t>
      </w:r>
      <w:r>
        <w:rPr>
          <w:szCs w:val="20"/>
        </w:rPr>
        <w:t>Waloryzacja indeksowana</w:t>
      </w:r>
      <w:r w:rsidR="0049518A" w:rsidRPr="00003C70">
        <w:rPr>
          <w:szCs w:val="20"/>
        </w:rPr>
        <w:t xml:space="preserve"> </w:t>
      </w:r>
      <w:r w:rsidR="00917666" w:rsidRPr="00D73D3C">
        <w:rPr>
          <w:szCs w:val="20"/>
        </w:rPr>
        <w:t xml:space="preserve">Wynagrodzenia </w:t>
      </w:r>
      <w:r w:rsidR="00DC1B35">
        <w:rPr>
          <w:szCs w:val="20"/>
        </w:rPr>
        <w:t xml:space="preserve">należnego </w:t>
      </w:r>
      <w:r w:rsidR="00CC6A74" w:rsidRPr="00CC6A74">
        <w:rPr>
          <w:szCs w:val="20"/>
        </w:rPr>
        <w:t xml:space="preserve">oddzielnie </w:t>
      </w:r>
      <w:r>
        <w:rPr>
          <w:szCs w:val="20"/>
        </w:rPr>
        <w:t>za dany Etap</w:t>
      </w:r>
      <w:r w:rsidR="00CC6A74" w:rsidRPr="00CC6A74">
        <w:rPr>
          <w:szCs w:val="20"/>
        </w:rPr>
        <w:t>: B1,B2, C1, C2, D</w:t>
      </w:r>
      <w:r w:rsidR="00CC6A74" w:rsidRPr="00003C70">
        <w:rPr>
          <w:szCs w:val="20"/>
        </w:rPr>
        <w:t xml:space="preserve"> </w:t>
      </w:r>
      <w:r w:rsidR="0049518A" w:rsidRPr="00D73D3C">
        <w:rPr>
          <w:szCs w:val="20"/>
        </w:rPr>
        <w:t>wynosi +/-</w:t>
      </w:r>
      <w:r w:rsidR="00917666" w:rsidRPr="00D73D3C">
        <w:rPr>
          <w:szCs w:val="20"/>
        </w:rPr>
        <w:t>1</w:t>
      </w:r>
      <w:r w:rsidR="0049518A" w:rsidRPr="00D85539">
        <w:rPr>
          <w:szCs w:val="20"/>
        </w:rPr>
        <w:t xml:space="preserve">0% względem </w:t>
      </w:r>
      <w:r>
        <w:rPr>
          <w:szCs w:val="20"/>
        </w:rPr>
        <w:t xml:space="preserve">jego wartości </w:t>
      </w:r>
      <w:r w:rsidRPr="00003C70">
        <w:rPr>
          <w:szCs w:val="20"/>
        </w:rPr>
        <w:t>określonej</w:t>
      </w:r>
      <w:r w:rsidR="00917666" w:rsidRPr="00D73D3C">
        <w:rPr>
          <w:szCs w:val="20"/>
        </w:rPr>
        <w:t xml:space="preserve"> w Umowie</w:t>
      </w:r>
      <w:r w:rsidR="0049518A" w:rsidRPr="00D73D3C">
        <w:rPr>
          <w:szCs w:val="20"/>
        </w:rPr>
        <w:t xml:space="preserve"> w dniu jej zawarcia. </w:t>
      </w:r>
    </w:p>
    <w:p w14:paraId="617E81DC" w14:textId="77777777" w:rsidR="0055620C" w:rsidRPr="006C6B57" w:rsidRDefault="002E6848" w:rsidP="00D13348">
      <w:pPr>
        <w:pStyle w:val="Nagwek2"/>
        <w:numPr>
          <w:ilvl w:val="2"/>
          <w:numId w:val="1"/>
        </w:numPr>
        <w:tabs>
          <w:tab w:val="clear" w:pos="993"/>
          <w:tab w:val="num" w:pos="1418"/>
        </w:tabs>
        <w:ind w:left="1418"/>
        <w:rPr>
          <w:szCs w:val="20"/>
        </w:rPr>
      </w:pPr>
      <w:r w:rsidRPr="006C6B57">
        <w:rPr>
          <w:szCs w:val="20"/>
        </w:rPr>
        <w:t>Każda ze Stron może wnioskować o u</w:t>
      </w:r>
      <w:r w:rsidRPr="00DA23B7">
        <w:rPr>
          <w:szCs w:val="20"/>
        </w:rPr>
        <w:t xml:space="preserve">ruchomienie procedury </w:t>
      </w:r>
      <w:r w:rsidRPr="006C6B57">
        <w:rPr>
          <w:szCs w:val="20"/>
        </w:rPr>
        <w:t xml:space="preserve">Waloryzacji </w:t>
      </w:r>
      <w:r w:rsidR="00851281">
        <w:rPr>
          <w:szCs w:val="20"/>
        </w:rPr>
        <w:t>indeksowanej</w:t>
      </w:r>
      <w:r w:rsidR="00BE1CD9">
        <w:rPr>
          <w:szCs w:val="20"/>
        </w:rPr>
        <w:t xml:space="preserve"> tylko</w:t>
      </w:r>
      <w:r w:rsidRPr="006C6B57">
        <w:rPr>
          <w:szCs w:val="20"/>
        </w:rPr>
        <w:t xml:space="preserve"> względem tych Etapów: B1,B2, C1, C2, D, dla których uruchomiono procedurę udzielenia Zaliczki</w:t>
      </w:r>
      <w:r w:rsidR="000F0DD4" w:rsidRPr="006C6B57">
        <w:rPr>
          <w:szCs w:val="20"/>
        </w:rPr>
        <w:t>. Wniosek można złożyć tylko</w:t>
      </w:r>
      <w:r w:rsidR="006862E1" w:rsidRPr="006C6B57">
        <w:rPr>
          <w:szCs w:val="20"/>
        </w:rPr>
        <w:t xml:space="preserve"> </w:t>
      </w:r>
      <w:r w:rsidR="00A51342" w:rsidRPr="006C6B57">
        <w:rPr>
          <w:szCs w:val="20"/>
        </w:rPr>
        <w:t>wraz z przekazaniem do Zamawiającego Dokumentów dotyczących Zaliczki.</w:t>
      </w:r>
    </w:p>
    <w:p w14:paraId="4D48BF2B" w14:textId="77777777" w:rsidR="002E6848" w:rsidRPr="00DA23B7" w:rsidRDefault="00642DB0" w:rsidP="00D13348">
      <w:pPr>
        <w:pStyle w:val="Nagwek2"/>
        <w:numPr>
          <w:ilvl w:val="2"/>
          <w:numId w:val="1"/>
        </w:numPr>
        <w:tabs>
          <w:tab w:val="clear" w:pos="993"/>
          <w:tab w:val="num" w:pos="1418"/>
        </w:tabs>
        <w:ind w:left="1418"/>
        <w:rPr>
          <w:szCs w:val="20"/>
        </w:rPr>
      </w:pPr>
      <w:r w:rsidRPr="006C6B57">
        <w:rPr>
          <w:szCs w:val="20"/>
        </w:rPr>
        <w:t xml:space="preserve">Zamawiający może </w:t>
      </w:r>
      <w:r w:rsidR="006862E1" w:rsidRPr="006C6B57">
        <w:rPr>
          <w:szCs w:val="20"/>
        </w:rPr>
        <w:t xml:space="preserve">ponadto </w:t>
      </w:r>
      <w:r w:rsidRPr="006C6B57">
        <w:rPr>
          <w:szCs w:val="20"/>
        </w:rPr>
        <w:t xml:space="preserve">wnioskować o uruchomienie procedury Waloryzacji </w:t>
      </w:r>
      <w:r w:rsidR="00851281">
        <w:rPr>
          <w:szCs w:val="20"/>
        </w:rPr>
        <w:t>indeksowanej</w:t>
      </w:r>
      <w:r w:rsidRPr="006C6B57">
        <w:rPr>
          <w:szCs w:val="20"/>
        </w:rPr>
        <w:t xml:space="preserve"> względem tych Etapów: B1,</w:t>
      </w:r>
      <w:r w:rsidR="00171CBB" w:rsidRPr="006C6B57">
        <w:rPr>
          <w:szCs w:val="20"/>
        </w:rPr>
        <w:t xml:space="preserve"> </w:t>
      </w:r>
      <w:r w:rsidRPr="006C6B57">
        <w:rPr>
          <w:szCs w:val="20"/>
        </w:rPr>
        <w:t xml:space="preserve">B2, C1, C2, D, dla których </w:t>
      </w:r>
      <w:r w:rsidR="00A07049" w:rsidRPr="006C6B57">
        <w:rPr>
          <w:szCs w:val="20"/>
        </w:rPr>
        <w:t xml:space="preserve">nie uruchomiono procedury udzielenia Zaliczki, ale jej uruchomienie jest </w:t>
      </w:r>
      <w:r w:rsidR="006862E1" w:rsidRPr="006C6B57">
        <w:rPr>
          <w:szCs w:val="20"/>
        </w:rPr>
        <w:t>możliwe</w:t>
      </w:r>
      <w:r w:rsidR="00171CBB" w:rsidRPr="006C6B57">
        <w:rPr>
          <w:szCs w:val="20"/>
        </w:rPr>
        <w:t xml:space="preserve"> zgodnie z postanowieniami Umowy</w:t>
      </w:r>
      <w:r w:rsidR="00E45439" w:rsidRPr="006C6B57">
        <w:rPr>
          <w:szCs w:val="20"/>
        </w:rPr>
        <w:t>. Zamawiający może złożyć wniosek</w:t>
      </w:r>
      <w:r w:rsidR="00A07049" w:rsidRPr="006C6B57">
        <w:rPr>
          <w:szCs w:val="20"/>
        </w:rPr>
        <w:t xml:space="preserve"> -</w:t>
      </w:r>
      <w:r w:rsidRPr="006C6B57">
        <w:rPr>
          <w:szCs w:val="20"/>
        </w:rPr>
        <w:t xml:space="preserve"> </w:t>
      </w:r>
      <w:r w:rsidR="007F3259">
        <w:rPr>
          <w:szCs w:val="20"/>
        </w:rPr>
        <w:br/>
      </w:r>
      <w:r w:rsidR="006862E1" w:rsidRPr="006C6B57">
        <w:rPr>
          <w:szCs w:val="20"/>
        </w:rPr>
        <w:t>w terminie</w:t>
      </w:r>
      <w:r w:rsidR="00E45439" w:rsidRPr="006C6B57">
        <w:rPr>
          <w:bCs w:val="0"/>
          <w:iCs w:val="0"/>
          <w:kern w:val="0"/>
          <w:szCs w:val="20"/>
          <w:lang w:eastAsia="pl-PL"/>
        </w:rPr>
        <w:t xml:space="preserve"> przewidzianym na uruchomienie </w:t>
      </w:r>
      <w:r w:rsidR="00E45439" w:rsidRPr="006C6B57">
        <w:rPr>
          <w:szCs w:val="20"/>
        </w:rPr>
        <w:t>procedury udzielenia Zaliczki</w:t>
      </w:r>
      <w:r w:rsidR="006862E1" w:rsidRPr="006C6B57">
        <w:rPr>
          <w:szCs w:val="20"/>
        </w:rPr>
        <w:t xml:space="preserve"> </w:t>
      </w:r>
      <w:r w:rsidRPr="006C6B57">
        <w:rPr>
          <w:szCs w:val="20"/>
        </w:rPr>
        <w:t>zgodnie z pkt 5.2 lit. f Umowy.</w:t>
      </w:r>
    </w:p>
    <w:p w14:paraId="7ADAC430" w14:textId="77777777" w:rsidR="006862E1" w:rsidRPr="006C6B57" w:rsidRDefault="006862E1" w:rsidP="00D13348">
      <w:pPr>
        <w:pStyle w:val="Nagwek2"/>
        <w:numPr>
          <w:ilvl w:val="2"/>
          <w:numId w:val="1"/>
        </w:numPr>
        <w:tabs>
          <w:tab w:val="clear" w:pos="993"/>
          <w:tab w:val="num" w:pos="1418"/>
        </w:tabs>
        <w:ind w:left="1418"/>
        <w:rPr>
          <w:szCs w:val="20"/>
        </w:rPr>
      </w:pPr>
      <w:r w:rsidRPr="006C6B57">
        <w:rPr>
          <w:szCs w:val="20"/>
        </w:rPr>
        <w:t xml:space="preserve">Strony przyjmują, iż </w:t>
      </w:r>
      <w:r w:rsidR="00E45439" w:rsidRPr="006C6B57">
        <w:rPr>
          <w:szCs w:val="20"/>
        </w:rPr>
        <w:t xml:space="preserve">Waloryzacja </w:t>
      </w:r>
      <w:r w:rsidR="00851281">
        <w:rPr>
          <w:szCs w:val="20"/>
        </w:rPr>
        <w:t>indeksowana</w:t>
      </w:r>
      <w:r w:rsidR="00E45439" w:rsidRPr="006C6B57">
        <w:rPr>
          <w:szCs w:val="20"/>
        </w:rPr>
        <w:t xml:space="preserve"> dla </w:t>
      </w:r>
      <w:r w:rsidR="00F239CB">
        <w:rPr>
          <w:szCs w:val="20"/>
        </w:rPr>
        <w:t>danego</w:t>
      </w:r>
      <w:r w:rsidR="00E45439" w:rsidRPr="006C6B57">
        <w:rPr>
          <w:szCs w:val="20"/>
        </w:rPr>
        <w:t xml:space="preserve"> Etapu będzie ustalana według poniższego wzoru</w:t>
      </w:r>
      <w:r w:rsidRPr="006C6B57">
        <w:rPr>
          <w:szCs w:val="20"/>
        </w:rPr>
        <w:t xml:space="preserve"> :</w:t>
      </w:r>
    </w:p>
    <w:p w14:paraId="35A55109" w14:textId="77777777" w:rsidR="00A51342" w:rsidRPr="00D13348" w:rsidRDefault="005711CE" w:rsidP="00A51342">
      <w:pPr>
        <w:pStyle w:val="Tekstpodstawowy"/>
        <w:spacing w:after="0" w:line="300" w:lineRule="auto"/>
        <w:rPr>
          <w:rFonts w:ascii="Verdana" w:hAnsi="Verdana"/>
          <w:b/>
          <w:sz w:val="20"/>
          <w:szCs w:val="20"/>
        </w:rPr>
      </w:pPr>
      <m:oMathPara>
        <m:oMath>
          <m:r>
            <m:rPr>
              <m:sty m:val="bi"/>
            </m:rPr>
            <w:rPr>
              <w:rFonts w:ascii="Cambria Math" w:hAnsi="Cambria Math"/>
              <w:color w:val="000000" w:themeColor="text1"/>
              <w:sz w:val="20"/>
              <w:szCs w:val="20"/>
            </w:rPr>
            <m:t xml:space="preserve">Cw=Co+Co </m:t>
          </m:r>
          <m:r>
            <m:rPr>
              <m:sty m:val="b"/>
            </m:rPr>
            <w:rPr>
              <w:rFonts w:ascii="Cambria Math" w:hAnsi="Cambria Math"/>
              <w:color w:val="000000" w:themeColor="text1"/>
              <w:sz w:val="20"/>
              <w:szCs w:val="20"/>
            </w:rPr>
            <m:t>x</m:t>
          </m:r>
          <m:r>
            <m:rPr>
              <m:sty m:val="bi"/>
            </m:rPr>
            <w:rPr>
              <w:rFonts w:ascii="Cambria Math" w:hAnsi="Cambria Math"/>
              <w:color w:val="000000" w:themeColor="text1"/>
              <w:sz w:val="20"/>
              <w:szCs w:val="20"/>
            </w:rPr>
            <m:t xml:space="preserve"> 0,4 x W</m:t>
          </m:r>
          <m:r>
            <m:rPr>
              <m:sty m:val="bi"/>
            </m:rPr>
            <w:rPr>
              <w:rFonts w:ascii="Cambria Math" w:hAnsi="Cambria Math"/>
              <w:color w:val="000000" w:themeColor="text1"/>
              <w:sz w:val="20"/>
              <w:szCs w:val="20"/>
            </w:rPr>
            <m:t>1+Co x 0,3 x W</m:t>
          </m:r>
          <m:r>
            <m:rPr>
              <m:sty m:val="bi"/>
            </m:rPr>
            <w:rPr>
              <w:rFonts w:ascii="Cambria Math" w:hAnsi="Cambria Math"/>
              <w:color w:val="000000" w:themeColor="text1"/>
              <w:sz w:val="20"/>
              <w:szCs w:val="20"/>
            </w:rPr>
            <m:t>2</m:t>
          </m:r>
        </m:oMath>
      </m:oMathPara>
    </w:p>
    <w:p w14:paraId="222299D1" w14:textId="77777777" w:rsidR="0049518A" w:rsidRPr="00D73D3C" w:rsidRDefault="00E45439" w:rsidP="00D13348">
      <w:pPr>
        <w:pStyle w:val="Nagwek2"/>
        <w:numPr>
          <w:ilvl w:val="0"/>
          <w:numId w:val="0"/>
        </w:numPr>
        <w:ind w:left="1418"/>
        <w:rPr>
          <w:szCs w:val="20"/>
        </w:rPr>
      </w:pPr>
      <w:r w:rsidRPr="006C6B57">
        <w:rPr>
          <w:szCs w:val="20"/>
        </w:rPr>
        <w:lastRenderedPageBreak/>
        <w:t>g</w:t>
      </w:r>
      <w:r w:rsidRPr="00003C70">
        <w:rPr>
          <w:szCs w:val="20"/>
        </w:rPr>
        <w:t>dzie:</w:t>
      </w:r>
    </w:p>
    <w:p w14:paraId="2473AEB6" w14:textId="77777777" w:rsidR="00E45439" w:rsidRPr="006C6B57" w:rsidRDefault="00E45439" w:rsidP="00D13348">
      <w:pPr>
        <w:pStyle w:val="Nagwek2"/>
        <w:numPr>
          <w:ilvl w:val="0"/>
          <w:numId w:val="0"/>
        </w:numPr>
        <w:ind w:left="1418"/>
        <w:rPr>
          <w:szCs w:val="20"/>
        </w:rPr>
      </w:pPr>
      <w:r w:rsidRPr="00D13348">
        <w:rPr>
          <w:b/>
          <w:szCs w:val="20"/>
        </w:rPr>
        <w:t xml:space="preserve">Cw </w:t>
      </w:r>
      <w:r w:rsidRPr="00003C70">
        <w:rPr>
          <w:szCs w:val="20"/>
        </w:rPr>
        <w:t>–</w:t>
      </w:r>
      <w:r w:rsidRPr="00D73D3C">
        <w:rPr>
          <w:szCs w:val="20"/>
        </w:rPr>
        <w:t xml:space="preserve"> Wynagrodzenie </w:t>
      </w:r>
      <w:r w:rsidR="00740174" w:rsidRPr="006C6B57">
        <w:rPr>
          <w:szCs w:val="20"/>
        </w:rPr>
        <w:t xml:space="preserve">dla danego Etapu </w:t>
      </w:r>
      <w:r w:rsidRPr="00003C70">
        <w:rPr>
          <w:szCs w:val="20"/>
        </w:rPr>
        <w:t>poddane waloryzacji</w:t>
      </w:r>
      <w:r w:rsidR="00740174" w:rsidRPr="006C6B57">
        <w:rPr>
          <w:szCs w:val="20"/>
        </w:rPr>
        <w:t xml:space="preserve"> </w:t>
      </w:r>
    </w:p>
    <w:p w14:paraId="0502300C" w14:textId="77777777" w:rsidR="00740174" w:rsidRPr="006C6B57" w:rsidRDefault="005711CE" w:rsidP="00740174">
      <w:pPr>
        <w:pStyle w:val="Nagwek2"/>
        <w:numPr>
          <w:ilvl w:val="0"/>
          <w:numId w:val="0"/>
        </w:numPr>
        <w:ind w:left="1418"/>
        <w:rPr>
          <w:szCs w:val="20"/>
        </w:rPr>
      </w:pPr>
      <w:r w:rsidRPr="00D13348">
        <w:rPr>
          <w:b/>
          <w:szCs w:val="20"/>
        </w:rPr>
        <w:t>Co</w:t>
      </w:r>
      <w:r w:rsidR="00740174" w:rsidRPr="006C6B57">
        <w:rPr>
          <w:szCs w:val="20"/>
        </w:rPr>
        <w:t xml:space="preserve"> – Wynagrodzenie dla danego Etapu ustalone w Umowie</w:t>
      </w:r>
    </w:p>
    <w:p w14:paraId="3FF9EB1D" w14:textId="77777777" w:rsidR="006000E0" w:rsidRPr="006C6B57" w:rsidRDefault="00F239CB" w:rsidP="00F239CB">
      <w:pPr>
        <w:pStyle w:val="Nagwek2"/>
        <w:numPr>
          <w:ilvl w:val="0"/>
          <w:numId w:val="0"/>
        </w:numPr>
        <w:ind w:left="1985" w:hanging="567"/>
        <w:rPr>
          <w:szCs w:val="20"/>
        </w:rPr>
      </w:pPr>
      <w:r>
        <w:rPr>
          <w:b/>
          <w:szCs w:val="20"/>
        </w:rPr>
        <w:t>W1</w:t>
      </w:r>
      <w:r w:rsidR="00740174" w:rsidRPr="006C6B57">
        <w:rPr>
          <w:szCs w:val="20"/>
        </w:rPr>
        <w:t xml:space="preserve"> –</w:t>
      </w:r>
      <w:r w:rsidR="006000E0" w:rsidRPr="006C6B57">
        <w:rPr>
          <w:szCs w:val="20"/>
        </w:rPr>
        <w:t xml:space="preserve"> </w:t>
      </w:r>
      <w:r w:rsidR="006000E0" w:rsidRPr="00D13348">
        <w:rPr>
          <w:szCs w:val="20"/>
        </w:rPr>
        <w:t>Wskaźnik W</w:t>
      </w:r>
      <w:r>
        <w:rPr>
          <w:szCs w:val="20"/>
        </w:rPr>
        <w:t>1</w:t>
      </w:r>
      <w:r w:rsidR="006000E0" w:rsidRPr="00D13348">
        <w:rPr>
          <w:szCs w:val="20"/>
        </w:rPr>
        <w:t xml:space="preserve"> oblicza się </w:t>
      </w:r>
      <w:r w:rsidR="001A7685" w:rsidRPr="00D13348">
        <w:rPr>
          <w:szCs w:val="20"/>
          <w:u w:val="single"/>
        </w:rPr>
        <w:t>narastająco na podstawie</w:t>
      </w:r>
      <w:r w:rsidR="006000E0" w:rsidRPr="00D13348">
        <w:rPr>
          <w:szCs w:val="20"/>
          <w:u w:val="single"/>
        </w:rPr>
        <w:t xml:space="preserve"> następuj</w:t>
      </w:r>
      <w:r w:rsidR="00BE1CD9" w:rsidRPr="00D13348">
        <w:rPr>
          <w:szCs w:val="20"/>
          <w:u w:val="single"/>
        </w:rPr>
        <w:t xml:space="preserve">ących po sobie </w:t>
      </w:r>
      <w:r w:rsidR="00F25C70" w:rsidRPr="00D13348">
        <w:rPr>
          <w:szCs w:val="20"/>
          <w:u w:val="single"/>
        </w:rPr>
        <w:t>wszystkich zmian</w:t>
      </w:r>
      <w:r w:rsidR="00BE1CD9" w:rsidRPr="00D13348">
        <w:rPr>
          <w:szCs w:val="20"/>
          <w:u w:val="single"/>
        </w:rPr>
        <w:t xml:space="preserve"> Wskaźnika– Wyroby z metali</w:t>
      </w:r>
      <w:r w:rsidR="00BE1CD9">
        <w:rPr>
          <w:szCs w:val="20"/>
        </w:rPr>
        <w:t xml:space="preserve"> </w:t>
      </w:r>
      <w:r w:rsidR="006000E0" w:rsidRPr="00D13348">
        <w:rPr>
          <w:szCs w:val="20"/>
        </w:rPr>
        <w:t>(jako miesięczna zmiana wartości w stosunku do poprzedniego miesiąca)</w:t>
      </w:r>
      <w:r w:rsidR="006000E0" w:rsidRPr="006C6B57">
        <w:rPr>
          <w:szCs w:val="20"/>
        </w:rPr>
        <w:t xml:space="preserve"> w następującym przedziale czasowym:</w:t>
      </w:r>
    </w:p>
    <w:p w14:paraId="71BD9E8F" w14:textId="77777777" w:rsidR="006F5D75" w:rsidRPr="00D73D3C" w:rsidRDefault="00F25C70" w:rsidP="00D13348">
      <w:pPr>
        <w:pStyle w:val="Nagwek2"/>
        <w:numPr>
          <w:ilvl w:val="0"/>
          <w:numId w:val="191"/>
        </w:numPr>
        <w:ind w:left="2552"/>
        <w:rPr>
          <w:szCs w:val="20"/>
        </w:rPr>
      </w:pPr>
      <w:r>
        <w:rPr>
          <w:szCs w:val="20"/>
        </w:rPr>
        <w:t>K</w:t>
      </w:r>
      <w:r w:rsidR="006F5D75" w:rsidRPr="00003C70">
        <w:rPr>
          <w:szCs w:val="20"/>
        </w:rPr>
        <w:t>omunikat Prezesa Głównego Urzędu Statystycznego</w:t>
      </w:r>
      <w:r w:rsidR="006F5D75" w:rsidRPr="00D73D3C">
        <w:rPr>
          <w:szCs w:val="20"/>
        </w:rPr>
        <w:t xml:space="preserve"> </w:t>
      </w:r>
      <w:r w:rsidR="00BE1CD9">
        <w:rPr>
          <w:szCs w:val="20"/>
        </w:rPr>
        <w:t xml:space="preserve">dotyczący </w:t>
      </w:r>
      <w:r w:rsidR="00BE1CD9" w:rsidRPr="00BE1CD9">
        <w:rPr>
          <w:szCs w:val="20"/>
        </w:rPr>
        <w:t>Wskaźnika– Wyroby z metali</w:t>
      </w:r>
      <w:r w:rsidR="006F5D75" w:rsidRPr="00003C70">
        <w:rPr>
          <w:szCs w:val="20"/>
        </w:rPr>
        <w:t xml:space="preserve"> dla </w:t>
      </w:r>
      <w:r w:rsidR="006F5D75" w:rsidRPr="00D13348">
        <w:rPr>
          <w:szCs w:val="20"/>
        </w:rPr>
        <w:t>miesiąca kalendarzowego</w:t>
      </w:r>
      <w:r w:rsidR="006F5D75" w:rsidRPr="00003C70">
        <w:rPr>
          <w:szCs w:val="20"/>
        </w:rPr>
        <w:t xml:space="preserve"> </w:t>
      </w:r>
      <w:r w:rsidR="006F5D75" w:rsidRPr="00D73D3C">
        <w:rPr>
          <w:szCs w:val="20"/>
        </w:rPr>
        <w:t xml:space="preserve">następującego po miesiącu, w którym nastąpiło otwarcie ofert </w:t>
      </w:r>
      <w:r w:rsidR="007F3259">
        <w:rPr>
          <w:szCs w:val="20"/>
        </w:rPr>
        <w:br/>
      </w:r>
      <w:r w:rsidR="006F5D75" w:rsidRPr="00D85539">
        <w:rPr>
          <w:szCs w:val="20"/>
        </w:rPr>
        <w:t>w postępowaniu</w:t>
      </w:r>
      <w:r w:rsidR="00BE1CD9">
        <w:rPr>
          <w:szCs w:val="20"/>
        </w:rPr>
        <w:t xml:space="preserve"> </w:t>
      </w:r>
      <w:r w:rsidR="00BE1CD9" w:rsidRPr="00BE1CD9">
        <w:rPr>
          <w:szCs w:val="20"/>
        </w:rPr>
        <w:t>nr FZ/PZP/26/2021</w:t>
      </w:r>
      <w:r w:rsidR="006F5D75" w:rsidRPr="00003C70">
        <w:rPr>
          <w:szCs w:val="20"/>
        </w:rPr>
        <w:t>,</w:t>
      </w:r>
      <w:r w:rsidR="00F2579F" w:rsidRPr="00D73D3C">
        <w:rPr>
          <w:szCs w:val="20"/>
        </w:rPr>
        <w:t xml:space="preserve"> (dalej </w:t>
      </w:r>
      <w:r w:rsidR="00F2579F" w:rsidRPr="00D13348">
        <w:rPr>
          <w:b/>
          <w:szCs w:val="20"/>
        </w:rPr>
        <w:t>„Pierwszy Komunikat”</w:t>
      </w:r>
      <w:r w:rsidR="00F2579F" w:rsidRPr="00003C70">
        <w:rPr>
          <w:szCs w:val="20"/>
        </w:rPr>
        <w:t>)</w:t>
      </w:r>
    </w:p>
    <w:p w14:paraId="1278CACA" w14:textId="77777777" w:rsidR="006000E0" w:rsidRDefault="00F25C70" w:rsidP="00D13348">
      <w:pPr>
        <w:pStyle w:val="Nagwek2"/>
        <w:numPr>
          <w:ilvl w:val="0"/>
          <w:numId w:val="191"/>
        </w:numPr>
        <w:ind w:left="2552"/>
        <w:rPr>
          <w:szCs w:val="20"/>
        </w:rPr>
      </w:pPr>
      <w:r>
        <w:rPr>
          <w:szCs w:val="20"/>
        </w:rPr>
        <w:t>K</w:t>
      </w:r>
      <w:r w:rsidR="006A4E3A" w:rsidRPr="00003C70">
        <w:rPr>
          <w:szCs w:val="20"/>
        </w:rPr>
        <w:t>omunikat</w:t>
      </w:r>
      <w:r w:rsidR="006000E0" w:rsidRPr="00D73D3C">
        <w:rPr>
          <w:szCs w:val="20"/>
        </w:rPr>
        <w:t xml:space="preserve"> Prezesa Głównego Urzędu Statystycznego </w:t>
      </w:r>
      <w:r w:rsidR="00BE1CD9" w:rsidRPr="00BE1CD9">
        <w:rPr>
          <w:szCs w:val="20"/>
        </w:rPr>
        <w:t>dotyczący Wskaźnika– Wyroby z metali</w:t>
      </w:r>
      <w:r w:rsidR="006000E0" w:rsidRPr="00003C70">
        <w:rPr>
          <w:szCs w:val="20"/>
        </w:rPr>
        <w:t xml:space="preserve"> </w:t>
      </w:r>
      <w:r w:rsidR="006000E0" w:rsidRPr="00D73D3C">
        <w:rPr>
          <w:szCs w:val="20"/>
        </w:rPr>
        <w:t xml:space="preserve">dla </w:t>
      </w:r>
      <w:r w:rsidR="006000E0" w:rsidRPr="00D13348">
        <w:rPr>
          <w:szCs w:val="20"/>
        </w:rPr>
        <w:t>miesiąca kalendarzowego</w:t>
      </w:r>
      <w:r w:rsidR="006000E0" w:rsidRPr="00003C70">
        <w:rPr>
          <w:szCs w:val="20"/>
        </w:rPr>
        <w:t xml:space="preserve"> poprzedzającego złożenie wniosku o uruchomienie procedury Waloryzacji </w:t>
      </w:r>
      <w:r w:rsidR="00BE1CD9">
        <w:rPr>
          <w:szCs w:val="20"/>
        </w:rPr>
        <w:t>indeksowanej</w:t>
      </w:r>
      <w:r w:rsidR="006000E0" w:rsidRPr="00003C70">
        <w:rPr>
          <w:szCs w:val="20"/>
        </w:rPr>
        <w:t xml:space="preserve"> dla danego Etapu</w:t>
      </w:r>
      <w:r w:rsidR="00F2579F" w:rsidRPr="006C6B57">
        <w:rPr>
          <w:szCs w:val="20"/>
        </w:rPr>
        <w:t xml:space="preserve"> (dalej </w:t>
      </w:r>
      <w:r w:rsidR="00F2579F" w:rsidRPr="006C6B57">
        <w:rPr>
          <w:b/>
          <w:szCs w:val="20"/>
        </w:rPr>
        <w:t>„Ostatni Komunikat”</w:t>
      </w:r>
      <w:r w:rsidR="00F2579F" w:rsidRPr="006C6B57">
        <w:rPr>
          <w:szCs w:val="20"/>
        </w:rPr>
        <w:t>)</w:t>
      </w:r>
      <w:r w:rsidR="006F5D75" w:rsidRPr="006C6B57">
        <w:rPr>
          <w:szCs w:val="20"/>
        </w:rPr>
        <w:t>.</w:t>
      </w:r>
    </w:p>
    <w:p w14:paraId="3F085E28" w14:textId="77777777" w:rsidR="00F239CB" w:rsidRPr="00D13348" w:rsidRDefault="00F239CB" w:rsidP="00F239CB">
      <w:pPr>
        <w:pStyle w:val="Nagwek2"/>
        <w:numPr>
          <w:ilvl w:val="0"/>
          <w:numId w:val="0"/>
        </w:numPr>
        <w:ind w:left="1985" w:hanging="567"/>
        <w:rPr>
          <w:b/>
          <w:szCs w:val="20"/>
        </w:rPr>
      </w:pPr>
      <w:r>
        <w:rPr>
          <w:b/>
          <w:szCs w:val="20"/>
        </w:rPr>
        <w:t>W2</w:t>
      </w:r>
      <w:r w:rsidRPr="00D13348">
        <w:rPr>
          <w:b/>
          <w:szCs w:val="20"/>
        </w:rPr>
        <w:t xml:space="preserve"> – </w:t>
      </w:r>
      <w:r w:rsidRPr="00E82301">
        <w:rPr>
          <w:szCs w:val="20"/>
        </w:rPr>
        <w:t xml:space="preserve">Wskaźnik W2 oblicza się jako </w:t>
      </w:r>
      <w:r w:rsidR="005734C0" w:rsidRPr="00D13348">
        <w:rPr>
          <w:szCs w:val="20"/>
          <w:u w:val="single"/>
        </w:rPr>
        <w:t xml:space="preserve">różnica pomiędzy dwoma </w:t>
      </w:r>
      <w:r w:rsidR="00C10857" w:rsidRPr="00D13348">
        <w:rPr>
          <w:szCs w:val="20"/>
          <w:u w:val="single"/>
        </w:rPr>
        <w:t>wysokościami Przeciętnych wynagrodzeń</w:t>
      </w:r>
      <w:r w:rsidR="00F25C70" w:rsidRPr="00E82301">
        <w:rPr>
          <w:szCs w:val="20"/>
        </w:rPr>
        <w:t>, opublikowanymi w</w:t>
      </w:r>
      <w:r w:rsidRPr="00E82301">
        <w:rPr>
          <w:szCs w:val="20"/>
        </w:rPr>
        <w:t>:</w:t>
      </w:r>
    </w:p>
    <w:p w14:paraId="3F10F5E7" w14:textId="77777777" w:rsidR="00F25C70" w:rsidRPr="00082108" w:rsidRDefault="00F25C70" w:rsidP="00D13348">
      <w:pPr>
        <w:pStyle w:val="Nagwek2"/>
        <w:numPr>
          <w:ilvl w:val="0"/>
          <w:numId w:val="333"/>
        </w:numPr>
        <w:ind w:left="2552"/>
        <w:rPr>
          <w:szCs w:val="20"/>
        </w:rPr>
      </w:pPr>
      <w:r>
        <w:rPr>
          <w:szCs w:val="20"/>
        </w:rPr>
        <w:t>Obwieszczeniu</w:t>
      </w:r>
      <w:r w:rsidRPr="00F25C70">
        <w:rPr>
          <w:szCs w:val="20"/>
        </w:rPr>
        <w:t xml:space="preserve"> Prezesa Głównego Urzędu Statystycznego na podstawie art. 5 pkt 31 ustawy z dnia 27 sierpnia 2004 r. o świadczeniach opieki zdrowotnej finansowanych ze środków publicznych</w:t>
      </w:r>
      <w:r>
        <w:rPr>
          <w:szCs w:val="20"/>
        </w:rPr>
        <w:t xml:space="preserve">, </w:t>
      </w:r>
      <w:r w:rsidRPr="00082108">
        <w:rPr>
          <w:szCs w:val="20"/>
        </w:rPr>
        <w:t xml:space="preserve">dla </w:t>
      </w:r>
      <w:r>
        <w:rPr>
          <w:szCs w:val="20"/>
        </w:rPr>
        <w:t>kwartału</w:t>
      </w:r>
      <w:r w:rsidRPr="00082108">
        <w:rPr>
          <w:szCs w:val="20"/>
        </w:rPr>
        <w:t xml:space="preserve"> następującego po </w:t>
      </w:r>
      <w:r>
        <w:rPr>
          <w:szCs w:val="20"/>
        </w:rPr>
        <w:t>kwartale</w:t>
      </w:r>
      <w:r w:rsidRPr="00082108">
        <w:rPr>
          <w:szCs w:val="20"/>
        </w:rPr>
        <w:t xml:space="preserve">, w którym nastąpiło otwarcie ofert </w:t>
      </w:r>
      <w:r w:rsidR="007F3259">
        <w:rPr>
          <w:szCs w:val="20"/>
        </w:rPr>
        <w:br/>
      </w:r>
      <w:r>
        <w:rPr>
          <w:szCs w:val="20"/>
        </w:rPr>
        <w:t>w postępowaniu</w:t>
      </w:r>
      <w:r w:rsidRPr="00082108">
        <w:rPr>
          <w:szCs w:val="20"/>
        </w:rPr>
        <w:t xml:space="preserve"> </w:t>
      </w:r>
      <w:r w:rsidRPr="00BE1CD9">
        <w:rPr>
          <w:szCs w:val="20"/>
        </w:rPr>
        <w:t>nr FZ/PZP/26/2021</w:t>
      </w:r>
      <w:r w:rsidRPr="00082108">
        <w:rPr>
          <w:szCs w:val="20"/>
        </w:rPr>
        <w:t xml:space="preserve"> (dalej </w:t>
      </w:r>
      <w:r w:rsidRPr="00F25C70">
        <w:rPr>
          <w:b/>
          <w:szCs w:val="20"/>
        </w:rPr>
        <w:t>„Pierwsze Obwieszczenie”</w:t>
      </w:r>
      <w:r w:rsidRPr="00082108">
        <w:rPr>
          <w:szCs w:val="20"/>
        </w:rPr>
        <w:t>)</w:t>
      </w:r>
      <w:r>
        <w:rPr>
          <w:szCs w:val="20"/>
        </w:rPr>
        <w:t>.</w:t>
      </w:r>
    </w:p>
    <w:p w14:paraId="08B682CD" w14:textId="77777777" w:rsidR="00F25C70" w:rsidRPr="00082108" w:rsidRDefault="00F25C70" w:rsidP="00D13348">
      <w:pPr>
        <w:pStyle w:val="Nagwek2"/>
        <w:numPr>
          <w:ilvl w:val="0"/>
          <w:numId w:val="333"/>
        </w:numPr>
        <w:ind w:left="2552"/>
        <w:rPr>
          <w:szCs w:val="20"/>
        </w:rPr>
      </w:pPr>
      <w:r>
        <w:rPr>
          <w:szCs w:val="20"/>
        </w:rPr>
        <w:t>Obwieszczeniu</w:t>
      </w:r>
      <w:r w:rsidRPr="00F25C70">
        <w:rPr>
          <w:szCs w:val="20"/>
        </w:rPr>
        <w:t xml:space="preserve"> Prezesa Głównego Urzędu Statystycznego na podstawie art. 5 pkt 31 ustawy z dnia 27 sierpnia 2004 r. o świadczeniach opieki zdrowotnej finansowanych ze środków publicznych</w:t>
      </w:r>
      <w:r>
        <w:rPr>
          <w:szCs w:val="20"/>
        </w:rPr>
        <w:t xml:space="preserve">, </w:t>
      </w:r>
      <w:r w:rsidRPr="00082108">
        <w:rPr>
          <w:szCs w:val="20"/>
        </w:rPr>
        <w:t xml:space="preserve">dla </w:t>
      </w:r>
      <w:r>
        <w:rPr>
          <w:szCs w:val="20"/>
        </w:rPr>
        <w:t>kwartału</w:t>
      </w:r>
      <w:r w:rsidRPr="00082108">
        <w:rPr>
          <w:szCs w:val="20"/>
        </w:rPr>
        <w:t xml:space="preserve"> poprzedzającego złożenie wniosku o uruchomienie procedury Waloryzacji </w:t>
      </w:r>
      <w:r>
        <w:rPr>
          <w:szCs w:val="20"/>
        </w:rPr>
        <w:t>indeksowanej</w:t>
      </w:r>
      <w:r w:rsidRPr="00082108">
        <w:rPr>
          <w:szCs w:val="20"/>
        </w:rPr>
        <w:t xml:space="preserve"> dla danego Etapu (dalej </w:t>
      </w:r>
      <w:r w:rsidRPr="00F25C70">
        <w:rPr>
          <w:b/>
          <w:szCs w:val="20"/>
        </w:rPr>
        <w:t>„Ostatnie Obwieszczenie”</w:t>
      </w:r>
      <w:r w:rsidRPr="00082108">
        <w:rPr>
          <w:szCs w:val="20"/>
        </w:rPr>
        <w:t>)</w:t>
      </w:r>
      <w:r>
        <w:rPr>
          <w:szCs w:val="20"/>
        </w:rPr>
        <w:t>.</w:t>
      </w:r>
    </w:p>
    <w:p w14:paraId="5CC4AAD1" w14:textId="77777777" w:rsidR="006000E0" w:rsidRDefault="00F239CB" w:rsidP="00D13348">
      <w:pPr>
        <w:pStyle w:val="Nagwek2"/>
        <w:numPr>
          <w:ilvl w:val="0"/>
          <w:numId w:val="0"/>
        </w:numPr>
        <w:ind w:left="1418"/>
        <w:rPr>
          <w:szCs w:val="20"/>
        </w:rPr>
      </w:pPr>
      <w:r>
        <w:rPr>
          <w:b/>
          <w:szCs w:val="20"/>
        </w:rPr>
        <w:t>0,4</w:t>
      </w:r>
      <w:r w:rsidR="006F5D75" w:rsidRPr="00D13348">
        <w:rPr>
          <w:b/>
          <w:szCs w:val="20"/>
        </w:rPr>
        <w:t xml:space="preserve"> </w:t>
      </w:r>
      <w:r w:rsidR="006F5D75" w:rsidRPr="00003C70">
        <w:rPr>
          <w:szCs w:val="20"/>
        </w:rPr>
        <w:t xml:space="preserve">– udział </w:t>
      </w:r>
      <w:r w:rsidR="00F25C70">
        <w:rPr>
          <w:szCs w:val="20"/>
        </w:rPr>
        <w:t>w</w:t>
      </w:r>
      <w:r w:rsidRPr="00D13348">
        <w:rPr>
          <w:szCs w:val="20"/>
        </w:rPr>
        <w:t>yrobów z metali</w:t>
      </w:r>
      <w:r w:rsidRPr="00F239CB">
        <w:rPr>
          <w:szCs w:val="20"/>
        </w:rPr>
        <w:t xml:space="preserve"> </w:t>
      </w:r>
      <w:r w:rsidR="006F5D75" w:rsidRPr="00003C70">
        <w:rPr>
          <w:szCs w:val="20"/>
        </w:rPr>
        <w:t>w Wynagrodzeniu za dany Etap</w:t>
      </w:r>
      <w:r w:rsidR="006F5D75" w:rsidRPr="006C6B57">
        <w:rPr>
          <w:szCs w:val="20"/>
        </w:rPr>
        <w:t>.</w:t>
      </w:r>
    </w:p>
    <w:p w14:paraId="7FDA048A" w14:textId="77777777" w:rsidR="00F239CB" w:rsidRPr="00F239CB" w:rsidRDefault="00F239CB" w:rsidP="00D13348">
      <w:pPr>
        <w:pStyle w:val="Nagwek2"/>
        <w:numPr>
          <w:ilvl w:val="0"/>
          <w:numId w:val="0"/>
        </w:numPr>
        <w:ind w:left="1418"/>
        <w:rPr>
          <w:b/>
          <w:szCs w:val="20"/>
        </w:rPr>
      </w:pPr>
      <w:r w:rsidRPr="00D13348">
        <w:rPr>
          <w:b/>
          <w:szCs w:val="20"/>
        </w:rPr>
        <w:t xml:space="preserve">0,3 – </w:t>
      </w:r>
      <w:r w:rsidRPr="00003C70">
        <w:rPr>
          <w:szCs w:val="20"/>
        </w:rPr>
        <w:t>udział w</w:t>
      </w:r>
      <w:r w:rsidRPr="00D73D3C">
        <w:rPr>
          <w:szCs w:val="20"/>
        </w:rPr>
        <w:t xml:space="preserve">ynagrodzenia </w:t>
      </w:r>
      <w:r w:rsidR="00F25C70">
        <w:rPr>
          <w:szCs w:val="20"/>
        </w:rPr>
        <w:t xml:space="preserve">pracowników </w:t>
      </w:r>
      <w:r w:rsidRPr="00F239CB">
        <w:rPr>
          <w:szCs w:val="20"/>
        </w:rPr>
        <w:t>w Wynagrodzeniu za dany Etap.</w:t>
      </w:r>
    </w:p>
    <w:p w14:paraId="69ED228F" w14:textId="77777777" w:rsidR="00CC2CF1" w:rsidRPr="00D13348" w:rsidRDefault="00CC2CF1" w:rsidP="00CC2CF1">
      <w:pPr>
        <w:pStyle w:val="Nagwek2"/>
        <w:rPr>
          <w:szCs w:val="20"/>
        </w:rPr>
      </w:pPr>
      <w:r w:rsidRPr="00D13348">
        <w:rPr>
          <w:szCs w:val="20"/>
        </w:rPr>
        <w:t>W sytuacji wystąpienia</w:t>
      </w:r>
      <w:r w:rsidR="0001448B" w:rsidRPr="00D13348">
        <w:rPr>
          <w:szCs w:val="20"/>
        </w:rPr>
        <w:t xml:space="preserve"> okoliczności wskazanych w pkt 6</w:t>
      </w:r>
      <w:r w:rsidR="00851281">
        <w:rPr>
          <w:szCs w:val="20"/>
        </w:rPr>
        <w:t>.8</w:t>
      </w:r>
      <w:r w:rsidR="002635E2" w:rsidRPr="00D13348">
        <w:rPr>
          <w:szCs w:val="20"/>
        </w:rPr>
        <w:t xml:space="preserve"> Umowy</w:t>
      </w:r>
      <w:r w:rsidRPr="00D13348">
        <w:rPr>
          <w:szCs w:val="20"/>
        </w:rPr>
        <w:t xml:space="preserve">, Strona zainteresowana wprowadzeniem zmiany składa, pisemny wniosek o zmianę </w:t>
      </w:r>
      <w:r w:rsidR="00F239CB" w:rsidRPr="006C6B57">
        <w:rPr>
          <w:szCs w:val="20"/>
        </w:rPr>
        <w:t xml:space="preserve">Wynagrodzenia </w:t>
      </w:r>
      <w:r w:rsidR="002635E2" w:rsidRPr="00D13348">
        <w:rPr>
          <w:szCs w:val="20"/>
        </w:rPr>
        <w:t>dla danego Etapu</w:t>
      </w:r>
      <w:r w:rsidR="00F239CB">
        <w:rPr>
          <w:szCs w:val="20"/>
        </w:rPr>
        <w:t xml:space="preserve"> z uwzględnieniem zmian Wskaźników indeksowanych</w:t>
      </w:r>
      <w:r w:rsidRPr="00D13348">
        <w:rPr>
          <w:szCs w:val="20"/>
        </w:rPr>
        <w:t xml:space="preserve">. Wniosek powinien zawierać wyczerpujące uzasadnienie faktyczne </w:t>
      </w:r>
      <w:r w:rsidR="007F3259">
        <w:rPr>
          <w:szCs w:val="20"/>
        </w:rPr>
        <w:br/>
      </w:r>
      <w:r w:rsidRPr="00D13348">
        <w:rPr>
          <w:szCs w:val="20"/>
        </w:rPr>
        <w:t xml:space="preserve">i prawne, dokładne wyliczenie kwoty Wynagrodzenia </w:t>
      </w:r>
      <w:r w:rsidR="0080483E" w:rsidRPr="00D13348">
        <w:rPr>
          <w:szCs w:val="20"/>
        </w:rPr>
        <w:t xml:space="preserve">dla danego Etapu </w:t>
      </w:r>
      <w:r w:rsidRPr="00D13348">
        <w:rPr>
          <w:szCs w:val="20"/>
        </w:rPr>
        <w:t>po zmianie Umowy, szczegółowe wyliczenia i zależności między dokonywaną zmianą, a wzrostem kosztów realizacji oraz niezbędne środki dowodowe, potwierdzające powyższe okoliczności. W przypadku, gdy Stroną zainteresowaną wprowadzeniem zmiany jest:</w:t>
      </w:r>
    </w:p>
    <w:p w14:paraId="4953AEAD" w14:textId="77777777" w:rsidR="00CC2CF1" w:rsidRPr="00D13348" w:rsidRDefault="00CC2CF1" w:rsidP="00CC2CF1">
      <w:pPr>
        <w:pStyle w:val="Nagwek2"/>
        <w:numPr>
          <w:ilvl w:val="2"/>
          <w:numId w:val="1"/>
        </w:numPr>
        <w:tabs>
          <w:tab w:val="clear" w:pos="993"/>
        </w:tabs>
        <w:ind w:left="1560"/>
        <w:rPr>
          <w:szCs w:val="20"/>
        </w:rPr>
      </w:pPr>
      <w:r w:rsidRPr="00D13348">
        <w:rPr>
          <w:szCs w:val="20"/>
        </w:rPr>
        <w:lastRenderedPageBreak/>
        <w:t xml:space="preserve">Wykonawca, to Zamawiający ocenia, czy wykazano rzeczywisty wpływ </w:t>
      </w:r>
      <w:r w:rsidR="007F3259">
        <w:rPr>
          <w:szCs w:val="20"/>
        </w:rPr>
        <w:br/>
      </w:r>
      <w:r w:rsidRPr="00D13348">
        <w:rPr>
          <w:szCs w:val="20"/>
        </w:rPr>
        <w:t>ww. zmiany na zmianę kosztów realizacji Umowy. Zamawiający dokonuje powyższej oceny w terminie 10 dni od dnia uruchomienia procedury zmiany.</w:t>
      </w:r>
    </w:p>
    <w:p w14:paraId="2A60FDD0" w14:textId="77777777" w:rsidR="00CC2CF1" w:rsidRPr="00D13348" w:rsidRDefault="00CC2CF1" w:rsidP="00CC2CF1">
      <w:pPr>
        <w:pStyle w:val="Nagwek2"/>
        <w:numPr>
          <w:ilvl w:val="2"/>
          <w:numId w:val="1"/>
        </w:numPr>
        <w:tabs>
          <w:tab w:val="clear" w:pos="993"/>
        </w:tabs>
        <w:ind w:left="1560"/>
        <w:rPr>
          <w:szCs w:val="20"/>
        </w:rPr>
      </w:pPr>
      <w:r w:rsidRPr="00D13348">
        <w:rPr>
          <w:szCs w:val="20"/>
        </w:rPr>
        <w:t xml:space="preserve">Zamawiający, to Strony wspólnie oceniają, czy wykazano rzeczywisty wpływ </w:t>
      </w:r>
      <w:r w:rsidR="007F3259">
        <w:rPr>
          <w:szCs w:val="20"/>
        </w:rPr>
        <w:br/>
      </w:r>
      <w:r w:rsidRPr="00D13348">
        <w:rPr>
          <w:szCs w:val="20"/>
        </w:rPr>
        <w:t>ww. zmiany na zmianę kosztów realizacji Umowy. Strony dokonują powyższej oceny w terminie 10 dni od dnia uruchomienia procedury zmiany.</w:t>
      </w:r>
    </w:p>
    <w:p w14:paraId="65F5DBAB" w14:textId="77777777" w:rsidR="00CC2CF1" w:rsidRPr="00D13348" w:rsidRDefault="00CC2CF1" w:rsidP="00CC2CF1">
      <w:pPr>
        <w:pStyle w:val="Nagwek2"/>
        <w:rPr>
          <w:szCs w:val="20"/>
        </w:rPr>
      </w:pPr>
      <w:r w:rsidRPr="00D13348">
        <w:rPr>
          <w:szCs w:val="20"/>
        </w:rPr>
        <w:t xml:space="preserve">Strony zastrzegają, że jeżeli Umowa została zawarta po upływie 180 dni od dnia upływu terminu składania ofert, które miało miejsce </w:t>
      </w:r>
      <w:r w:rsidRPr="00D13348">
        <w:rPr>
          <w:b/>
          <w:szCs w:val="20"/>
        </w:rPr>
        <w:t>w dniu …..,</w:t>
      </w:r>
      <w:r w:rsidRPr="00D13348">
        <w:rPr>
          <w:szCs w:val="20"/>
        </w:rPr>
        <w:t xml:space="preserve"> </w:t>
      </w:r>
      <w:r w:rsidR="00F2579F" w:rsidRPr="006C6B57">
        <w:rPr>
          <w:szCs w:val="20"/>
        </w:rPr>
        <w:t xml:space="preserve">to za Pierwszy Komunikat </w:t>
      </w:r>
      <w:r w:rsidR="00F25C70">
        <w:rPr>
          <w:szCs w:val="20"/>
        </w:rPr>
        <w:t>oraz Pierwsze Obwieszczenie służące do</w:t>
      </w:r>
      <w:r w:rsidR="00F2579F" w:rsidRPr="006C6B57">
        <w:rPr>
          <w:szCs w:val="20"/>
        </w:rPr>
        <w:t xml:space="preserve"> wyliczenia </w:t>
      </w:r>
      <w:r w:rsidR="00F2579F" w:rsidRPr="00791660">
        <w:rPr>
          <w:szCs w:val="20"/>
        </w:rPr>
        <w:t xml:space="preserve">Waloryzacji </w:t>
      </w:r>
      <w:r w:rsidR="00851281" w:rsidRPr="00791660">
        <w:rPr>
          <w:szCs w:val="20"/>
        </w:rPr>
        <w:t>indeksowanej</w:t>
      </w:r>
      <w:r w:rsidR="00F2579F" w:rsidRPr="00791660">
        <w:rPr>
          <w:szCs w:val="20"/>
        </w:rPr>
        <w:t>, biorą pod uwagę komunikat</w:t>
      </w:r>
      <w:r w:rsidR="00791660" w:rsidRPr="00D13348">
        <w:rPr>
          <w:szCs w:val="20"/>
        </w:rPr>
        <w:t>/obwieszczenie</w:t>
      </w:r>
      <w:r w:rsidR="00F2579F" w:rsidRPr="00791660">
        <w:rPr>
          <w:szCs w:val="20"/>
        </w:rPr>
        <w:t xml:space="preserve"> Prezesa Głównego Urzędu Statystycznego </w:t>
      </w:r>
      <w:r w:rsidR="006F5D75" w:rsidRPr="00791660">
        <w:rPr>
          <w:szCs w:val="20"/>
        </w:rPr>
        <w:t xml:space="preserve"> </w:t>
      </w:r>
      <w:r w:rsidR="00F2579F" w:rsidRPr="00791660">
        <w:rPr>
          <w:szCs w:val="20"/>
        </w:rPr>
        <w:t xml:space="preserve">ogłoszony w </w:t>
      </w:r>
      <w:r w:rsidR="00791660" w:rsidRPr="00D13348">
        <w:rPr>
          <w:szCs w:val="20"/>
        </w:rPr>
        <w:t xml:space="preserve">odpowiednio w </w:t>
      </w:r>
      <w:r w:rsidR="00F2579F" w:rsidRPr="00791660">
        <w:rPr>
          <w:szCs w:val="20"/>
        </w:rPr>
        <w:t>miesiącu</w:t>
      </w:r>
      <w:r w:rsidR="00791660" w:rsidRPr="00D13348">
        <w:rPr>
          <w:szCs w:val="20"/>
        </w:rPr>
        <w:t>/kwartale</w:t>
      </w:r>
      <w:r w:rsidR="00F2579F" w:rsidRPr="00791660">
        <w:rPr>
          <w:szCs w:val="20"/>
        </w:rPr>
        <w:t xml:space="preserve">, w którym nastąpiło </w:t>
      </w:r>
      <w:r w:rsidRPr="00D13348">
        <w:rPr>
          <w:szCs w:val="20"/>
        </w:rPr>
        <w:t>otwarci</w:t>
      </w:r>
      <w:r w:rsidR="00F2579F" w:rsidRPr="00791660">
        <w:rPr>
          <w:szCs w:val="20"/>
        </w:rPr>
        <w:t>e</w:t>
      </w:r>
      <w:r w:rsidRPr="00D13348">
        <w:rPr>
          <w:szCs w:val="20"/>
        </w:rPr>
        <w:t xml:space="preserve"> ofert.</w:t>
      </w:r>
    </w:p>
    <w:p w14:paraId="23F9176C" w14:textId="77777777" w:rsidR="00CC2CF1" w:rsidRPr="00D13348" w:rsidRDefault="00CC2CF1" w:rsidP="00CC2CF1">
      <w:pPr>
        <w:pStyle w:val="Nagwek2"/>
        <w:rPr>
          <w:szCs w:val="20"/>
        </w:rPr>
      </w:pPr>
      <w:r w:rsidRPr="00D13348">
        <w:rPr>
          <w:szCs w:val="20"/>
        </w:rPr>
        <w:t xml:space="preserve">Zamawiający, po zaakceptowaniu wniosku, o którym mowa w pkt </w:t>
      </w:r>
      <w:r w:rsidR="00201FA0" w:rsidRPr="006C6B57">
        <w:rPr>
          <w:szCs w:val="20"/>
        </w:rPr>
        <w:t>6.9.</w:t>
      </w:r>
      <w:r w:rsidRPr="00D13348">
        <w:rPr>
          <w:szCs w:val="20"/>
        </w:rPr>
        <w:t xml:space="preserve"> Umowy, wyznacza datę podpisania aneksu do Umowy. </w:t>
      </w:r>
    </w:p>
    <w:p w14:paraId="26045E15" w14:textId="77777777" w:rsidR="00CC2CF1" w:rsidRPr="00D13348" w:rsidRDefault="00CC2CF1" w:rsidP="00CC2CF1">
      <w:pPr>
        <w:pStyle w:val="Nagwek2"/>
        <w:rPr>
          <w:szCs w:val="20"/>
        </w:rPr>
      </w:pPr>
      <w:r w:rsidRPr="00D13348">
        <w:rPr>
          <w:szCs w:val="20"/>
        </w:rPr>
        <w:t xml:space="preserve">Wykonawca, którego Wynagrodzenie zostało zmienione zgodnie powyższymi zasadami Waloryzacji </w:t>
      </w:r>
      <w:r w:rsidR="00851281">
        <w:rPr>
          <w:szCs w:val="20"/>
        </w:rPr>
        <w:t>indeksowanej</w:t>
      </w:r>
      <w:r w:rsidRPr="00D13348">
        <w:rPr>
          <w:szCs w:val="20"/>
        </w:rPr>
        <w:t xml:space="preserve">, zobowiązany jest do zmiany wynagrodzenia przysługującego podwykonawcy, z którym zawarł umowę, w zakresie odpowiadającym zmianom cen materiałów lub kosztów dotyczących zobowiązania podwykonawcy </w:t>
      </w:r>
      <w:r w:rsidR="007F3259">
        <w:rPr>
          <w:szCs w:val="20"/>
        </w:rPr>
        <w:br/>
      </w:r>
      <w:r w:rsidRPr="00D13348">
        <w:rPr>
          <w:szCs w:val="20"/>
        </w:rPr>
        <w:t>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109A08EC" w14:textId="77777777" w:rsidR="00CC2CF1" w:rsidRPr="00D13348" w:rsidRDefault="00CC2CF1" w:rsidP="00D13348">
      <w:pPr>
        <w:pStyle w:val="Tekstpodstawowy"/>
        <w:rPr>
          <w:rFonts w:ascii="Verdana" w:hAnsi="Verdana"/>
          <w:sz w:val="20"/>
          <w:szCs w:val="20"/>
        </w:rPr>
      </w:pPr>
    </w:p>
    <w:p w14:paraId="00550F8B" w14:textId="77777777" w:rsidR="00AA776A" w:rsidRPr="006C6B57" w:rsidRDefault="00AA776A" w:rsidP="00D051A9">
      <w:pPr>
        <w:pStyle w:val="Nagwek1"/>
        <w:rPr>
          <w:rFonts w:ascii="Verdana" w:hAnsi="Verdana" w:cstheme="minorHAnsi"/>
          <w:sz w:val="20"/>
          <w:szCs w:val="20"/>
          <w:u w:val="single"/>
          <w:lang w:val="pl-PL"/>
        </w:rPr>
      </w:pPr>
      <w:r w:rsidRPr="006C6B57">
        <w:rPr>
          <w:rFonts w:ascii="Verdana" w:hAnsi="Verdana" w:cstheme="minorHAnsi"/>
          <w:sz w:val="20"/>
          <w:szCs w:val="20"/>
          <w:u w:val="single"/>
          <w:lang w:val="pl-PL"/>
        </w:rPr>
        <w:t>Parametry Gwarantowane</w:t>
      </w:r>
    </w:p>
    <w:p w14:paraId="5A41F7C0" w14:textId="77777777" w:rsidR="00AA776A" w:rsidRDefault="00AA776A" w:rsidP="00D13348">
      <w:pPr>
        <w:pStyle w:val="Nagwek2"/>
        <w:spacing w:before="0" w:after="0" w:line="300" w:lineRule="auto"/>
        <w:rPr>
          <w:rFonts w:cstheme="minorHAnsi"/>
          <w:szCs w:val="20"/>
        </w:rPr>
      </w:pPr>
      <w:r w:rsidRPr="00003C70">
        <w:rPr>
          <w:rFonts w:cstheme="minorHAnsi"/>
          <w:szCs w:val="20"/>
        </w:rPr>
        <w:t>Nie</w:t>
      </w:r>
      <w:r w:rsidR="00851FA6" w:rsidRPr="00DA23B7">
        <w:rPr>
          <w:rFonts w:cstheme="minorHAnsi"/>
          <w:szCs w:val="20"/>
        </w:rPr>
        <w:t>zależnie od postanowień pkt. 8</w:t>
      </w:r>
      <w:r w:rsidRPr="00003C70">
        <w:rPr>
          <w:rFonts w:cstheme="minorHAnsi"/>
          <w:szCs w:val="20"/>
        </w:rPr>
        <w:t xml:space="preserve"> Umowy, Wykonawca udziela gwarancji i rękojmi, </w:t>
      </w:r>
      <w:r w:rsidR="007F3259">
        <w:rPr>
          <w:rFonts w:cstheme="minorHAnsi"/>
          <w:szCs w:val="20"/>
        </w:rPr>
        <w:br/>
      </w:r>
      <w:r w:rsidR="00BE6618" w:rsidRPr="00DA23B7">
        <w:rPr>
          <w:rFonts w:cstheme="minorHAnsi"/>
          <w:szCs w:val="20"/>
        </w:rPr>
        <w:t>iż Prace</w:t>
      </w:r>
      <w:r w:rsidRPr="00003C70">
        <w:rPr>
          <w:rFonts w:cstheme="minorHAnsi"/>
          <w:szCs w:val="20"/>
        </w:rPr>
        <w:t xml:space="preserve"> doprowadzą do osiągnięcia gwarantowanych parametrów </w:t>
      </w:r>
      <w:r w:rsidRPr="00D73D3C">
        <w:rPr>
          <w:rFonts w:cstheme="minorHAnsi"/>
          <w:szCs w:val="20"/>
        </w:rPr>
        <w:t>eksploatacyjnych</w:t>
      </w:r>
      <w:r w:rsidR="0053326C" w:rsidRPr="00DA23B7">
        <w:rPr>
          <w:rFonts w:cstheme="minorHAnsi"/>
          <w:szCs w:val="20"/>
        </w:rPr>
        <w:t>,</w:t>
      </w:r>
      <w:r w:rsidR="0053326C" w:rsidRPr="00003C70">
        <w:rPr>
          <w:rFonts w:cstheme="minorHAnsi"/>
          <w:szCs w:val="20"/>
        </w:rPr>
        <w:t xml:space="preserve"> zdefiniowanych w </w:t>
      </w:r>
      <w:r w:rsidR="00AD4770">
        <w:rPr>
          <w:rFonts w:cstheme="minorHAnsi"/>
          <w:szCs w:val="20"/>
        </w:rPr>
        <w:t xml:space="preserve">pkt 11 </w:t>
      </w:r>
      <w:r w:rsidR="00C33A05" w:rsidRPr="00D73D3C">
        <w:rPr>
          <w:rFonts w:cstheme="minorHAnsi"/>
          <w:szCs w:val="20"/>
        </w:rPr>
        <w:t>Załącznik</w:t>
      </w:r>
      <w:r w:rsidR="00AD4770">
        <w:rPr>
          <w:rFonts w:cstheme="minorHAnsi"/>
          <w:szCs w:val="20"/>
        </w:rPr>
        <w:t>a</w:t>
      </w:r>
      <w:r w:rsidR="0053326C" w:rsidRPr="00D73D3C">
        <w:rPr>
          <w:rFonts w:cstheme="minorHAnsi"/>
          <w:szCs w:val="20"/>
        </w:rPr>
        <w:t xml:space="preserve"> nr 1</w:t>
      </w:r>
      <w:r w:rsidR="00AD4770">
        <w:rPr>
          <w:rFonts w:cstheme="minorHAnsi"/>
          <w:szCs w:val="20"/>
        </w:rPr>
        <w:t xml:space="preserve"> do Umowy</w:t>
      </w:r>
      <w:r w:rsidR="0053326C" w:rsidRPr="00D73D3C">
        <w:rPr>
          <w:rFonts w:cstheme="minorHAnsi"/>
          <w:szCs w:val="20"/>
        </w:rPr>
        <w:t xml:space="preserve"> </w:t>
      </w:r>
      <w:r w:rsidRPr="00D13348">
        <w:rPr>
          <w:rFonts w:cstheme="minorHAnsi"/>
          <w:b/>
          <w:szCs w:val="20"/>
        </w:rPr>
        <w:t>(„Parametry Gwarantowane”)</w:t>
      </w:r>
      <w:r w:rsidR="00F3092A" w:rsidRPr="00DA23B7">
        <w:rPr>
          <w:rFonts w:cstheme="minorHAnsi"/>
          <w:szCs w:val="20"/>
        </w:rPr>
        <w:t>.</w:t>
      </w:r>
    </w:p>
    <w:p w14:paraId="2FCA59B1" w14:textId="77777777" w:rsidR="00AD4770" w:rsidRPr="00D13348" w:rsidRDefault="00AD4770" w:rsidP="00D13348">
      <w:pPr>
        <w:pStyle w:val="Nagwek2"/>
        <w:spacing w:before="0" w:after="0" w:line="300" w:lineRule="auto"/>
        <w:rPr>
          <w:rFonts w:cstheme="minorHAnsi"/>
          <w:szCs w:val="20"/>
        </w:rPr>
      </w:pPr>
      <w:r w:rsidRPr="00D13348">
        <w:rPr>
          <w:rFonts w:cstheme="minorHAnsi"/>
          <w:szCs w:val="20"/>
        </w:rPr>
        <w:t>Podział odpowiedzialności i kosztów wykonania pomiarów dla każdego Etapu:</w:t>
      </w:r>
    </w:p>
    <w:p w14:paraId="00DFB478" w14:textId="77777777" w:rsidR="00AD4770" w:rsidRPr="00D13348" w:rsidRDefault="00AD4770" w:rsidP="00D13348">
      <w:pPr>
        <w:pStyle w:val="Nagwek2"/>
        <w:numPr>
          <w:ilvl w:val="2"/>
          <w:numId w:val="1"/>
        </w:numPr>
        <w:tabs>
          <w:tab w:val="clear" w:pos="993"/>
        </w:tabs>
        <w:ind w:left="1560"/>
      </w:pPr>
      <w:r w:rsidRPr="00D13348">
        <w:t xml:space="preserve">Pomiary porównawcze: </w:t>
      </w:r>
    </w:p>
    <w:p w14:paraId="211B18EB" w14:textId="77777777" w:rsidR="00AD4770" w:rsidRPr="00D13348" w:rsidRDefault="00AD4770" w:rsidP="00D13348">
      <w:pPr>
        <w:pStyle w:val="Nagwek2"/>
        <w:numPr>
          <w:ilvl w:val="3"/>
          <w:numId w:val="1"/>
        </w:numPr>
      </w:pPr>
      <w:r w:rsidRPr="00D85539">
        <w:t xml:space="preserve">przed </w:t>
      </w:r>
      <w:r w:rsidRPr="00D13348">
        <w:t>modernizacją danego Układu Podawania Paliwa – obowiązek spoczywa na Wykonawcy,</w:t>
      </w:r>
    </w:p>
    <w:p w14:paraId="2797A120" w14:textId="77777777" w:rsidR="00AD4770" w:rsidRPr="00D13348" w:rsidRDefault="00AD4770" w:rsidP="00D13348">
      <w:pPr>
        <w:pStyle w:val="Nagwek2"/>
        <w:numPr>
          <w:ilvl w:val="3"/>
          <w:numId w:val="1"/>
        </w:numPr>
      </w:pPr>
      <w:r w:rsidRPr="00D13348">
        <w:t>po modernizacji danego Układu Podawania Paliwa – obowiązek spoczywa na Zamawiającym.</w:t>
      </w:r>
    </w:p>
    <w:p w14:paraId="7F0D1EFA" w14:textId="77777777" w:rsidR="00AD4770" w:rsidRPr="00D13348" w:rsidRDefault="00AD4770" w:rsidP="00D13348">
      <w:pPr>
        <w:pStyle w:val="Nagwek2"/>
        <w:numPr>
          <w:ilvl w:val="2"/>
          <w:numId w:val="1"/>
        </w:numPr>
        <w:tabs>
          <w:tab w:val="clear" w:pos="993"/>
        </w:tabs>
        <w:ind w:left="1560"/>
      </w:pPr>
      <w:r w:rsidRPr="00D13348">
        <w:t>Pomiary Gwarancyjne Pierwsze–stanowiące podstawę do odbioru końcowego -obowiązek spoczywa na Zamawiającym.</w:t>
      </w:r>
    </w:p>
    <w:p w14:paraId="356A56EB" w14:textId="77777777" w:rsidR="00AD4770" w:rsidRPr="00D13348" w:rsidRDefault="00AD4770" w:rsidP="00D13348">
      <w:pPr>
        <w:pStyle w:val="Nagwek2"/>
        <w:numPr>
          <w:ilvl w:val="2"/>
          <w:numId w:val="1"/>
        </w:numPr>
        <w:tabs>
          <w:tab w:val="clear" w:pos="993"/>
        </w:tabs>
        <w:ind w:left="1560"/>
      </w:pPr>
      <w:r w:rsidRPr="00D13348">
        <w:t>Pomiary Gwarancyjne Drugie - na koniec okresu Gwarancji – obowiązek spoczywa na Zamawiającym.</w:t>
      </w:r>
    </w:p>
    <w:p w14:paraId="4B953B6E" w14:textId="77777777" w:rsidR="00AB4B40" w:rsidRPr="00D13348" w:rsidRDefault="00AD4770" w:rsidP="00D13348">
      <w:pPr>
        <w:pStyle w:val="Nagwek2"/>
        <w:numPr>
          <w:ilvl w:val="0"/>
          <w:numId w:val="0"/>
        </w:numPr>
        <w:ind w:left="993"/>
        <w:rPr>
          <w:rFonts w:ascii="Times New Roman" w:hAnsi="Times New Roman"/>
          <w:sz w:val="24"/>
          <w:szCs w:val="24"/>
        </w:rPr>
      </w:pPr>
      <w:r w:rsidRPr="00D85539">
        <w:rPr>
          <w:rFonts w:ascii="Times New Roman" w:hAnsi="Times New Roman"/>
          <w:sz w:val="24"/>
          <w:szCs w:val="24"/>
        </w:rPr>
        <w:t xml:space="preserve"> </w:t>
      </w:r>
    </w:p>
    <w:p w14:paraId="3715BE6F" w14:textId="2CD10496"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GWARANCJA </w:t>
      </w:r>
      <w:r w:rsidR="007E7113">
        <w:rPr>
          <w:rFonts w:ascii="Verdana" w:hAnsi="Verdana" w:cstheme="minorHAnsi"/>
          <w:sz w:val="20"/>
          <w:szCs w:val="20"/>
          <w:u w:val="single"/>
          <w:lang w:val="pl-PL"/>
        </w:rPr>
        <w:t>I RĘKOJMIA</w:t>
      </w:r>
    </w:p>
    <w:p w14:paraId="58376923" w14:textId="77777777" w:rsidR="00EB283D" w:rsidRPr="00D13348" w:rsidRDefault="00EB283D" w:rsidP="00D13348">
      <w:pPr>
        <w:pStyle w:val="Nagwek2"/>
        <w:spacing w:before="0" w:after="0" w:line="300" w:lineRule="auto"/>
        <w:rPr>
          <w:rFonts w:cstheme="minorHAnsi"/>
        </w:rPr>
      </w:pPr>
      <w:r w:rsidRPr="00D13348">
        <w:rPr>
          <w:rFonts w:cstheme="minorHAnsi"/>
        </w:rPr>
        <w:t>Wykonawca gwarantuje wykonanie prac zgodnie z własną dokumentacją techniczną.</w:t>
      </w:r>
    </w:p>
    <w:p w14:paraId="60C9421F" w14:textId="77777777" w:rsidR="00EB283D" w:rsidRPr="00D13348" w:rsidRDefault="00EB283D" w:rsidP="00D13348">
      <w:pPr>
        <w:pStyle w:val="Nagwek2"/>
        <w:spacing w:before="0" w:after="0" w:line="300" w:lineRule="auto"/>
        <w:rPr>
          <w:rFonts w:cstheme="minorHAnsi"/>
        </w:rPr>
      </w:pPr>
      <w:r w:rsidRPr="00D13348">
        <w:rPr>
          <w:rFonts w:cstheme="minorHAnsi"/>
        </w:rPr>
        <w:t xml:space="preserve">Gwarancja Wykonawcy </w:t>
      </w:r>
      <w:r w:rsidRPr="00003C70">
        <w:rPr>
          <w:rFonts w:cstheme="minorHAnsi"/>
          <w:szCs w:val="20"/>
        </w:rPr>
        <w:t>jest</w:t>
      </w:r>
      <w:r w:rsidRPr="00D13348">
        <w:rPr>
          <w:rFonts w:cstheme="minorHAnsi"/>
        </w:rPr>
        <w:t xml:space="preserve"> udzielona pod niżej wymienionymi warunkami:</w:t>
      </w:r>
    </w:p>
    <w:p w14:paraId="23FA9A5F" w14:textId="77777777" w:rsidR="00EB283D" w:rsidRPr="00D13348" w:rsidRDefault="00EB283D" w:rsidP="00D13348">
      <w:pPr>
        <w:pStyle w:val="Nagwek2"/>
        <w:numPr>
          <w:ilvl w:val="2"/>
          <w:numId w:val="1"/>
        </w:numPr>
        <w:tabs>
          <w:tab w:val="clear" w:pos="993"/>
        </w:tabs>
        <w:ind w:left="1560"/>
      </w:pPr>
      <w:r w:rsidRPr="00D13348">
        <w:lastRenderedPageBreak/>
        <w:t xml:space="preserve">usterka powstała wyłącznie z powodu użycia wadliwych materiałów </w:t>
      </w:r>
      <w:r w:rsidR="007F3259">
        <w:br/>
      </w:r>
      <w:r w:rsidRPr="00D13348">
        <w:t>i wykonawstwa niezgodnego z dokumentacją.</w:t>
      </w:r>
    </w:p>
    <w:p w14:paraId="6000F2B2" w14:textId="77777777" w:rsidR="00EB283D" w:rsidRPr="00D13348" w:rsidRDefault="00EB283D" w:rsidP="00D13348">
      <w:pPr>
        <w:pStyle w:val="Nagwek2"/>
        <w:numPr>
          <w:ilvl w:val="2"/>
          <w:numId w:val="1"/>
        </w:numPr>
        <w:tabs>
          <w:tab w:val="clear" w:pos="993"/>
        </w:tabs>
        <w:ind w:left="1560"/>
      </w:pPr>
      <w:r w:rsidRPr="00D13348">
        <w:t>informacja o wadzie zostanie przekazana Wykonawcy niezwłocznie, jednak nie później niż w ciągu 7 dni od daty jej pojawienia się.</w:t>
      </w:r>
    </w:p>
    <w:p w14:paraId="1F6B7BBF" w14:textId="77777777" w:rsidR="00EB283D" w:rsidRPr="00D13348" w:rsidRDefault="00EB283D" w:rsidP="00D13348">
      <w:pPr>
        <w:pStyle w:val="Nagwek2"/>
        <w:numPr>
          <w:ilvl w:val="2"/>
          <w:numId w:val="1"/>
        </w:numPr>
        <w:tabs>
          <w:tab w:val="clear" w:pos="993"/>
        </w:tabs>
        <w:ind w:left="1560"/>
      </w:pPr>
      <w:r w:rsidRPr="00003C70">
        <w:rPr>
          <w:szCs w:val="20"/>
        </w:rPr>
        <w:t xml:space="preserve">Zamawiający </w:t>
      </w:r>
      <w:r w:rsidRPr="00D13348">
        <w:t>n</w:t>
      </w:r>
      <w:r w:rsidRPr="00003C70">
        <w:rPr>
          <w:szCs w:val="20"/>
        </w:rPr>
        <w:t>ie wykonał</w:t>
      </w:r>
      <w:r w:rsidRPr="00D13348">
        <w:t xml:space="preserve"> żadnych prób naprawy bez uprzedniej pisemnej zgody Wykonawcy.</w:t>
      </w:r>
    </w:p>
    <w:p w14:paraId="79770322" w14:textId="77777777" w:rsidR="00EB283D" w:rsidRPr="00D13348" w:rsidRDefault="00EB283D" w:rsidP="00D13348">
      <w:pPr>
        <w:pStyle w:val="Nagwek2"/>
        <w:numPr>
          <w:ilvl w:val="2"/>
          <w:numId w:val="1"/>
        </w:numPr>
        <w:tabs>
          <w:tab w:val="clear" w:pos="993"/>
        </w:tabs>
        <w:ind w:left="1560"/>
      </w:pPr>
      <w:r w:rsidRPr="00003C70">
        <w:rPr>
          <w:szCs w:val="20"/>
        </w:rPr>
        <w:t>Zamawiający</w:t>
      </w:r>
      <w:r w:rsidRPr="00D13348">
        <w:t xml:space="preserve"> podjął działania zabezpieczające przed rozprzestrzenianiem się wady.</w:t>
      </w:r>
    </w:p>
    <w:p w14:paraId="65C02AC2" w14:textId="40E2A8FA" w:rsidR="00EB283D" w:rsidRPr="00D13348" w:rsidRDefault="00EB283D" w:rsidP="00D13348">
      <w:pPr>
        <w:pStyle w:val="Nagwek2"/>
        <w:spacing w:before="0" w:after="0" w:line="300" w:lineRule="auto"/>
        <w:rPr>
          <w:rFonts w:cstheme="minorHAnsi"/>
        </w:rPr>
      </w:pPr>
      <w:r w:rsidRPr="00D13348">
        <w:rPr>
          <w:rFonts w:cstheme="minorHAnsi"/>
        </w:rPr>
        <w:t>Odpowiedzialność Wykonawcy jest ograniczo</w:t>
      </w:r>
      <w:r w:rsidRPr="00003C70">
        <w:rPr>
          <w:rFonts w:cstheme="minorHAnsi"/>
          <w:szCs w:val="20"/>
        </w:rPr>
        <w:t>na do naprawy wadliwej części w </w:t>
      </w:r>
      <w:r w:rsidRPr="00D13348">
        <w:rPr>
          <w:rFonts w:cstheme="minorHAnsi"/>
        </w:rPr>
        <w:t xml:space="preserve">dostarczonym urządzeniu. Jeżeli naprawa nie jest możliwa Wykonawca dostarczy </w:t>
      </w:r>
      <w:r w:rsidR="000352AE" w:rsidRPr="00D85539">
        <w:rPr>
          <w:rFonts w:cstheme="minorHAnsi"/>
        </w:rPr>
        <w:t xml:space="preserve">nową część. Okres gwarancji - </w:t>
      </w:r>
      <w:r w:rsidR="006873B8">
        <w:rPr>
          <w:rFonts w:cstheme="minorHAnsi"/>
        </w:rPr>
        <w:t>45</w:t>
      </w:r>
      <w:r w:rsidR="006873B8" w:rsidRPr="00D13348">
        <w:rPr>
          <w:rFonts w:cstheme="minorHAnsi"/>
        </w:rPr>
        <w:t xml:space="preserve"> miesięcy</w:t>
      </w:r>
      <w:r w:rsidRPr="00D13348">
        <w:rPr>
          <w:rFonts w:cstheme="minorHAnsi"/>
        </w:rPr>
        <w:t xml:space="preserve"> od daty </w:t>
      </w:r>
      <w:r w:rsidR="00276E63" w:rsidRPr="00003C70">
        <w:rPr>
          <w:rFonts w:cstheme="minorHAnsi"/>
          <w:szCs w:val="20"/>
        </w:rPr>
        <w:t xml:space="preserve">odbioru końcowego </w:t>
      </w:r>
      <w:r w:rsidR="00276E63" w:rsidRPr="00D73D3C">
        <w:rPr>
          <w:rFonts w:cstheme="minorHAnsi"/>
          <w:szCs w:val="20"/>
        </w:rPr>
        <w:t>danego Etapu</w:t>
      </w:r>
      <w:r w:rsidR="00276E63" w:rsidRPr="00D85539">
        <w:rPr>
          <w:rFonts w:cstheme="minorHAnsi"/>
          <w:szCs w:val="20"/>
        </w:rPr>
        <w:t>.</w:t>
      </w:r>
    </w:p>
    <w:p w14:paraId="1835349D" w14:textId="0219688D" w:rsidR="00EB283D" w:rsidRPr="00D13348" w:rsidRDefault="000352AE" w:rsidP="00D13348">
      <w:pPr>
        <w:pStyle w:val="Nagwek2"/>
        <w:spacing w:before="0" w:after="0" w:line="300" w:lineRule="auto"/>
        <w:rPr>
          <w:rFonts w:cstheme="minorHAnsi"/>
          <w:szCs w:val="20"/>
        </w:rPr>
      </w:pPr>
      <w:r w:rsidRPr="00D85539">
        <w:rPr>
          <w:rFonts w:cstheme="minorHAnsi"/>
        </w:rPr>
        <w:t xml:space="preserve">Gwarancja na okres </w:t>
      </w:r>
      <w:r w:rsidR="006873B8">
        <w:rPr>
          <w:rFonts w:cstheme="minorHAnsi"/>
        </w:rPr>
        <w:t>45</w:t>
      </w:r>
      <w:r w:rsidR="00EB283D" w:rsidRPr="00D13348">
        <w:rPr>
          <w:rFonts w:cstheme="minorHAnsi"/>
        </w:rPr>
        <w:t xml:space="preserve"> miesięcy jest udzielona pod warunkiem spełnienia następujących kryteriów:</w:t>
      </w:r>
    </w:p>
    <w:p w14:paraId="4C30203C" w14:textId="77777777" w:rsidR="00EB283D" w:rsidRPr="00D13348" w:rsidRDefault="00EB283D" w:rsidP="00D13348">
      <w:pPr>
        <w:pStyle w:val="Nagwek2"/>
        <w:numPr>
          <w:ilvl w:val="2"/>
          <w:numId w:val="1"/>
        </w:numPr>
        <w:tabs>
          <w:tab w:val="clear" w:pos="993"/>
        </w:tabs>
        <w:ind w:left="1560"/>
      </w:pPr>
      <w:r w:rsidRPr="00003C70">
        <w:rPr>
          <w:szCs w:val="20"/>
        </w:rPr>
        <w:t>s</w:t>
      </w:r>
      <w:r w:rsidRPr="00D13348">
        <w:t>pecjalista Wykonawcy będzie dokonywał przeglądy urządzeń w terminach zgodnych z DTR urządzeń;</w:t>
      </w:r>
    </w:p>
    <w:p w14:paraId="6D517649" w14:textId="77777777" w:rsidR="00EB283D" w:rsidRPr="00D13348" w:rsidRDefault="00EB283D" w:rsidP="00D13348">
      <w:pPr>
        <w:pStyle w:val="Nagwek2"/>
        <w:numPr>
          <w:ilvl w:val="2"/>
          <w:numId w:val="1"/>
        </w:numPr>
        <w:tabs>
          <w:tab w:val="clear" w:pos="993"/>
        </w:tabs>
        <w:ind w:left="1560"/>
      </w:pPr>
      <w:r w:rsidRPr="00003C70">
        <w:rPr>
          <w:szCs w:val="20"/>
        </w:rPr>
        <w:t>w</w:t>
      </w:r>
      <w:r w:rsidRPr="00D13348">
        <w:t>ymienione w okresie gwarancyjnym części muszą pochodzić od Wykonawcy.</w:t>
      </w:r>
    </w:p>
    <w:p w14:paraId="00C860D4" w14:textId="77777777" w:rsidR="00EB283D" w:rsidRPr="00D13348" w:rsidRDefault="00EB283D" w:rsidP="00D13348">
      <w:pPr>
        <w:pStyle w:val="Nagwek2"/>
        <w:spacing w:before="0" w:after="0" w:line="300" w:lineRule="auto"/>
        <w:rPr>
          <w:rFonts w:cstheme="minorHAnsi"/>
        </w:rPr>
      </w:pPr>
      <w:r w:rsidRPr="00D13348">
        <w:rPr>
          <w:rFonts w:cstheme="minorHAnsi"/>
        </w:rPr>
        <w:t xml:space="preserve">Gwarancja nie obejmuje wad powstałych z niewłaściwego użytkowania i obchodzenia się z przedmiotem dostawy (np. przeciążenie) lub też zaniedbań eksploatacyjnych </w:t>
      </w:r>
      <w:r w:rsidR="007F3259">
        <w:rPr>
          <w:rFonts w:cstheme="minorHAnsi"/>
        </w:rPr>
        <w:br/>
      </w:r>
      <w:r w:rsidRPr="00D13348">
        <w:rPr>
          <w:rFonts w:cstheme="minorHAnsi"/>
        </w:rPr>
        <w:t>ze strony Zamawiającego - Użytkownika.</w:t>
      </w:r>
    </w:p>
    <w:p w14:paraId="22374623" w14:textId="77777777" w:rsidR="00EB283D" w:rsidRPr="00D13348" w:rsidRDefault="00EB283D" w:rsidP="00D13348">
      <w:pPr>
        <w:pStyle w:val="Nagwek2"/>
        <w:spacing w:before="0" w:after="0" w:line="300" w:lineRule="auto"/>
        <w:rPr>
          <w:rFonts w:cstheme="minorHAnsi"/>
        </w:rPr>
      </w:pPr>
      <w:r w:rsidRPr="00D13348">
        <w:rPr>
          <w:rFonts w:cstheme="minorHAnsi"/>
        </w:rPr>
        <w:t xml:space="preserve">Wykonawca ma prawo cofnięcia udzielonych gwarancji w całości lub częściowo </w:t>
      </w:r>
      <w:r w:rsidR="007F3259">
        <w:rPr>
          <w:rFonts w:cstheme="minorHAnsi"/>
        </w:rPr>
        <w:br/>
      </w:r>
      <w:r w:rsidRPr="00D13348">
        <w:rPr>
          <w:rFonts w:cstheme="minorHAnsi"/>
        </w:rPr>
        <w:t>w przypadku, gdy:</w:t>
      </w:r>
    </w:p>
    <w:p w14:paraId="3D8A6B22" w14:textId="77777777" w:rsidR="00EB283D" w:rsidRPr="00D13348" w:rsidRDefault="00EB283D" w:rsidP="00D13348">
      <w:pPr>
        <w:pStyle w:val="Nagwek2"/>
        <w:numPr>
          <w:ilvl w:val="2"/>
          <w:numId w:val="1"/>
        </w:numPr>
        <w:tabs>
          <w:tab w:val="clear" w:pos="993"/>
        </w:tabs>
        <w:ind w:left="1560"/>
      </w:pPr>
      <w:r w:rsidRPr="00D13348">
        <w:t>eksploatacja prowadzona jest niezgodnie z dostarczonymi przez Wykonawcę instrukcjami uruchomienia i obsługi określonymi w Instrukcji eksploatacji</w:t>
      </w:r>
      <w:r w:rsidRPr="00003C70">
        <w:rPr>
          <w:szCs w:val="20"/>
        </w:rPr>
        <w:t>,</w:t>
      </w:r>
      <w:r w:rsidRPr="00D13348">
        <w:t xml:space="preserve"> </w:t>
      </w:r>
      <w:r w:rsidR="007F3259">
        <w:br/>
      </w:r>
      <w:r w:rsidRPr="00D13348">
        <w:t xml:space="preserve">o których mowa w </w:t>
      </w:r>
      <w:r w:rsidR="00201FA0" w:rsidRPr="00003C70">
        <w:rPr>
          <w:szCs w:val="20"/>
        </w:rPr>
        <w:t>Załączniku nr 1 do Umowy</w:t>
      </w:r>
      <w:r w:rsidRPr="00D13348">
        <w:t>, względnie innymi zaleceniami zgłoszonymi w formie pisemnej Zamawiającemu przez Wykonawcę.</w:t>
      </w:r>
    </w:p>
    <w:p w14:paraId="023CC219" w14:textId="77777777" w:rsidR="00EB283D" w:rsidRPr="00D13348" w:rsidRDefault="00EB283D" w:rsidP="00D13348">
      <w:pPr>
        <w:pStyle w:val="Nagwek2"/>
        <w:numPr>
          <w:ilvl w:val="2"/>
          <w:numId w:val="1"/>
        </w:numPr>
        <w:tabs>
          <w:tab w:val="clear" w:pos="993"/>
        </w:tabs>
        <w:ind w:left="1560"/>
      </w:pPr>
      <w:r w:rsidRPr="00D13348">
        <w:t>Zamawiający zrezygnuje z nadzoru technicznego Wykonawcy nad montażem, przy uruchomieniu i ruchu próbnym przedmiotu Umowy.</w:t>
      </w:r>
    </w:p>
    <w:p w14:paraId="6FEEE07E" w14:textId="77777777" w:rsidR="00EB283D" w:rsidRPr="00D13348" w:rsidRDefault="00EB283D" w:rsidP="00D13348">
      <w:pPr>
        <w:pStyle w:val="Nagwek2"/>
        <w:numPr>
          <w:ilvl w:val="2"/>
          <w:numId w:val="1"/>
        </w:numPr>
        <w:tabs>
          <w:tab w:val="clear" w:pos="993"/>
        </w:tabs>
        <w:ind w:left="1560"/>
      </w:pPr>
      <w:r w:rsidRPr="00D13348">
        <w:t>Zamawiający lub strony trzecie podejmą się modyfikacji lub naprawy przedmiotu Umowy bez pisemnej zgody Wykonawcy.</w:t>
      </w:r>
    </w:p>
    <w:p w14:paraId="3A273072" w14:textId="30F19519" w:rsidR="00EB283D" w:rsidRDefault="00EB283D" w:rsidP="00D13348">
      <w:pPr>
        <w:pStyle w:val="Nagwek2"/>
        <w:numPr>
          <w:ilvl w:val="2"/>
          <w:numId w:val="1"/>
        </w:numPr>
        <w:tabs>
          <w:tab w:val="clear" w:pos="993"/>
        </w:tabs>
        <w:ind w:left="1560"/>
      </w:pPr>
      <w:r w:rsidRPr="00D13348">
        <w:t>Stwierdzone zostanie niezgodne z przyjętymi założeniami oddziaływania na przedmiot dostawy agresywnego środowiska, nadmiernych temperatur, zastosowanie nieodpowiednich olejów, smarów itp.</w:t>
      </w:r>
    </w:p>
    <w:p w14:paraId="0C7A5AC3" w14:textId="06C3E0F6" w:rsidR="00BF5D22" w:rsidRDefault="00ED0D39" w:rsidP="004E5465">
      <w:pPr>
        <w:pStyle w:val="Nagwek2"/>
        <w:rPr>
          <w:rFonts w:cstheme="minorHAnsi"/>
        </w:rPr>
      </w:pPr>
      <w:r w:rsidRPr="00ED0D39">
        <w:rPr>
          <w:rFonts w:cstheme="minorHAnsi"/>
        </w:rPr>
        <w:t xml:space="preserve">Okres rękojmi za wady </w:t>
      </w:r>
      <w:r>
        <w:rPr>
          <w:rFonts w:cstheme="minorHAnsi"/>
        </w:rPr>
        <w:t>dla każdego Etapu</w:t>
      </w:r>
      <w:r w:rsidRPr="00ED0D39">
        <w:rPr>
          <w:rFonts w:cstheme="minorHAnsi"/>
        </w:rPr>
        <w:t xml:space="preserve"> wynosi 24 miesiące.</w:t>
      </w:r>
      <w:r w:rsidR="004E5465" w:rsidRPr="004E5465">
        <w:t xml:space="preserve"> </w:t>
      </w:r>
      <w:r w:rsidR="004E5465" w:rsidRPr="004E5465">
        <w:rPr>
          <w:rFonts w:cstheme="minorHAnsi"/>
        </w:rPr>
        <w:t>Zama</w:t>
      </w:r>
      <w:r w:rsidR="004E5465">
        <w:rPr>
          <w:rFonts w:cstheme="minorHAnsi"/>
        </w:rPr>
        <w:t>wiający może wykonywać uprawnienia</w:t>
      </w:r>
      <w:r w:rsidR="004E5465" w:rsidRPr="004E5465">
        <w:rPr>
          <w:rFonts w:cstheme="minorHAnsi"/>
        </w:rPr>
        <w:t xml:space="preserve"> z tytułu rękojmi niezależnie od uprawnień wynikających z gwarancji.</w:t>
      </w:r>
    </w:p>
    <w:p w14:paraId="56E1640E" w14:textId="77777777" w:rsidR="00ED0D39" w:rsidRPr="00ED0D39" w:rsidRDefault="00ED0D39" w:rsidP="00ED0D39">
      <w:pPr>
        <w:pStyle w:val="Tekstpodstawowy"/>
        <w:rPr>
          <w:lang w:eastAsia="en-US"/>
        </w:rPr>
      </w:pPr>
    </w:p>
    <w:p w14:paraId="0F155A43" w14:textId="77777777" w:rsidR="00D051A9" w:rsidRPr="00D13348" w:rsidRDefault="00F7499A"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Zabezpieczenie</w:t>
      </w:r>
      <w:r w:rsidR="00CC2CF1" w:rsidRPr="006C6B57">
        <w:rPr>
          <w:rFonts w:ascii="Verdana" w:hAnsi="Verdana" w:cstheme="minorHAnsi"/>
          <w:sz w:val="20"/>
          <w:szCs w:val="20"/>
          <w:u w:val="single"/>
          <w:lang w:val="pl-PL"/>
        </w:rPr>
        <w:t xml:space="preserve"> </w:t>
      </w:r>
      <w:r w:rsidRPr="00D13348">
        <w:rPr>
          <w:rFonts w:ascii="Verdana" w:hAnsi="Verdana" w:cstheme="minorHAnsi"/>
          <w:sz w:val="20"/>
          <w:szCs w:val="20"/>
          <w:u w:val="single"/>
          <w:lang w:val="pl-PL"/>
        </w:rPr>
        <w:t>Należytego</w:t>
      </w:r>
      <w:r w:rsidR="00D051A9" w:rsidRPr="00D13348">
        <w:rPr>
          <w:rFonts w:ascii="Verdana" w:hAnsi="Verdana" w:cstheme="minorHAnsi"/>
          <w:sz w:val="20"/>
          <w:szCs w:val="20"/>
          <w:u w:val="single"/>
          <w:lang w:val="pl-PL"/>
        </w:rPr>
        <w:t xml:space="preserve"> Wykonania UMOWY i ubezpieczenie</w:t>
      </w:r>
    </w:p>
    <w:p w14:paraId="41347609" w14:textId="18E4AFD8" w:rsidR="0000746D" w:rsidRPr="006C6B57" w:rsidRDefault="00D051A9" w:rsidP="00D051A9">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Wykonawca wniesie zabezpieczenie należytego wykonania Umowy </w:t>
      </w:r>
      <w:r w:rsidR="00DB5C61" w:rsidRPr="00D13348">
        <w:rPr>
          <w:rFonts w:cstheme="minorHAnsi"/>
          <w:szCs w:val="20"/>
          <w:u w:val="single"/>
        </w:rPr>
        <w:t>oddzielnie</w:t>
      </w:r>
      <w:r w:rsidR="00DB5C61" w:rsidRPr="006C6B57">
        <w:rPr>
          <w:rFonts w:cstheme="minorHAnsi"/>
          <w:szCs w:val="20"/>
        </w:rPr>
        <w:t xml:space="preserve"> dla Zakresu Podstawowego i dla Zakresu Prawa Opcji </w:t>
      </w:r>
      <w:r w:rsidRPr="00D13348">
        <w:rPr>
          <w:rFonts w:cstheme="minorHAnsi"/>
          <w:szCs w:val="20"/>
        </w:rPr>
        <w:t>(dalej „</w:t>
      </w:r>
      <w:r w:rsidR="00C351AB" w:rsidRPr="00D13348">
        <w:rPr>
          <w:rFonts w:cstheme="minorHAnsi"/>
          <w:b/>
          <w:szCs w:val="20"/>
        </w:rPr>
        <w:t>Zabezpieczenie Należytego</w:t>
      </w:r>
      <w:r w:rsidRPr="00D13348">
        <w:rPr>
          <w:rFonts w:cstheme="minorHAnsi"/>
          <w:b/>
          <w:szCs w:val="20"/>
        </w:rPr>
        <w:t xml:space="preserve"> Wykonania Umowy</w:t>
      </w:r>
      <w:r w:rsidRPr="00D13348">
        <w:rPr>
          <w:rFonts w:cstheme="minorHAnsi"/>
          <w:szCs w:val="20"/>
        </w:rPr>
        <w:t>”), w formie wskazanej w dokumentacji przetargowej.</w:t>
      </w:r>
      <w:r w:rsidR="0091020D" w:rsidRPr="00D13348">
        <w:rPr>
          <w:rFonts w:cstheme="minorHAnsi"/>
          <w:szCs w:val="20"/>
        </w:rPr>
        <w:t xml:space="preserve"> </w:t>
      </w:r>
      <w:r w:rsidR="007F3259">
        <w:rPr>
          <w:rFonts w:cstheme="minorHAnsi"/>
          <w:szCs w:val="20"/>
        </w:rPr>
        <w:br/>
      </w:r>
      <w:r w:rsidR="0091020D" w:rsidRPr="00D13348">
        <w:rPr>
          <w:rFonts w:cstheme="minorHAnsi"/>
          <w:szCs w:val="20"/>
        </w:rPr>
        <w:lastRenderedPageBreak/>
        <w:t>Do wnoszenia, zmiany formy i zwrotu Zabezpieczenia Należytego Wykonania Umowy znajdują zastosowanie postanowienia Działu VII Rozdział 2 Ustawy.</w:t>
      </w:r>
      <w:r w:rsidR="005E181F" w:rsidRPr="006C6B57">
        <w:rPr>
          <w:rFonts w:cstheme="minorHAnsi"/>
          <w:szCs w:val="20"/>
        </w:rPr>
        <w:t xml:space="preserve"> </w:t>
      </w:r>
      <w:r w:rsidR="00DB5C61" w:rsidRPr="006C6B57">
        <w:rPr>
          <w:rFonts w:cstheme="minorHAnsi"/>
          <w:szCs w:val="20"/>
        </w:rPr>
        <w:t xml:space="preserve">Wykonawca wniesie </w:t>
      </w:r>
      <w:r w:rsidR="000459F4" w:rsidRPr="006C6B57">
        <w:rPr>
          <w:rFonts w:cstheme="minorHAnsi"/>
          <w:szCs w:val="20"/>
        </w:rPr>
        <w:t xml:space="preserve">oddzielne dokumenty </w:t>
      </w:r>
      <w:r w:rsidR="00DB5C61" w:rsidRPr="006C6B57">
        <w:rPr>
          <w:rFonts w:cstheme="minorHAnsi"/>
          <w:szCs w:val="20"/>
        </w:rPr>
        <w:t>Zabezpieczeni</w:t>
      </w:r>
      <w:r w:rsidR="00D0187C" w:rsidRPr="006C6B57">
        <w:rPr>
          <w:rFonts w:cstheme="minorHAnsi"/>
          <w:szCs w:val="20"/>
        </w:rPr>
        <w:t>a</w:t>
      </w:r>
      <w:r w:rsidR="00DB5C61" w:rsidRPr="006C6B57">
        <w:rPr>
          <w:rFonts w:cstheme="minorHAnsi"/>
          <w:szCs w:val="20"/>
        </w:rPr>
        <w:t xml:space="preserve"> Należytego Wykonania Umowy w </w:t>
      </w:r>
      <w:r w:rsidR="000459F4" w:rsidRPr="006C6B57">
        <w:rPr>
          <w:rFonts w:cstheme="minorHAnsi"/>
          <w:szCs w:val="20"/>
        </w:rPr>
        <w:t xml:space="preserve">sumarycznej </w:t>
      </w:r>
      <w:r w:rsidR="00DB5C61" w:rsidRPr="006C6B57">
        <w:rPr>
          <w:rFonts w:cstheme="minorHAnsi"/>
          <w:szCs w:val="20"/>
        </w:rPr>
        <w:t xml:space="preserve">wysokości </w:t>
      </w:r>
      <w:r w:rsidR="00BA1A83">
        <w:rPr>
          <w:rFonts w:cstheme="minorHAnsi"/>
          <w:b/>
          <w:szCs w:val="20"/>
        </w:rPr>
        <w:t>10</w:t>
      </w:r>
      <w:r w:rsidR="00DB5C61" w:rsidRPr="006C6B57">
        <w:rPr>
          <w:rFonts w:cstheme="minorHAnsi"/>
          <w:b/>
          <w:szCs w:val="20"/>
        </w:rPr>
        <w:t xml:space="preserve">% </w:t>
      </w:r>
      <w:r w:rsidR="00DB5C61" w:rsidRPr="006C6B57">
        <w:rPr>
          <w:rFonts w:cstheme="minorHAnsi"/>
          <w:szCs w:val="20"/>
        </w:rPr>
        <w:t>Wynagrodzenia Całkowitego brutto,</w:t>
      </w:r>
      <w:r w:rsidR="0000746D" w:rsidRPr="006C6B57">
        <w:rPr>
          <w:rFonts w:cstheme="minorHAnsi"/>
          <w:szCs w:val="20"/>
        </w:rPr>
        <w:t xml:space="preserve"> </w:t>
      </w:r>
      <w:r w:rsidR="009A7BDF" w:rsidRPr="006C6B57">
        <w:rPr>
          <w:rFonts w:cstheme="minorHAnsi"/>
          <w:szCs w:val="20"/>
        </w:rPr>
        <w:t xml:space="preserve">które </w:t>
      </w:r>
      <w:r w:rsidR="0000746D" w:rsidRPr="006C6B57">
        <w:rPr>
          <w:rFonts w:cstheme="minorHAnsi"/>
          <w:szCs w:val="20"/>
        </w:rPr>
        <w:t>składa się z:</w:t>
      </w:r>
    </w:p>
    <w:p w14:paraId="14A10BDE" w14:textId="77777777" w:rsidR="00DB5C61" w:rsidRPr="00D13348" w:rsidRDefault="0000746D" w:rsidP="00D13348">
      <w:pPr>
        <w:pStyle w:val="Nagwek2"/>
        <w:numPr>
          <w:ilvl w:val="2"/>
          <w:numId w:val="1"/>
        </w:numPr>
        <w:tabs>
          <w:tab w:val="clear" w:pos="993"/>
        </w:tabs>
        <w:ind w:left="1560"/>
        <w:rPr>
          <w:szCs w:val="20"/>
        </w:rPr>
      </w:pPr>
      <w:r w:rsidRPr="00D13348">
        <w:rPr>
          <w:b/>
          <w:szCs w:val="20"/>
        </w:rPr>
        <w:t>kwoty</w:t>
      </w:r>
      <w:r w:rsidR="00DB5C61" w:rsidRPr="00D13348">
        <w:rPr>
          <w:b/>
          <w:szCs w:val="20"/>
        </w:rPr>
        <w:t xml:space="preserve"> </w:t>
      </w:r>
      <w:r w:rsidR="00DB5C61" w:rsidRPr="00DA23B7">
        <w:rPr>
          <w:b/>
          <w:szCs w:val="20"/>
        </w:rPr>
        <w:t>…………… złotych brutto</w:t>
      </w:r>
      <w:r w:rsidRPr="00003C70">
        <w:rPr>
          <w:szCs w:val="20"/>
        </w:rPr>
        <w:t xml:space="preserve"> </w:t>
      </w:r>
      <w:r w:rsidRPr="00D73D3C">
        <w:rPr>
          <w:szCs w:val="20"/>
        </w:rPr>
        <w:t xml:space="preserve">– </w:t>
      </w:r>
      <w:r w:rsidRPr="00D85539">
        <w:rPr>
          <w:szCs w:val="20"/>
        </w:rPr>
        <w:t>dla Zabezpieczenia Należytego Wykonania Umowy dla Zakresu Podstawowego</w:t>
      </w:r>
      <w:r w:rsidR="009A7BDF" w:rsidRPr="00E85E2D">
        <w:rPr>
          <w:szCs w:val="20"/>
        </w:rPr>
        <w:t xml:space="preserve"> (</w:t>
      </w:r>
      <w:r w:rsidR="009A7BDF" w:rsidRPr="00D13348">
        <w:rPr>
          <w:szCs w:val="20"/>
        </w:rPr>
        <w:t>tj. 1/6 jego wartości)</w:t>
      </w:r>
      <w:r w:rsidRPr="00D13348">
        <w:rPr>
          <w:szCs w:val="20"/>
        </w:rPr>
        <w:t>,</w:t>
      </w:r>
    </w:p>
    <w:p w14:paraId="0150F9E7" w14:textId="77777777" w:rsidR="0000746D" w:rsidRPr="00D85539" w:rsidRDefault="0000746D" w:rsidP="00D13348">
      <w:pPr>
        <w:pStyle w:val="Nagwek2"/>
        <w:numPr>
          <w:ilvl w:val="2"/>
          <w:numId w:val="1"/>
        </w:numPr>
        <w:tabs>
          <w:tab w:val="clear" w:pos="993"/>
        </w:tabs>
        <w:ind w:left="1560"/>
        <w:rPr>
          <w:szCs w:val="20"/>
        </w:rPr>
      </w:pPr>
      <w:r w:rsidRPr="00D13348">
        <w:rPr>
          <w:b/>
          <w:szCs w:val="20"/>
        </w:rPr>
        <w:t>kwoty …………… złotych brutto</w:t>
      </w:r>
      <w:r w:rsidRPr="00DA23B7">
        <w:rPr>
          <w:szCs w:val="20"/>
        </w:rPr>
        <w:t xml:space="preserve"> - </w:t>
      </w:r>
      <w:r w:rsidRPr="00003C70">
        <w:rPr>
          <w:szCs w:val="20"/>
        </w:rPr>
        <w:t xml:space="preserve">dla Zabezpieczenia </w:t>
      </w:r>
      <w:r w:rsidRPr="00D73D3C">
        <w:rPr>
          <w:szCs w:val="20"/>
        </w:rPr>
        <w:t>Należytego Wykonania Umowy dla Zakresu Prawa Opcji</w:t>
      </w:r>
      <w:r w:rsidR="009A7BDF" w:rsidRPr="00D73D3C">
        <w:rPr>
          <w:szCs w:val="20"/>
        </w:rPr>
        <w:t xml:space="preserve"> (tj. 5/6 jego wartości)</w:t>
      </w:r>
      <w:r w:rsidRPr="00D85539">
        <w:rPr>
          <w:szCs w:val="20"/>
        </w:rPr>
        <w:t>.</w:t>
      </w:r>
    </w:p>
    <w:p w14:paraId="1A8FB384" w14:textId="77777777" w:rsidR="00D051A9" w:rsidRPr="006C6B57" w:rsidRDefault="005E181F" w:rsidP="00D051A9">
      <w:pPr>
        <w:pStyle w:val="Nagwek2"/>
        <w:tabs>
          <w:tab w:val="clear" w:pos="993"/>
          <w:tab w:val="num" w:pos="709"/>
        </w:tabs>
        <w:spacing w:before="0" w:after="0" w:line="300" w:lineRule="auto"/>
        <w:ind w:left="709"/>
        <w:rPr>
          <w:rFonts w:cstheme="minorHAnsi"/>
          <w:szCs w:val="20"/>
        </w:rPr>
      </w:pPr>
      <w:r w:rsidRPr="006C6B57">
        <w:rPr>
          <w:rFonts w:cstheme="minorHAnsi"/>
          <w:szCs w:val="20"/>
        </w:rPr>
        <w:t xml:space="preserve">Wykonawca wniesie </w:t>
      </w:r>
      <w:r w:rsidR="00DB5C61" w:rsidRPr="006C6B57">
        <w:rPr>
          <w:rFonts w:cstheme="minorHAnsi"/>
          <w:szCs w:val="20"/>
        </w:rPr>
        <w:t>Zabezpieczenie Należytego Wykonania Umowy:</w:t>
      </w:r>
    </w:p>
    <w:p w14:paraId="15E682F5" w14:textId="77777777" w:rsidR="005E181F" w:rsidRPr="00003C70" w:rsidRDefault="0000746D" w:rsidP="00D13348">
      <w:pPr>
        <w:pStyle w:val="Nagwek2"/>
        <w:numPr>
          <w:ilvl w:val="2"/>
          <w:numId w:val="1"/>
        </w:numPr>
        <w:tabs>
          <w:tab w:val="clear" w:pos="993"/>
        </w:tabs>
        <w:ind w:left="1560"/>
        <w:rPr>
          <w:szCs w:val="20"/>
        </w:rPr>
      </w:pPr>
      <w:r w:rsidRPr="00DA23B7">
        <w:rPr>
          <w:szCs w:val="20"/>
        </w:rPr>
        <w:t>dla</w:t>
      </w:r>
      <w:r w:rsidR="00DB5C61" w:rsidRPr="00003C70">
        <w:rPr>
          <w:szCs w:val="20"/>
        </w:rPr>
        <w:t xml:space="preserve"> Zakresu Podstawowego - </w:t>
      </w:r>
      <w:r w:rsidR="005E181F" w:rsidRPr="00D73D3C">
        <w:rPr>
          <w:szCs w:val="20"/>
        </w:rPr>
        <w:t xml:space="preserve">najpóźniej </w:t>
      </w:r>
      <w:r w:rsidR="00EB3BED">
        <w:rPr>
          <w:szCs w:val="20"/>
        </w:rPr>
        <w:t>w terminie 14 dni od</w:t>
      </w:r>
      <w:r w:rsidR="005E181F" w:rsidRPr="00DA23B7">
        <w:rPr>
          <w:szCs w:val="20"/>
        </w:rPr>
        <w:t xml:space="preserve"> dnia podpisania Umowy</w:t>
      </w:r>
      <w:r w:rsidR="00DB5C61" w:rsidRPr="00003C70">
        <w:rPr>
          <w:szCs w:val="20"/>
        </w:rPr>
        <w:t>,</w:t>
      </w:r>
      <w:r w:rsidR="005E181F" w:rsidRPr="00D73D3C">
        <w:rPr>
          <w:szCs w:val="20"/>
        </w:rPr>
        <w:t xml:space="preserve"> </w:t>
      </w:r>
    </w:p>
    <w:p w14:paraId="473AB23B" w14:textId="77777777" w:rsidR="005E181F" w:rsidRPr="00D13348" w:rsidRDefault="0000746D" w:rsidP="00D13348">
      <w:pPr>
        <w:pStyle w:val="Nagwek2"/>
        <w:numPr>
          <w:ilvl w:val="2"/>
          <w:numId w:val="1"/>
        </w:numPr>
        <w:tabs>
          <w:tab w:val="clear" w:pos="993"/>
        </w:tabs>
        <w:ind w:left="1560"/>
        <w:rPr>
          <w:szCs w:val="20"/>
        </w:rPr>
      </w:pPr>
      <w:r w:rsidRPr="00DA23B7">
        <w:rPr>
          <w:szCs w:val="20"/>
        </w:rPr>
        <w:t>dla</w:t>
      </w:r>
      <w:r w:rsidR="00DB5C61" w:rsidRPr="00003C70">
        <w:rPr>
          <w:szCs w:val="20"/>
        </w:rPr>
        <w:t xml:space="preserve"> Zakresu </w:t>
      </w:r>
      <w:r w:rsidR="00DB5C61" w:rsidRPr="00D73D3C">
        <w:rPr>
          <w:szCs w:val="20"/>
        </w:rPr>
        <w:t xml:space="preserve">Prawa Opcji - </w:t>
      </w:r>
      <w:r w:rsidR="005E181F" w:rsidRPr="00D85539">
        <w:rPr>
          <w:szCs w:val="20"/>
        </w:rPr>
        <w:t>najpóźniej w terminie 14 dni od dnia wydania Oświadczenia ws. Prawa Opcji</w:t>
      </w:r>
      <w:r w:rsidR="00DB5C61" w:rsidRPr="006C6B57">
        <w:rPr>
          <w:szCs w:val="20"/>
        </w:rPr>
        <w:t>.</w:t>
      </w:r>
    </w:p>
    <w:p w14:paraId="31D44CA0" w14:textId="183ABE20" w:rsidR="00D051A9" w:rsidRPr="00D13348" w:rsidRDefault="00D051A9" w:rsidP="00D051A9">
      <w:pPr>
        <w:pStyle w:val="Nagwek2"/>
        <w:spacing w:before="0" w:after="0" w:line="300" w:lineRule="auto"/>
        <w:rPr>
          <w:rFonts w:cstheme="minorHAnsi"/>
          <w:b/>
          <w:szCs w:val="20"/>
        </w:rPr>
      </w:pPr>
      <w:r w:rsidRPr="00D13348">
        <w:rPr>
          <w:rFonts w:cstheme="minorHAnsi"/>
          <w:szCs w:val="20"/>
        </w:rPr>
        <w:t xml:space="preserve"> W przypadku, kiedy </w:t>
      </w:r>
      <w:r w:rsidR="00C351AB" w:rsidRPr="00D13348">
        <w:rPr>
          <w:rFonts w:cstheme="minorHAnsi"/>
          <w:szCs w:val="20"/>
        </w:rPr>
        <w:t>Zabezpieczenie Należytego</w:t>
      </w:r>
      <w:r w:rsidRPr="00D13348">
        <w:rPr>
          <w:rFonts w:cstheme="minorHAnsi"/>
          <w:szCs w:val="20"/>
        </w:rPr>
        <w:t xml:space="preserve"> Wykonania Umowy zostanie wniesion</w:t>
      </w:r>
      <w:r w:rsidR="00C351AB" w:rsidRPr="00D13348">
        <w:rPr>
          <w:rFonts w:cstheme="minorHAnsi"/>
          <w:szCs w:val="20"/>
        </w:rPr>
        <w:t>e</w:t>
      </w:r>
      <w:r w:rsidRPr="00D13348">
        <w:rPr>
          <w:rFonts w:cstheme="minorHAnsi"/>
          <w:szCs w:val="20"/>
        </w:rPr>
        <w:t xml:space="preserve"> przez Wykonawcę w formie gwarancji bankowej lub ubezpieczeniowej, </w:t>
      </w:r>
      <w:r w:rsidR="00C351AB" w:rsidRPr="00D13348">
        <w:rPr>
          <w:rFonts w:cstheme="minorHAnsi"/>
          <w:szCs w:val="20"/>
        </w:rPr>
        <w:t xml:space="preserve">Zabezpieczenie Należytego </w:t>
      </w:r>
      <w:r w:rsidRPr="00D13348">
        <w:rPr>
          <w:rFonts w:cstheme="minorHAnsi"/>
          <w:szCs w:val="20"/>
        </w:rPr>
        <w:t>Wykonania Umowy powinn</w:t>
      </w:r>
      <w:r w:rsidR="00C351AB" w:rsidRPr="00D13348">
        <w:rPr>
          <w:rFonts w:cstheme="minorHAnsi"/>
          <w:szCs w:val="20"/>
        </w:rPr>
        <w:t>o</w:t>
      </w:r>
      <w:r w:rsidRPr="00D13348">
        <w:rPr>
          <w:rFonts w:cstheme="minorHAnsi"/>
          <w:szCs w:val="20"/>
        </w:rPr>
        <w:t xml:space="preserve"> być przedłożon</w:t>
      </w:r>
      <w:r w:rsidR="00C351AB" w:rsidRPr="00D13348">
        <w:rPr>
          <w:rFonts w:cstheme="minorHAnsi"/>
          <w:szCs w:val="20"/>
        </w:rPr>
        <w:t>e</w:t>
      </w:r>
      <w:r w:rsidRPr="00D13348">
        <w:rPr>
          <w:rFonts w:cstheme="minorHAnsi"/>
          <w:szCs w:val="20"/>
        </w:rPr>
        <w:t xml:space="preserve"> Zamawiającemu </w:t>
      </w:r>
      <w:r w:rsidR="0073540F" w:rsidRPr="00D13348">
        <w:rPr>
          <w:rFonts w:cstheme="minorHAnsi"/>
          <w:szCs w:val="20"/>
        </w:rPr>
        <w:t xml:space="preserve">zgodnie </w:t>
      </w:r>
      <w:r w:rsidR="007F3259">
        <w:rPr>
          <w:rFonts w:cstheme="minorHAnsi"/>
          <w:szCs w:val="20"/>
        </w:rPr>
        <w:br/>
      </w:r>
      <w:r w:rsidR="0073540F" w:rsidRPr="00D13348">
        <w:rPr>
          <w:rFonts w:cstheme="minorHAnsi"/>
          <w:szCs w:val="20"/>
        </w:rPr>
        <w:t>ze wzorem</w:t>
      </w:r>
      <w:r w:rsidRPr="00D13348">
        <w:rPr>
          <w:rFonts w:cstheme="minorHAnsi"/>
          <w:szCs w:val="20"/>
        </w:rPr>
        <w:t xml:space="preserve"> wskazan</w:t>
      </w:r>
      <w:r w:rsidR="003B5863" w:rsidRPr="00D13348">
        <w:rPr>
          <w:rFonts w:cstheme="minorHAnsi"/>
          <w:szCs w:val="20"/>
        </w:rPr>
        <w:t>ym</w:t>
      </w:r>
      <w:r w:rsidRPr="00D13348">
        <w:rPr>
          <w:rFonts w:cstheme="minorHAnsi"/>
          <w:szCs w:val="20"/>
        </w:rPr>
        <w:t xml:space="preserve"> w Załączniku nr </w:t>
      </w:r>
      <w:r w:rsidR="00FC329B" w:rsidRPr="006C6B57">
        <w:rPr>
          <w:rFonts w:cstheme="minorHAnsi"/>
          <w:szCs w:val="20"/>
        </w:rPr>
        <w:t>6</w:t>
      </w:r>
      <w:r w:rsidR="0000746D" w:rsidRPr="006C6B57">
        <w:rPr>
          <w:rFonts w:cstheme="minorHAnsi"/>
          <w:szCs w:val="20"/>
        </w:rPr>
        <w:t>A lub 6B</w:t>
      </w:r>
      <w:r w:rsidR="008304CC" w:rsidRPr="00D13348">
        <w:rPr>
          <w:rFonts w:cstheme="minorHAnsi"/>
          <w:szCs w:val="20"/>
        </w:rPr>
        <w:t xml:space="preserve"> </w:t>
      </w:r>
      <w:r w:rsidRPr="00D13348">
        <w:rPr>
          <w:rFonts w:cstheme="minorHAnsi"/>
          <w:szCs w:val="20"/>
        </w:rPr>
        <w:t xml:space="preserve">do Umowy. </w:t>
      </w:r>
    </w:p>
    <w:p w14:paraId="388C6759" w14:textId="77777777" w:rsidR="00D051A9" w:rsidRPr="00D13348" w:rsidRDefault="00C351AB" w:rsidP="00D051A9">
      <w:pPr>
        <w:pStyle w:val="Nagwek2"/>
        <w:spacing w:before="0" w:after="0" w:line="300" w:lineRule="auto"/>
        <w:rPr>
          <w:rFonts w:cstheme="minorHAnsi"/>
          <w:szCs w:val="20"/>
        </w:rPr>
      </w:pPr>
      <w:r w:rsidRPr="00D13348">
        <w:rPr>
          <w:rFonts w:cstheme="minorHAnsi"/>
          <w:szCs w:val="20"/>
        </w:rPr>
        <w:t xml:space="preserve">Zabezpieczenie Należytego </w:t>
      </w:r>
      <w:r w:rsidR="00D051A9" w:rsidRPr="00D13348">
        <w:rPr>
          <w:rFonts w:cstheme="minorHAnsi"/>
          <w:szCs w:val="20"/>
        </w:rPr>
        <w:t xml:space="preserve">Wykonania Umowy służy pokryciu roszczeń z tytułu niewykonania lub nienależytego wykonania Umowy. </w:t>
      </w:r>
    </w:p>
    <w:p w14:paraId="7D659745" w14:textId="77777777" w:rsidR="00EC24A1" w:rsidRPr="00A13DC3" w:rsidRDefault="00EC24A1" w:rsidP="00EC24A1">
      <w:pPr>
        <w:pStyle w:val="Nagwek2"/>
        <w:rPr>
          <w:rFonts w:cstheme="minorHAnsi"/>
          <w:szCs w:val="20"/>
        </w:rPr>
      </w:pPr>
      <w:r w:rsidRPr="00A13DC3">
        <w:rPr>
          <w:rFonts w:cstheme="minorHAnsi"/>
          <w:szCs w:val="20"/>
        </w:rPr>
        <w:t>Zabezpieczeni</w:t>
      </w:r>
      <w:r>
        <w:rPr>
          <w:rFonts w:cstheme="minorHAnsi"/>
          <w:szCs w:val="20"/>
        </w:rPr>
        <w:t>e Należytego Wykonania Umowy może być wnoszone, według wyboru Wykonawcy, w jednej lub kilku formach, o których mowa w art. 450 ust. 1</w:t>
      </w:r>
      <w:r w:rsidRPr="00A13DC3">
        <w:rPr>
          <w:rFonts w:cstheme="minorHAnsi"/>
          <w:szCs w:val="20"/>
        </w:rPr>
        <w:t xml:space="preserve"> Ustawy</w:t>
      </w:r>
      <w:r>
        <w:rPr>
          <w:rFonts w:cstheme="minorHAnsi"/>
          <w:szCs w:val="20"/>
        </w:rPr>
        <w:t xml:space="preserve">. Zamawiający </w:t>
      </w:r>
      <w:r w:rsidRPr="00A13DC3">
        <w:rPr>
          <w:rFonts w:cstheme="minorHAnsi"/>
          <w:b/>
          <w:strike/>
          <w:szCs w:val="20"/>
        </w:rPr>
        <w:t>dopuszcza</w:t>
      </w:r>
      <w:r w:rsidRPr="00A13DC3">
        <w:rPr>
          <w:rFonts w:cstheme="minorHAnsi"/>
          <w:b/>
          <w:szCs w:val="20"/>
        </w:rPr>
        <w:t>/nie dopuszcza</w:t>
      </w:r>
      <w:r>
        <w:rPr>
          <w:rFonts w:cstheme="minorHAnsi"/>
          <w:szCs w:val="20"/>
        </w:rPr>
        <w:t xml:space="preserve"> możliwości</w:t>
      </w:r>
      <w:r w:rsidRPr="00A13DC3">
        <w:rPr>
          <w:rFonts w:cstheme="minorHAnsi"/>
          <w:szCs w:val="20"/>
        </w:rPr>
        <w:t xml:space="preserve"> </w:t>
      </w:r>
      <w:r>
        <w:rPr>
          <w:rFonts w:cstheme="minorHAnsi"/>
          <w:szCs w:val="20"/>
        </w:rPr>
        <w:t xml:space="preserve">złożenia </w:t>
      </w:r>
      <w:r w:rsidRPr="00A13DC3">
        <w:rPr>
          <w:rFonts w:cstheme="minorHAnsi"/>
          <w:szCs w:val="20"/>
        </w:rPr>
        <w:t>Zabezpieczeni</w:t>
      </w:r>
      <w:r>
        <w:rPr>
          <w:rFonts w:cstheme="minorHAnsi"/>
          <w:szCs w:val="20"/>
        </w:rPr>
        <w:t>a Należytego Wykonania Umowy w formie</w:t>
      </w:r>
      <w:r w:rsidRPr="00A13DC3">
        <w:rPr>
          <w:rFonts w:cstheme="minorHAnsi"/>
          <w:szCs w:val="20"/>
        </w:rPr>
        <w:t xml:space="preserve"> o której mowa w art. 450 ust. 2 Ustawy.</w:t>
      </w:r>
      <w:r w:rsidRPr="00EC24A1">
        <w:rPr>
          <w:rFonts w:cstheme="minorHAnsi"/>
          <w:szCs w:val="20"/>
        </w:rPr>
        <w:t xml:space="preserve"> </w:t>
      </w:r>
      <w:r>
        <w:rPr>
          <w:rFonts w:cstheme="minorHAnsi"/>
          <w:szCs w:val="20"/>
        </w:rPr>
        <w:t>Wykonawca</w:t>
      </w:r>
      <w:r w:rsidRPr="00A13DC3">
        <w:rPr>
          <w:rFonts w:cstheme="minorHAnsi"/>
          <w:szCs w:val="20"/>
        </w:rPr>
        <w:t xml:space="preserve"> </w:t>
      </w:r>
      <w:r>
        <w:rPr>
          <w:rFonts w:cstheme="minorHAnsi"/>
          <w:szCs w:val="20"/>
        </w:rPr>
        <w:t>w Okresie Obowiązywania Umowy może  dokonać</w:t>
      </w:r>
      <w:r w:rsidRPr="00A13DC3">
        <w:rPr>
          <w:rFonts w:cstheme="minorHAnsi"/>
          <w:szCs w:val="20"/>
        </w:rPr>
        <w:t xml:space="preserve"> zmiany Zabezpieczenia Należytego Wykonania Umowy, na </w:t>
      </w:r>
      <w:r>
        <w:rPr>
          <w:rFonts w:cstheme="minorHAnsi"/>
          <w:szCs w:val="20"/>
        </w:rPr>
        <w:t>jedną lub kilka form, o których mowa w art. 450 ust. 1</w:t>
      </w:r>
      <w:r w:rsidRPr="00A13DC3">
        <w:rPr>
          <w:rFonts w:cstheme="minorHAnsi"/>
          <w:szCs w:val="20"/>
        </w:rPr>
        <w:t xml:space="preserve"> Ustawy.</w:t>
      </w:r>
      <w:r w:rsidRPr="00EC24A1">
        <w:rPr>
          <w:rFonts w:cstheme="minorHAnsi"/>
          <w:szCs w:val="20"/>
        </w:rPr>
        <w:t xml:space="preserve"> </w:t>
      </w:r>
      <w:r w:rsidRPr="00A13DC3">
        <w:rPr>
          <w:rFonts w:cstheme="minorHAnsi"/>
          <w:szCs w:val="20"/>
        </w:rPr>
        <w:t xml:space="preserve">Zamawiający </w:t>
      </w:r>
      <w:r w:rsidRPr="00A13DC3">
        <w:rPr>
          <w:rFonts w:cstheme="minorHAnsi"/>
          <w:b/>
          <w:strike/>
          <w:szCs w:val="20"/>
        </w:rPr>
        <w:t>dopuszcza</w:t>
      </w:r>
      <w:r w:rsidRPr="00A13DC3">
        <w:rPr>
          <w:rFonts w:cstheme="minorHAnsi"/>
          <w:b/>
          <w:szCs w:val="20"/>
        </w:rPr>
        <w:t>/nie dopuszcza</w:t>
      </w:r>
      <w:r w:rsidRPr="00A13DC3">
        <w:rPr>
          <w:rFonts w:cstheme="minorHAnsi"/>
          <w:szCs w:val="20"/>
        </w:rPr>
        <w:t xml:space="preserve"> możliwoś</w:t>
      </w:r>
      <w:r>
        <w:rPr>
          <w:rFonts w:cstheme="minorHAnsi"/>
          <w:szCs w:val="20"/>
        </w:rPr>
        <w:t>ci</w:t>
      </w:r>
      <w:r w:rsidRPr="00A13DC3">
        <w:rPr>
          <w:rFonts w:cstheme="minorHAnsi"/>
          <w:szCs w:val="20"/>
        </w:rPr>
        <w:t xml:space="preserve"> wnioskowania przez Wykonawcę w Okresie Obowiązywania Umowy, o dokonanie zmiany Zabezpieczenia Należytego Wykonania Umowy, na formę o której mowa w art. 450 ust. 2 Ustawy.</w:t>
      </w:r>
    </w:p>
    <w:p w14:paraId="3D693F62" w14:textId="77777777" w:rsidR="00FE261E" w:rsidRPr="00D13348" w:rsidRDefault="00FE261E" w:rsidP="00FE261E">
      <w:pPr>
        <w:pStyle w:val="Nagwek2"/>
        <w:rPr>
          <w:rFonts w:cstheme="minorHAnsi"/>
          <w:szCs w:val="20"/>
        </w:rPr>
      </w:pPr>
      <w:r w:rsidRPr="00D13348">
        <w:rPr>
          <w:rFonts w:cstheme="minorHAnsi"/>
          <w:szCs w:val="20"/>
        </w:rPr>
        <w:t xml:space="preserve">Jeżeli termin, na jaki zostało wniesione Zabezpieczenia Należytego Wykonania Umowy nie wystarczy na zabezpieczenie pełnego Okresu Obowiązywania Umowy </w:t>
      </w:r>
      <w:r w:rsidR="007F3259">
        <w:rPr>
          <w:rFonts w:cstheme="minorHAnsi"/>
          <w:szCs w:val="20"/>
        </w:rPr>
        <w:br/>
      </w:r>
      <w:r w:rsidRPr="00D13348">
        <w:rPr>
          <w:rFonts w:cstheme="minorHAnsi"/>
          <w:szCs w:val="20"/>
        </w:rPr>
        <w:t xml:space="preserve">(w szczególności w przypadku, gdy ulega wydłużeniu Okres Obowiązywania Umowy lub ulega wydłużeniu okres rękojmi i gwarancji na zasadach wynikających z niniejszej Umowy), to Wykonawca zobowiązany jest do wydłużenia dotychczasowego </w:t>
      </w:r>
      <w:r w:rsidR="007F3259">
        <w:rPr>
          <w:rFonts w:cstheme="minorHAnsi"/>
          <w:szCs w:val="20"/>
        </w:rPr>
        <w:br/>
      </w:r>
      <w:r w:rsidRPr="00D13348">
        <w:rPr>
          <w:rFonts w:cstheme="minorHAnsi"/>
          <w:szCs w:val="20"/>
        </w:rPr>
        <w:t xml:space="preserve">lub wniesienia nowego Zabezpieczenia Należytego Wykonania Umowy </w:t>
      </w:r>
      <w:r w:rsidR="007F3259">
        <w:rPr>
          <w:rFonts w:cstheme="minorHAnsi"/>
          <w:szCs w:val="20"/>
        </w:rPr>
        <w:br/>
      </w:r>
      <w:r w:rsidRPr="00D13348">
        <w:rPr>
          <w:rFonts w:cstheme="minorHAnsi"/>
          <w:szCs w:val="20"/>
        </w:rPr>
        <w:t xml:space="preserve">z uwzględnieniem nowego Okresu Obowiązywania Umowy, z zachowaniem zasady utrzymania ciągłości zabezpieczenia (w szczególności, jeśli Umowa zakłada zawarcie aneksu, to Zabezpieczenie Należytego Wykonania Umowy powinno być wniesione </w:t>
      </w:r>
      <w:r w:rsidR="007F3259">
        <w:rPr>
          <w:rFonts w:cstheme="minorHAnsi"/>
          <w:szCs w:val="20"/>
        </w:rPr>
        <w:br/>
      </w:r>
      <w:r w:rsidRPr="00D13348">
        <w:rPr>
          <w:rFonts w:cstheme="minorHAnsi"/>
          <w:szCs w:val="20"/>
        </w:rPr>
        <w:t xml:space="preserve">w terminie do dnia jego podpisania). W przypadku nieprzedłużenia lub niewniesienia nowego zabezpieczenia najpóźniej na 30 dni przed upływem terminu ważności dotychczasowego zabezpieczenia wniesionego w innej formie niż pieniężna, Wykonawca zobowiązuje się wpłacić Zamawiającemu kwotę zabezpieczenia </w:t>
      </w:r>
      <w:r w:rsidR="007F3259">
        <w:rPr>
          <w:rFonts w:cstheme="minorHAnsi"/>
          <w:szCs w:val="20"/>
        </w:rPr>
        <w:br/>
      </w:r>
      <w:r w:rsidRPr="00D13348">
        <w:rPr>
          <w:rFonts w:cstheme="minorHAnsi"/>
          <w:szCs w:val="20"/>
        </w:rPr>
        <w:t>na rachunek bankowy Zamawiającego.</w:t>
      </w:r>
    </w:p>
    <w:p w14:paraId="09B15C42" w14:textId="77777777" w:rsidR="00D051A9" w:rsidRPr="00D13348" w:rsidRDefault="00D051A9" w:rsidP="00D051A9">
      <w:pPr>
        <w:pStyle w:val="Nagwek2"/>
        <w:spacing w:before="0" w:after="0" w:line="300" w:lineRule="auto"/>
        <w:rPr>
          <w:rFonts w:cstheme="minorHAnsi"/>
          <w:b/>
          <w:szCs w:val="20"/>
        </w:rPr>
      </w:pPr>
      <w:r w:rsidRPr="00D13348">
        <w:rPr>
          <w:rFonts w:cstheme="minorHAnsi"/>
          <w:szCs w:val="20"/>
        </w:rPr>
        <w:lastRenderedPageBreak/>
        <w:t xml:space="preserve">Zamawiający zwróci Wykonawcy </w:t>
      </w:r>
      <w:r w:rsidR="00C351AB" w:rsidRPr="00D13348">
        <w:rPr>
          <w:rFonts w:cstheme="minorHAnsi"/>
          <w:szCs w:val="20"/>
        </w:rPr>
        <w:t>Z</w:t>
      </w:r>
      <w:r w:rsidRPr="00D13348">
        <w:rPr>
          <w:rFonts w:cstheme="minorHAnsi"/>
          <w:szCs w:val="20"/>
        </w:rPr>
        <w:t xml:space="preserve">abezpieczenie </w:t>
      </w:r>
      <w:r w:rsidR="00C351AB" w:rsidRPr="00D13348">
        <w:rPr>
          <w:rFonts w:cstheme="minorHAnsi"/>
          <w:szCs w:val="20"/>
        </w:rPr>
        <w:t>N</w:t>
      </w:r>
      <w:r w:rsidRPr="00D13348">
        <w:rPr>
          <w:rFonts w:cstheme="minorHAnsi"/>
          <w:szCs w:val="20"/>
        </w:rPr>
        <w:t xml:space="preserve">ależytego </w:t>
      </w:r>
      <w:r w:rsidR="00C351AB" w:rsidRPr="00D13348">
        <w:rPr>
          <w:rFonts w:cstheme="minorHAnsi"/>
          <w:szCs w:val="20"/>
        </w:rPr>
        <w:t>W</w:t>
      </w:r>
      <w:r w:rsidRPr="00D13348">
        <w:rPr>
          <w:rFonts w:cstheme="minorHAnsi"/>
          <w:szCs w:val="20"/>
        </w:rPr>
        <w:t>ykonania Umowy</w:t>
      </w:r>
      <w:r w:rsidR="005E181F" w:rsidRPr="006C6B57">
        <w:rPr>
          <w:rFonts w:cstheme="minorHAnsi"/>
          <w:szCs w:val="20"/>
        </w:rPr>
        <w:t xml:space="preserve"> </w:t>
      </w:r>
      <w:r w:rsidR="007F3259">
        <w:rPr>
          <w:rFonts w:cstheme="minorHAnsi"/>
          <w:szCs w:val="20"/>
        </w:rPr>
        <w:br/>
      </w:r>
      <w:r w:rsidR="0000746D" w:rsidRPr="006C6B57">
        <w:rPr>
          <w:rFonts w:cstheme="minorHAnsi"/>
          <w:szCs w:val="20"/>
        </w:rPr>
        <w:t>dla</w:t>
      </w:r>
      <w:r w:rsidR="005E181F" w:rsidRPr="006C6B57">
        <w:rPr>
          <w:rFonts w:cstheme="minorHAnsi"/>
          <w:szCs w:val="20"/>
        </w:rPr>
        <w:t xml:space="preserve"> </w:t>
      </w:r>
      <w:r w:rsidR="00DB5C61" w:rsidRPr="006C6B57">
        <w:rPr>
          <w:rFonts w:cstheme="minorHAnsi"/>
          <w:szCs w:val="20"/>
        </w:rPr>
        <w:t>Zakresu Podstawowego</w:t>
      </w:r>
      <w:r w:rsidR="00B714F0" w:rsidRPr="006C6B57">
        <w:rPr>
          <w:rFonts w:cstheme="minorHAnsi"/>
          <w:szCs w:val="20"/>
        </w:rPr>
        <w:t>,</w:t>
      </w:r>
      <w:r w:rsidR="00FE261E" w:rsidRPr="00D13348">
        <w:rPr>
          <w:rFonts w:cstheme="minorHAnsi"/>
          <w:szCs w:val="20"/>
        </w:rPr>
        <w:t xml:space="preserve"> z zastrzeżeniem uprawnień wynikających z art. 15r</w:t>
      </w:r>
      <w:r w:rsidR="00FE261E" w:rsidRPr="00D13348">
        <w:rPr>
          <w:rFonts w:cstheme="minorHAnsi"/>
          <w:szCs w:val="20"/>
          <w:vertAlign w:val="superscript"/>
        </w:rPr>
        <w:t>1</w:t>
      </w:r>
      <w:r w:rsidR="00537E19" w:rsidRPr="00D13348">
        <w:rPr>
          <w:rFonts w:cstheme="minorHAnsi"/>
          <w:szCs w:val="20"/>
        </w:rPr>
        <w:t xml:space="preserve"> U</w:t>
      </w:r>
      <w:r w:rsidR="00FE261E" w:rsidRPr="00D13348">
        <w:rPr>
          <w:rFonts w:cstheme="minorHAnsi"/>
          <w:szCs w:val="20"/>
        </w:rPr>
        <w:t>stawy</w:t>
      </w:r>
      <w:r w:rsidR="00537E19" w:rsidRPr="00D13348">
        <w:rPr>
          <w:rFonts w:cstheme="minorHAnsi"/>
          <w:szCs w:val="20"/>
        </w:rPr>
        <w:t xml:space="preserve"> antykryzysowej</w:t>
      </w:r>
      <w:r w:rsidRPr="00D13348">
        <w:rPr>
          <w:rFonts w:cstheme="minorHAnsi"/>
          <w:szCs w:val="20"/>
        </w:rPr>
        <w:t>:</w:t>
      </w:r>
    </w:p>
    <w:p w14:paraId="742D18A7" w14:textId="7AED023F" w:rsidR="00144A6A" w:rsidRPr="00D13348" w:rsidRDefault="00144A6A" w:rsidP="00D13348">
      <w:pPr>
        <w:pStyle w:val="Nagwek2"/>
        <w:numPr>
          <w:ilvl w:val="2"/>
          <w:numId w:val="1"/>
        </w:numPr>
        <w:tabs>
          <w:tab w:val="clear" w:pos="993"/>
        </w:tabs>
        <w:ind w:left="1560"/>
        <w:rPr>
          <w:szCs w:val="20"/>
        </w:rPr>
      </w:pPr>
      <w:r w:rsidRPr="00D13348">
        <w:rPr>
          <w:szCs w:val="20"/>
        </w:rPr>
        <w:t xml:space="preserve">w wysokości </w:t>
      </w:r>
      <w:r w:rsidR="005E181F" w:rsidRPr="00DA23B7">
        <w:rPr>
          <w:szCs w:val="20"/>
        </w:rPr>
        <w:t>70</w:t>
      </w:r>
      <w:r w:rsidRPr="00D13348">
        <w:rPr>
          <w:szCs w:val="20"/>
        </w:rPr>
        <w:t xml:space="preserve">% </w:t>
      </w:r>
      <w:r w:rsidR="00026799" w:rsidRPr="00DA23B7">
        <w:rPr>
          <w:szCs w:val="20"/>
        </w:rPr>
        <w:t>Zabe</w:t>
      </w:r>
      <w:r w:rsidR="00026799" w:rsidRPr="00003C70">
        <w:rPr>
          <w:szCs w:val="20"/>
        </w:rPr>
        <w:t xml:space="preserve">zpieczenia Należytego Wykonania </w:t>
      </w:r>
      <w:r w:rsidRPr="00D13348">
        <w:rPr>
          <w:szCs w:val="20"/>
        </w:rPr>
        <w:t xml:space="preserve">Umowy - w terminie 30 dni od dnia wykonania </w:t>
      </w:r>
      <w:r w:rsidR="00DB5C61" w:rsidRPr="00DA23B7">
        <w:rPr>
          <w:szCs w:val="20"/>
        </w:rPr>
        <w:t xml:space="preserve"> Zakresu Podstawowego </w:t>
      </w:r>
      <w:r w:rsidRPr="00D13348">
        <w:rPr>
          <w:szCs w:val="20"/>
        </w:rPr>
        <w:t>i uznania go przez Zamawiającego za należycie wykonany,</w:t>
      </w:r>
    </w:p>
    <w:p w14:paraId="0117C638" w14:textId="4487F7ED" w:rsidR="00F03A7F" w:rsidRPr="00DA23B7" w:rsidRDefault="00144A6A" w:rsidP="00D13348">
      <w:pPr>
        <w:pStyle w:val="Nagwek2"/>
        <w:numPr>
          <w:ilvl w:val="2"/>
          <w:numId w:val="1"/>
        </w:numPr>
        <w:tabs>
          <w:tab w:val="clear" w:pos="993"/>
        </w:tabs>
        <w:ind w:left="1560"/>
        <w:rPr>
          <w:szCs w:val="20"/>
        </w:rPr>
      </w:pPr>
      <w:r w:rsidRPr="00D13348">
        <w:rPr>
          <w:szCs w:val="20"/>
        </w:rPr>
        <w:t xml:space="preserve">w wysokości </w:t>
      </w:r>
      <w:r w:rsidR="005E181F" w:rsidRPr="00DA23B7">
        <w:rPr>
          <w:szCs w:val="20"/>
        </w:rPr>
        <w:t>30</w:t>
      </w:r>
      <w:r w:rsidRPr="00D13348">
        <w:rPr>
          <w:szCs w:val="20"/>
        </w:rPr>
        <w:t xml:space="preserve">% </w:t>
      </w:r>
      <w:r w:rsidR="00026799" w:rsidRPr="00DA23B7">
        <w:rPr>
          <w:szCs w:val="20"/>
        </w:rPr>
        <w:t xml:space="preserve">Zabezpieczenia Należytego Wykonania </w:t>
      </w:r>
      <w:r w:rsidRPr="00D13348">
        <w:rPr>
          <w:szCs w:val="20"/>
        </w:rPr>
        <w:t xml:space="preserve">Umowy (stanowiące kwotę pozostawioną na zabezpieczenie roszczeń z tytułu rękojmi </w:t>
      </w:r>
      <w:r w:rsidR="00026799" w:rsidRPr="00DA23B7">
        <w:rPr>
          <w:szCs w:val="20"/>
        </w:rPr>
        <w:t xml:space="preserve">powstałych </w:t>
      </w:r>
      <w:r w:rsidR="007F3259">
        <w:rPr>
          <w:szCs w:val="20"/>
        </w:rPr>
        <w:br/>
      </w:r>
      <w:r w:rsidR="00026799" w:rsidRPr="00DA23B7">
        <w:rPr>
          <w:szCs w:val="20"/>
        </w:rPr>
        <w:t xml:space="preserve">w związku z realizacją </w:t>
      </w:r>
      <w:r w:rsidR="00DB5C61" w:rsidRPr="00003C70">
        <w:rPr>
          <w:szCs w:val="20"/>
        </w:rPr>
        <w:t xml:space="preserve">Zakresu Podstawowego </w:t>
      </w:r>
      <w:r w:rsidRPr="00D13348">
        <w:rPr>
          <w:szCs w:val="20"/>
        </w:rPr>
        <w:t>– w terminie 15 dni po upływie okresu rękojmi</w:t>
      </w:r>
      <w:r w:rsidR="00026799" w:rsidRPr="00DA23B7">
        <w:rPr>
          <w:szCs w:val="20"/>
        </w:rPr>
        <w:t xml:space="preserve"> dla tego Etapu</w:t>
      </w:r>
      <w:r w:rsidRPr="00D13348">
        <w:rPr>
          <w:szCs w:val="20"/>
        </w:rPr>
        <w:t>.</w:t>
      </w:r>
    </w:p>
    <w:p w14:paraId="081BF617" w14:textId="77777777" w:rsidR="005E181F" w:rsidRPr="006C6B57" w:rsidRDefault="005E181F" w:rsidP="005E181F">
      <w:pPr>
        <w:pStyle w:val="Nagwek2"/>
        <w:spacing w:before="0" w:after="0" w:line="300" w:lineRule="auto"/>
        <w:rPr>
          <w:rFonts w:cstheme="minorHAnsi"/>
          <w:b/>
          <w:szCs w:val="20"/>
        </w:rPr>
      </w:pPr>
      <w:r w:rsidRPr="006C6B57">
        <w:rPr>
          <w:rFonts w:cstheme="minorHAnsi"/>
          <w:szCs w:val="20"/>
        </w:rPr>
        <w:t xml:space="preserve">Zamawiający zwróci Wykonawcy Zabezpieczenie Należytego Wykonania Umowy </w:t>
      </w:r>
      <w:r w:rsidR="007F3259">
        <w:rPr>
          <w:rFonts w:cstheme="minorHAnsi"/>
          <w:szCs w:val="20"/>
        </w:rPr>
        <w:br/>
      </w:r>
      <w:r w:rsidR="0000746D" w:rsidRPr="006C6B57">
        <w:rPr>
          <w:rFonts w:cstheme="minorHAnsi"/>
          <w:szCs w:val="20"/>
        </w:rPr>
        <w:t>dla</w:t>
      </w:r>
      <w:r w:rsidRPr="006C6B57">
        <w:rPr>
          <w:rFonts w:cstheme="minorHAnsi"/>
          <w:szCs w:val="20"/>
        </w:rPr>
        <w:t xml:space="preserve"> Zakresu Prawa Opcji, z zastrzeżeniem uprawnień wynikających z art. 15r</w:t>
      </w:r>
      <w:r w:rsidRPr="006C6B57">
        <w:rPr>
          <w:rFonts w:cstheme="minorHAnsi"/>
          <w:szCs w:val="20"/>
          <w:vertAlign w:val="superscript"/>
        </w:rPr>
        <w:t>1</w:t>
      </w:r>
      <w:r w:rsidRPr="006C6B57">
        <w:rPr>
          <w:rFonts w:cstheme="minorHAnsi"/>
          <w:szCs w:val="20"/>
        </w:rPr>
        <w:t xml:space="preserve"> Ustawy antykryzysowej:</w:t>
      </w:r>
    </w:p>
    <w:p w14:paraId="33BC761F"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14</w:t>
      </w:r>
      <w:r w:rsidRPr="00D73D3C">
        <w:rPr>
          <w:szCs w:val="20"/>
        </w:rPr>
        <w:t xml:space="preserve">% Zabezpieczenia Należytego Wykonania Umowy - w terminie </w:t>
      </w:r>
      <w:r w:rsidR="007F3259">
        <w:rPr>
          <w:szCs w:val="20"/>
        </w:rPr>
        <w:br/>
      </w:r>
      <w:r w:rsidRPr="00D73D3C">
        <w:rPr>
          <w:szCs w:val="20"/>
        </w:rPr>
        <w:t>30 dni od dnia wykonania Etapu B1 i uznania go przez Zamawiającego za należycie wykonany,</w:t>
      </w:r>
    </w:p>
    <w:p w14:paraId="600C5738" w14:textId="77777777" w:rsidR="00026799" w:rsidRPr="00D73D3C"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6</w:t>
      </w:r>
      <w:r w:rsidRPr="00D73D3C">
        <w:rPr>
          <w:szCs w:val="20"/>
        </w:rPr>
        <w:t xml:space="preserve">% Zabezpieczenia Należytego Wykonania Umowy (stanowiące kwotę pozostawioną na zabezpieczenie roszczeń z tytułu rękojmi powstałych </w:t>
      </w:r>
      <w:r w:rsidR="007F3259">
        <w:rPr>
          <w:szCs w:val="20"/>
        </w:rPr>
        <w:br/>
      </w:r>
      <w:r w:rsidRPr="00D73D3C">
        <w:rPr>
          <w:szCs w:val="20"/>
        </w:rPr>
        <w:t>w związku z realizacją Etapu B1 – w terminie 15 dni po upływie okresu rękojmi dla tego Etapu.</w:t>
      </w:r>
    </w:p>
    <w:p w14:paraId="547ADA45" w14:textId="77777777" w:rsidR="00026799" w:rsidRPr="00D13348" w:rsidRDefault="00026799" w:rsidP="00D13348">
      <w:pPr>
        <w:pStyle w:val="Nagwek2"/>
        <w:numPr>
          <w:ilvl w:val="2"/>
          <w:numId w:val="1"/>
        </w:numPr>
        <w:tabs>
          <w:tab w:val="clear" w:pos="993"/>
        </w:tabs>
        <w:ind w:left="1560"/>
        <w:rPr>
          <w:szCs w:val="20"/>
        </w:rPr>
      </w:pPr>
      <w:r w:rsidRPr="00D85539">
        <w:rPr>
          <w:szCs w:val="20"/>
        </w:rPr>
        <w:t xml:space="preserve">w wysokości </w:t>
      </w:r>
      <w:r w:rsidR="005E181F" w:rsidRPr="00E85E2D">
        <w:rPr>
          <w:szCs w:val="20"/>
        </w:rPr>
        <w:t>14</w:t>
      </w:r>
      <w:r w:rsidRPr="00D13348">
        <w:rPr>
          <w:szCs w:val="20"/>
        </w:rPr>
        <w:t xml:space="preserve">% Zabezpieczenia Należytego Wykonania Umowy - w terminie </w:t>
      </w:r>
      <w:r w:rsidR="007F3259">
        <w:rPr>
          <w:szCs w:val="20"/>
        </w:rPr>
        <w:br/>
      </w:r>
      <w:r w:rsidRPr="00E85E2D">
        <w:rPr>
          <w:szCs w:val="20"/>
        </w:rPr>
        <w:t>30 dni od dnia wykonania Etapu B2 i uznania go przez Zamawiającego za należycie wykonany,</w:t>
      </w:r>
    </w:p>
    <w:p w14:paraId="08145FD6"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6</w:t>
      </w:r>
      <w:r w:rsidRPr="00D73D3C">
        <w:rPr>
          <w:szCs w:val="20"/>
        </w:rPr>
        <w:t xml:space="preserve">% Zabezpieczenia Należytego Wykonania Umowy (stanowiące kwotę pozostawioną na zabezpieczenie roszczeń z tytułu rękojmi powstałych </w:t>
      </w:r>
      <w:r w:rsidR="007F3259">
        <w:rPr>
          <w:szCs w:val="20"/>
        </w:rPr>
        <w:br/>
      </w:r>
      <w:r w:rsidRPr="00D73D3C">
        <w:rPr>
          <w:szCs w:val="20"/>
        </w:rPr>
        <w:t>w związku z realizacją Etapu B2 – w terminie 15 dni po upływie okresu rękojmi dla tego Etapu.</w:t>
      </w:r>
    </w:p>
    <w:p w14:paraId="10AD5542"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14</w:t>
      </w:r>
      <w:r w:rsidRPr="00D73D3C">
        <w:rPr>
          <w:szCs w:val="20"/>
        </w:rPr>
        <w:t xml:space="preserve">% Zabezpieczenia Należytego Wykonania Umowy - w terminie </w:t>
      </w:r>
      <w:r w:rsidR="007F3259">
        <w:rPr>
          <w:szCs w:val="20"/>
        </w:rPr>
        <w:br/>
      </w:r>
      <w:r w:rsidRPr="00D73D3C">
        <w:rPr>
          <w:szCs w:val="20"/>
        </w:rPr>
        <w:t xml:space="preserve">30 dni od dnia wykonania Etapu C1 i uznania go przez Zamawiającego </w:t>
      </w:r>
      <w:r w:rsidR="007F3259">
        <w:rPr>
          <w:szCs w:val="20"/>
        </w:rPr>
        <w:br/>
      </w:r>
      <w:r w:rsidRPr="00D73D3C">
        <w:rPr>
          <w:szCs w:val="20"/>
        </w:rPr>
        <w:t>za należycie wykonany,</w:t>
      </w:r>
    </w:p>
    <w:p w14:paraId="64AC8783"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6</w:t>
      </w:r>
      <w:r w:rsidRPr="00D73D3C">
        <w:rPr>
          <w:szCs w:val="20"/>
        </w:rPr>
        <w:t xml:space="preserve">% Zabezpieczenia Należytego Wykonania Umowy (stanowiące kwotę pozostawioną na zabezpieczenie roszczeń z tytułu rękojmi powstałych </w:t>
      </w:r>
      <w:r w:rsidR="007F3259">
        <w:rPr>
          <w:szCs w:val="20"/>
        </w:rPr>
        <w:br/>
      </w:r>
      <w:r w:rsidRPr="00D73D3C">
        <w:rPr>
          <w:szCs w:val="20"/>
        </w:rPr>
        <w:t>w związku z realizacją Etapu C1 – w terminie 15 dni po upływie okresu rękojmi dla tego Etapu.</w:t>
      </w:r>
    </w:p>
    <w:p w14:paraId="49D791D1"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14</w:t>
      </w:r>
      <w:r w:rsidRPr="00D73D3C">
        <w:rPr>
          <w:szCs w:val="20"/>
        </w:rPr>
        <w:t xml:space="preserve">% Zabezpieczenia Należytego Wykonania Umowy - w terminie </w:t>
      </w:r>
      <w:r w:rsidR="007F3259">
        <w:rPr>
          <w:szCs w:val="20"/>
        </w:rPr>
        <w:br/>
      </w:r>
      <w:r w:rsidRPr="00D73D3C">
        <w:rPr>
          <w:szCs w:val="20"/>
        </w:rPr>
        <w:t xml:space="preserve">30 dni od dnia wykonania Etapu C2 i uznania go przez Zamawiającego </w:t>
      </w:r>
      <w:r w:rsidR="007F3259">
        <w:rPr>
          <w:szCs w:val="20"/>
        </w:rPr>
        <w:br/>
      </w:r>
      <w:r w:rsidRPr="00D73D3C">
        <w:rPr>
          <w:szCs w:val="20"/>
        </w:rPr>
        <w:t>za należycie wykonany,</w:t>
      </w:r>
    </w:p>
    <w:p w14:paraId="6E01E7F9"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003C70">
        <w:rPr>
          <w:szCs w:val="20"/>
        </w:rPr>
        <w:t>6</w:t>
      </w:r>
      <w:r w:rsidRPr="00D73D3C">
        <w:rPr>
          <w:szCs w:val="20"/>
        </w:rPr>
        <w:t xml:space="preserve">% Zabezpieczenia Należytego Wykonania Umowy (stanowiące kwotę pozostawioną na zabezpieczenie roszczeń z tytułu rękojmi powstałych </w:t>
      </w:r>
      <w:r w:rsidR="007F3259">
        <w:rPr>
          <w:szCs w:val="20"/>
        </w:rPr>
        <w:br/>
      </w:r>
      <w:r w:rsidRPr="00D73D3C">
        <w:rPr>
          <w:szCs w:val="20"/>
        </w:rPr>
        <w:t>w związku z realizacją Etapu C2 – w terminie 15 dni po upływie okresu rękojmi dla tego Etapu.</w:t>
      </w:r>
    </w:p>
    <w:p w14:paraId="5A2D2E9F" w14:textId="77777777" w:rsidR="00026799" w:rsidRPr="00D13348" w:rsidRDefault="00026799" w:rsidP="00D13348">
      <w:pPr>
        <w:pStyle w:val="Nagwek2"/>
        <w:numPr>
          <w:ilvl w:val="2"/>
          <w:numId w:val="1"/>
        </w:numPr>
        <w:tabs>
          <w:tab w:val="clear" w:pos="993"/>
        </w:tabs>
        <w:ind w:left="1560"/>
        <w:rPr>
          <w:szCs w:val="20"/>
        </w:rPr>
      </w:pPr>
      <w:r w:rsidRPr="00DA23B7">
        <w:rPr>
          <w:szCs w:val="20"/>
        </w:rPr>
        <w:lastRenderedPageBreak/>
        <w:t xml:space="preserve">w wysokości </w:t>
      </w:r>
      <w:r w:rsidR="005E181F" w:rsidRPr="00003C70">
        <w:rPr>
          <w:szCs w:val="20"/>
        </w:rPr>
        <w:t>14</w:t>
      </w:r>
      <w:r w:rsidRPr="00D73D3C">
        <w:rPr>
          <w:szCs w:val="20"/>
        </w:rPr>
        <w:t xml:space="preserve">% Zabezpieczenia Należytego Wykonania Umowy - w terminie </w:t>
      </w:r>
      <w:r w:rsidR="007F3259">
        <w:rPr>
          <w:szCs w:val="20"/>
        </w:rPr>
        <w:br/>
      </w:r>
      <w:r w:rsidRPr="00D73D3C">
        <w:rPr>
          <w:szCs w:val="20"/>
        </w:rPr>
        <w:t>30 dni od dnia wykonania Etapu D i uznania go przez Zamawiającego za należycie wykonany,</w:t>
      </w:r>
    </w:p>
    <w:p w14:paraId="12626AA6" w14:textId="77777777" w:rsidR="00026799" w:rsidRPr="00D13348" w:rsidRDefault="00026799" w:rsidP="00D13348">
      <w:pPr>
        <w:pStyle w:val="Nagwek2"/>
        <w:numPr>
          <w:ilvl w:val="2"/>
          <w:numId w:val="1"/>
        </w:numPr>
        <w:tabs>
          <w:tab w:val="clear" w:pos="993"/>
        </w:tabs>
        <w:ind w:left="1560"/>
        <w:rPr>
          <w:szCs w:val="20"/>
        </w:rPr>
      </w:pPr>
      <w:r w:rsidRPr="00DA23B7">
        <w:rPr>
          <w:szCs w:val="20"/>
        </w:rPr>
        <w:t xml:space="preserve">w wysokości </w:t>
      </w:r>
      <w:r w:rsidR="005E181F" w:rsidRPr="00D13348">
        <w:rPr>
          <w:szCs w:val="20"/>
        </w:rPr>
        <w:t>6</w:t>
      </w:r>
      <w:r w:rsidRPr="00DA23B7">
        <w:rPr>
          <w:szCs w:val="20"/>
        </w:rPr>
        <w:t xml:space="preserve">% Zabezpieczenia Należytego Wykonania Umowy (stanowiące kwotę pozostawioną na zabezpieczenie roszczeń z tytułu rękojmi powstałych </w:t>
      </w:r>
      <w:r w:rsidR="007F3259">
        <w:rPr>
          <w:szCs w:val="20"/>
        </w:rPr>
        <w:br/>
      </w:r>
      <w:r w:rsidRPr="00DA23B7">
        <w:rPr>
          <w:szCs w:val="20"/>
        </w:rPr>
        <w:t>w związku z realizacją Etapu D – w termin</w:t>
      </w:r>
      <w:r w:rsidRPr="00003C70">
        <w:rPr>
          <w:szCs w:val="20"/>
        </w:rPr>
        <w:t>ie 15 dni po upływie okresu rękojmi dla tego Etapu.</w:t>
      </w:r>
    </w:p>
    <w:p w14:paraId="385E5483" w14:textId="77777777" w:rsidR="006706C8" w:rsidRPr="006C6B57" w:rsidRDefault="006706C8" w:rsidP="006706C8">
      <w:pPr>
        <w:pStyle w:val="Nagwek2"/>
        <w:rPr>
          <w:rFonts w:cstheme="minorHAnsi"/>
          <w:szCs w:val="20"/>
        </w:rPr>
      </w:pPr>
      <w:r w:rsidRPr="006C6B57">
        <w:rPr>
          <w:rFonts w:cstheme="minorHAnsi"/>
          <w:szCs w:val="20"/>
        </w:rPr>
        <w:t xml:space="preserve">W przypadku gdy termin Zabezpieczenia Należytego Wykonania Umowy upływa </w:t>
      </w:r>
      <w:r w:rsidR="007F3259">
        <w:rPr>
          <w:rFonts w:cstheme="minorHAnsi"/>
          <w:szCs w:val="20"/>
        </w:rPr>
        <w:br/>
      </w:r>
      <w:r w:rsidRPr="006C6B57">
        <w:rPr>
          <w:rFonts w:cstheme="minorHAnsi"/>
          <w:szCs w:val="20"/>
        </w:rPr>
        <w:t xml:space="preserve">w okresie między 91. a 119 dniem po odwołaniu stanu zagrożenia epidemicznego </w:t>
      </w:r>
      <w:r w:rsidR="007F3259">
        <w:rPr>
          <w:rFonts w:cstheme="minorHAnsi"/>
          <w:szCs w:val="20"/>
        </w:rPr>
        <w:br/>
      </w:r>
      <w:r w:rsidRPr="006C6B57">
        <w:rPr>
          <w:rFonts w:cstheme="minorHAnsi"/>
          <w:szCs w:val="20"/>
        </w:rPr>
        <w:t>albo stanu epidemii, termin ważności tego zabezpieczenia przedłuża się, z mocy prawa, do 120. dnia po dniu odwołania stanu zagrożenia epidemicznego albo stanu epidemii w związku zCOVID-19.</w:t>
      </w:r>
    </w:p>
    <w:p w14:paraId="5809AA1C" w14:textId="77777777" w:rsidR="00D051A9" w:rsidRPr="00D13348" w:rsidRDefault="00D051A9" w:rsidP="00D051A9">
      <w:pPr>
        <w:pStyle w:val="Nagwek2"/>
        <w:rPr>
          <w:rFonts w:cstheme="minorHAnsi"/>
          <w:szCs w:val="20"/>
        </w:rPr>
      </w:pPr>
      <w:r w:rsidRPr="00D13348">
        <w:rPr>
          <w:rFonts w:cstheme="minorHAnsi"/>
          <w:szCs w:val="20"/>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w:t>
      </w:r>
      <w:r w:rsidR="007F3259">
        <w:rPr>
          <w:rFonts w:cstheme="minorHAnsi"/>
          <w:szCs w:val="20"/>
        </w:rPr>
        <w:br/>
      </w:r>
      <w:r w:rsidRPr="00D13348">
        <w:rPr>
          <w:rFonts w:cstheme="minorHAnsi"/>
          <w:szCs w:val="20"/>
        </w:rPr>
        <w:t>co najmniej terytorium Polski i który posiada na terytorium Polski swą siedzibę, na kwotę minimum 5.000.000,00 zł (słownie: pięć milionów złotych)</w:t>
      </w:r>
      <w:r w:rsidR="0053566D" w:rsidRPr="00D13348">
        <w:rPr>
          <w:rFonts w:cstheme="minorHAnsi"/>
          <w:szCs w:val="20"/>
        </w:rPr>
        <w:t>, zgodnie z Załącznikiem nr 6 do Umowy</w:t>
      </w:r>
      <w:r w:rsidRPr="00D13348">
        <w:rPr>
          <w:rFonts w:cstheme="minorHAnsi"/>
          <w:szCs w:val="20"/>
        </w:rPr>
        <w:t xml:space="preserve">. </w:t>
      </w:r>
    </w:p>
    <w:p w14:paraId="05CFD3C9" w14:textId="77777777" w:rsidR="00D051A9" w:rsidRDefault="00D051A9" w:rsidP="00D051A9">
      <w:pPr>
        <w:pStyle w:val="Nagwek2"/>
        <w:rPr>
          <w:rFonts w:cstheme="minorHAnsi"/>
          <w:bCs w:val="0"/>
          <w:iCs w:val="0"/>
          <w:kern w:val="0"/>
          <w:szCs w:val="20"/>
          <w:lang w:eastAsia="pl-PL"/>
        </w:rPr>
      </w:pPr>
      <w:r w:rsidRPr="00D13348">
        <w:rPr>
          <w:rFonts w:cstheme="minorHAnsi"/>
          <w:szCs w:val="20"/>
        </w:rPr>
        <w:t xml:space="preserve">Przed podpisaniem umowy Wykonawca zobowiązuje się, przedstawić Zamawiającemu oryginał polisy OC lub </w:t>
      </w:r>
      <w:r w:rsidR="00BD4691" w:rsidRPr="006C6B57">
        <w:rPr>
          <w:rFonts w:cstheme="minorHAnsi"/>
          <w:szCs w:val="20"/>
        </w:rPr>
        <w:t xml:space="preserve">kopii </w:t>
      </w:r>
      <w:r w:rsidRPr="00D13348">
        <w:rPr>
          <w:rFonts w:cstheme="minorHAnsi"/>
          <w:szCs w:val="20"/>
        </w:rPr>
        <w:t>Certyfikatu polisy OC do wglądu, a także przekazać Zamawiającemu jej kopię poświadczoną za zgodność z oryginałem przez osoby uprawnione do reprezentacji Wykonawcy.</w:t>
      </w:r>
      <w:r w:rsidR="00A07A34" w:rsidRPr="00D13348">
        <w:rPr>
          <w:rFonts w:cstheme="minorHAnsi"/>
          <w:bCs w:val="0"/>
          <w:iCs w:val="0"/>
          <w:kern w:val="0"/>
          <w:szCs w:val="20"/>
          <w:lang w:eastAsia="pl-PL"/>
        </w:rPr>
        <w:t xml:space="preserve"> </w:t>
      </w:r>
    </w:p>
    <w:p w14:paraId="10FC70CF" w14:textId="77777777" w:rsidR="00BF5D22" w:rsidRPr="00D13348" w:rsidRDefault="00BF5D22" w:rsidP="00D13348">
      <w:pPr>
        <w:pStyle w:val="Tekstpodstawowy"/>
      </w:pPr>
    </w:p>
    <w:p w14:paraId="73BB82BA" w14:textId="77777777" w:rsidR="00D051A9" w:rsidRPr="00D13348" w:rsidRDefault="00D051A9" w:rsidP="00D051A9">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OSOBY ODPOWIEDZIALNE ZA REALIZACJĘ UMOWY</w:t>
      </w:r>
    </w:p>
    <w:p w14:paraId="7B930B75" w14:textId="77777777" w:rsidR="00D051A9" w:rsidRPr="00D13348" w:rsidRDefault="00D051A9" w:rsidP="00D051A9">
      <w:pPr>
        <w:pStyle w:val="Nagwek2"/>
        <w:rPr>
          <w:rFonts w:cstheme="minorHAnsi"/>
          <w:szCs w:val="20"/>
        </w:rPr>
      </w:pPr>
      <w:r w:rsidRPr="00D13348">
        <w:rPr>
          <w:rFonts w:cstheme="minorHAnsi"/>
          <w:szCs w:val="20"/>
        </w:rPr>
        <w:t>Zamawiający wyznacza niniejszym:</w:t>
      </w:r>
    </w:p>
    <w:p w14:paraId="532B8B4D" w14:textId="77777777" w:rsidR="00C371CC" w:rsidRPr="006C6B57" w:rsidRDefault="00C371CC" w:rsidP="00C371CC">
      <w:pPr>
        <w:pStyle w:val="Nagwek2"/>
        <w:numPr>
          <w:ilvl w:val="0"/>
          <w:numId w:val="0"/>
        </w:numPr>
        <w:spacing w:before="0" w:after="0" w:line="300" w:lineRule="auto"/>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w:t>
      </w:r>
      <w:r w:rsidRPr="006C6B57">
        <w:rPr>
          <w:rStyle w:val="Nagwek3Znak"/>
          <w:rFonts w:ascii="Verdana" w:eastAsia="Calibri" w:hAnsi="Verdana" w:cstheme="minorHAnsi"/>
          <w:szCs w:val="20"/>
          <w:lang w:val="pl-PL"/>
        </w:rPr>
        <w:t xml:space="preserve">], tel.: </w:t>
      </w:r>
      <w:r w:rsidR="006706C8" w:rsidRPr="006C6B57">
        <w:rPr>
          <w:rStyle w:val="Nagwek3Znak"/>
          <w:rFonts w:ascii="Verdana" w:eastAsia="Calibri" w:hAnsi="Verdana" w:cstheme="minorHAnsi"/>
          <w:szCs w:val="20"/>
          <w:lang w:val="pl-PL"/>
        </w:rPr>
        <w:t xml:space="preserve">[…..], </w:t>
      </w:r>
      <w:r w:rsidRPr="006C6B57">
        <w:rPr>
          <w:rStyle w:val="Nagwek3Znak"/>
          <w:rFonts w:ascii="Verdana" w:eastAsia="Calibri" w:hAnsi="Verdana" w:cstheme="minorHAnsi"/>
          <w:szCs w:val="20"/>
          <w:lang w:val="pl-PL"/>
        </w:rPr>
        <w:t xml:space="preserve">email: </w:t>
      </w:r>
      <w:r w:rsidR="006706C8" w:rsidRPr="006C6B57">
        <w:rPr>
          <w:rStyle w:val="Nagwek3Znak"/>
          <w:rFonts w:ascii="Verdana" w:eastAsia="Calibri" w:hAnsi="Verdana" w:cstheme="minorHAnsi"/>
          <w:szCs w:val="20"/>
          <w:lang w:val="pl-PL"/>
        </w:rPr>
        <w:t>[…..]</w:t>
      </w:r>
    </w:p>
    <w:p w14:paraId="488BF64B" w14:textId="77777777" w:rsidR="00C371CC" w:rsidRPr="006C6B57" w:rsidRDefault="00C371CC" w:rsidP="00C371CC">
      <w:pPr>
        <w:pStyle w:val="Nagwek2"/>
        <w:numPr>
          <w:ilvl w:val="0"/>
          <w:numId w:val="0"/>
        </w:numPr>
        <w:spacing w:before="0" w:after="0" w:line="300" w:lineRule="auto"/>
        <w:ind w:left="709"/>
        <w:rPr>
          <w:rFonts w:cstheme="minorHAnsi"/>
          <w:szCs w:val="20"/>
        </w:rPr>
      </w:pPr>
      <w:r w:rsidRPr="006C6B57">
        <w:rPr>
          <w:rFonts w:cstheme="minorHAnsi"/>
          <w:szCs w:val="20"/>
        </w:rPr>
        <w:t xml:space="preserve">oraz </w:t>
      </w:r>
    </w:p>
    <w:p w14:paraId="3C74759C" w14:textId="77777777" w:rsidR="00C371CC" w:rsidRPr="006C6B57" w:rsidRDefault="00C371CC" w:rsidP="00C371CC">
      <w:pPr>
        <w:pStyle w:val="Nagwek2"/>
        <w:numPr>
          <w:ilvl w:val="0"/>
          <w:numId w:val="0"/>
        </w:numPr>
        <w:spacing w:before="0" w:after="0" w:line="300" w:lineRule="auto"/>
        <w:ind w:left="709"/>
        <w:rPr>
          <w:rStyle w:val="Nagwek3Znak"/>
          <w:rFonts w:ascii="Verdana" w:eastAsia="Calibri" w:hAnsi="Verdana" w:cstheme="minorHAnsi"/>
          <w:szCs w:val="20"/>
          <w:lang w:val="pl-PL"/>
        </w:rPr>
      </w:pPr>
      <w:r w:rsidRPr="006C6B57">
        <w:rPr>
          <w:rStyle w:val="Nagwek3Znak"/>
          <w:rFonts w:ascii="Verdana" w:eastAsia="Calibri" w:hAnsi="Verdana" w:cstheme="minorHAnsi"/>
          <w:b/>
          <w:szCs w:val="20"/>
          <w:lang w:val="pl-PL"/>
        </w:rPr>
        <w:t>Imię i nazwisko</w:t>
      </w:r>
      <w:r w:rsidRPr="006C6B57">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p>
    <w:p w14:paraId="42A9A33E"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t xml:space="preserve">jako osoby upoważnione do składania w jego imieniu wszelkich oświadczeń objętych Umową, koordynowania obowiązków nałożonych Umową na Zamawiającego </w:t>
      </w:r>
      <w:r w:rsidR="007F3259">
        <w:rPr>
          <w:rFonts w:cstheme="minorHAnsi"/>
          <w:szCs w:val="20"/>
        </w:rPr>
        <w:br/>
      </w:r>
      <w:r w:rsidRPr="00D13348">
        <w:rPr>
          <w:rFonts w:cstheme="minorHAnsi"/>
          <w:szCs w:val="20"/>
        </w:rPr>
        <w:t xml:space="preserve">oraz reprezentowania Zamawiającego w stosunkach z Wykonawcą, jego personelem </w:t>
      </w:r>
      <w:r w:rsidR="007F3259">
        <w:rPr>
          <w:rFonts w:cstheme="minorHAnsi"/>
          <w:szCs w:val="20"/>
        </w:rPr>
        <w:br/>
      </w:r>
      <w:r w:rsidRPr="00D13348">
        <w:rPr>
          <w:rFonts w:cstheme="minorHAnsi"/>
          <w:szCs w:val="20"/>
        </w:rPr>
        <w:t>oraz podwykonawcami, w tym do przyjmowania pochodzących od tych podmiotów oświadczeń woli (dalej łącznie zwani „</w:t>
      </w:r>
      <w:r w:rsidRPr="00D13348">
        <w:rPr>
          <w:rFonts w:cstheme="minorHAnsi"/>
          <w:b/>
          <w:szCs w:val="20"/>
        </w:rPr>
        <w:t>Pełnomocnikami Zamawiającego</w:t>
      </w:r>
      <w:r w:rsidRPr="00D13348">
        <w:rPr>
          <w:rFonts w:cstheme="minorHAnsi"/>
          <w:szCs w:val="20"/>
        </w:rPr>
        <w:t>” lub z osobna "</w:t>
      </w:r>
      <w:r w:rsidRPr="00D13348">
        <w:rPr>
          <w:rFonts w:cstheme="minorHAnsi"/>
          <w:b/>
          <w:szCs w:val="20"/>
        </w:rPr>
        <w:t>Pełnomocnikiem Zamawiającego</w:t>
      </w:r>
      <w:r w:rsidRPr="00D13348">
        <w:rPr>
          <w:rFonts w:cstheme="minorHAnsi"/>
          <w:szCs w:val="20"/>
        </w:rPr>
        <w:t>"). Pełnomocnicy Zamawiającego nie są uprawnieni do podejmowania czynności oraz składania oświadczeń woli, które skutkowałyby jakąkolwiek zmianą Umowy.</w:t>
      </w:r>
    </w:p>
    <w:p w14:paraId="00E856B9" w14:textId="77777777" w:rsidR="00D051A9" w:rsidRPr="00D13348" w:rsidRDefault="00D051A9" w:rsidP="00D051A9">
      <w:pPr>
        <w:pStyle w:val="Nagwek2"/>
        <w:rPr>
          <w:rFonts w:cstheme="minorHAnsi"/>
          <w:szCs w:val="20"/>
        </w:rPr>
      </w:pPr>
      <w:r w:rsidRPr="00D13348">
        <w:rPr>
          <w:rFonts w:cstheme="minorHAnsi"/>
          <w:szCs w:val="20"/>
        </w:rPr>
        <w:t>Wykonawca wyznacza niniejszym:</w:t>
      </w:r>
    </w:p>
    <w:p w14:paraId="6C539879" w14:textId="4A731E74" w:rsidR="00D051A9" w:rsidRPr="00D13348" w:rsidRDefault="00D051A9" w:rsidP="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5E0D4CAC"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t xml:space="preserve">oraz </w:t>
      </w:r>
    </w:p>
    <w:p w14:paraId="3F434B76" w14:textId="3D643370" w:rsidR="00D051A9" w:rsidRPr="00D13348" w:rsidRDefault="00D051A9" w:rsidP="00D051A9">
      <w:pPr>
        <w:pStyle w:val="Nagwek2"/>
        <w:numPr>
          <w:ilvl w:val="0"/>
          <w:numId w:val="0"/>
        </w:numPr>
        <w:ind w:left="709"/>
        <w:rPr>
          <w:rStyle w:val="Nagwek3Znak"/>
          <w:rFonts w:ascii="Verdana" w:eastAsia="Calibri" w:hAnsi="Verdana" w:cstheme="minorHAnsi"/>
          <w:szCs w:val="20"/>
          <w:lang w:val="pl-PL"/>
        </w:rPr>
      </w:pPr>
      <w:r w:rsidRPr="00D13348">
        <w:rPr>
          <w:rStyle w:val="Nagwek3Znak"/>
          <w:rFonts w:ascii="Verdana" w:eastAsia="Calibri" w:hAnsi="Verdana" w:cstheme="minorHAnsi"/>
          <w:b/>
          <w:szCs w:val="20"/>
          <w:lang w:val="pl-PL"/>
        </w:rPr>
        <w:t>Imię i nazwisko</w:t>
      </w:r>
      <w:r w:rsidRPr="00D13348">
        <w:rPr>
          <w:rStyle w:val="Nagwek3Znak"/>
          <w:rFonts w:ascii="Verdana" w:eastAsia="Calibri" w:hAnsi="Verdana" w:cstheme="minorHAnsi"/>
          <w:szCs w:val="20"/>
          <w:lang w:val="pl-PL"/>
        </w:rPr>
        <w:t>:</w:t>
      </w:r>
      <w:r w:rsidR="006706C8" w:rsidRPr="006C6B57">
        <w:rPr>
          <w:rStyle w:val="Nagwek3Znak"/>
          <w:rFonts w:ascii="Verdana" w:eastAsia="Calibri" w:hAnsi="Verdana" w:cstheme="minorHAnsi"/>
          <w:szCs w:val="20"/>
          <w:lang w:val="pl-PL"/>
        </w:rPr>
        <w:t xml:space="preserve"> […..], tel.: […..], email: […..]</w:t>
      </w:r>
      <w:r w:rsidR="006706C8" w:rsidRPr="006C6B57" w:rsidDel="006706C8">
        <w:rPr>
          <w:rStyle w:val="Nagwek3Znak"/>
          <w:rFonts w:ascii="Verdana" w:eastAsia="Calibri" w:hAnsi="Verdana" w:cstheme="minorHAnsi"/>
          <w:szCs w:val="20"/>
          <w:lang w:val="pl-PL"/>
        </w:rPr>
        <w:t xml:space="preserve"> </w:t>
      </w:r>
    </w:p>
    <w:p w14:paraId="13B2B3B4" w14:textId="77777777" w:rsidR="00D051A9" w:rsidRPr="00D13348" w:rsidRDefault="00D051A9" w:rsidP="00D051A9">
      <w:pPr>
        <w:pStyle w:val="Nagwek2"/>
        <w:numPr>
          <w:ilvl w:val="0"/>
          <w:numId w:val="0"/>
        </w:numPr>
        <w:ind w:left="709"/>
        <w:rPr>
          <w:rFonts w:cstheme="minorHAnsi"/>
          <w:szCs w:val="20"/>
        </w:rPr>
      </w:pPr>
      <w:r w:rsidRPr="00D13348">
        <w:rPr>
          <w:rFonts w:cstheme="minorHAnsi"/>
          <w:szCs w:val="20"/>
        </w:rPr>
        <w:lastRenderedPageBreak/>
        <w:t xml:space="preserve">jako osoby uprawnione do reprezentowania Wykonawcy w celu składania w jego imieniu wszelkich oświadczeń objętych Umową, koordynowania obowiązków nałożonych Umową na Wykonawcę oraz reprezentowania Wykonawcy w stosunkach z Zamawiającym </w:t>
      </w:r>
      <w:r w:rsidR="007F3259">
        <w:rPr>
          <w:rFonts w:cstheme="minorHAnsi"/>
          <w:szCs w:val="20"/>
        </w:rPr>
        <w:br/>
      </w:r>
      <w:r w:rsidRPr="00D13348">
        <w:rPr>
          <w:rFonts w:cstheme="minorHAnsi"/>
          <w:szCs w:val="20"/>
        </w:rPr>
        <w:t>oraz podwykonawcami, w tym do przyjmowania pochodzących od tych podmiotów oświadczeń woli (dalej łącznie zwani "</w:t>
      </w:r>
      <w:r w:rsidRPr="00D13348">
        <w:rPr>
          <w:rFonts w:cstheme="minorHAnsi"/>
          <w:b/>
          <w:szCs w:val="20"/>
        </w:rPr>
        <w:t>Pełnomocnikami Wykonawcy</w:t>
      </w:r>
      <w:r w:rsidRPr="00D13348">
        <w:rPr>
          <w:rFonts w:cstheme="minorHAnsi"/>
          <w:szCs w:val="20"/>
        </w:rPr>
        <w:t xml:space="preserve">" lub z osobna „Pełnomocnikiem Wykonawcy”). Pełnomocnicy Wykonawcy nie są uprawnieni </w:t>
      </w:r>
      <w:r w:rsidR="007F3259">
        <w:rPr>
          <w:rFonts w:cstheme="minorHAnsi"/>
          <w:szCs w:val="20"/>
        </w:rPr>
        <w:br/>
      </w:r>
      <w:r w:rsidRPr="00D13348">
        <w:rPr>
          <w:rFonts w:cstheme="minorHAnsi"/>
          <w:szCs w:val="20"/>
        </w:rPr>
        <w:t>do podejmowania czynności oraz składania oświadczeń woli, które skutkowałyby jakąkolwiek zmianą Umowy.</w:t>
      </w:r>
    </w:p>
    <w:p w14:paraId="49A4BEF5" w14:textId="77777777" w:rsidR="00D051A9" w:rsidRPr="00D13348" w:rsidRDefault="00D051A9" w:rsidP="00D051A9">
      <w:pPr>
        <w:pStyle w:val="Nagwek2"/>
        <w:rPr>
          <w:rFonts w:cstheme="minorHAnsi"/>
          <w:szCs w:val="20"/>
        </w:rPr>
      </w:pPr>
      <w:r w:rsidRPr="00D13348">
        <w:rPr>
          <w:rFonts w:cstheme="minorHAnsi"/>
          <w:szCs w:val="20"/>
        </w:rPr>
        <w:t>Zmiana przedstawicieli Stron wskazanych powyżej nie wymaga sporządzenia aneksu do Umowy, lecz jedynie pisemnego powiadomienia drugiej Strony.</w:t>
      </w:r>
    </w:p>
    <w:p w14:paraId="503E8A2E" w14:textId="77777777" w:rsidR="00D051A9" w:rsidRPr="00D13348" w:rsidRDefault="00D051A9" w:rsidP="00D051A9">
      <w:pPr>
        <w:pStyle w:val="Nagwek2"/>
        <w:rPr>
          <w:rFonts w:cstheme="minorHAnsi"/>
          <w:szCs w:val="20"/>
        </w:rPr>
      </w:pPr>
      <w:r w:rsidRPr="00D13348">
        <w:rPr>
          <w:rFonts w:cstheme="minorHAnsi"/>
          <w:szCs w:val="20"/>
        </w:rPr>
        <w:t>Pełnomocnicy Zamawiającego i Wykonawcy odbywać będą spotkania w celu zapewnienia prawidłowej realizacji Umowy.</w:t>
      </w:r>
    </w:p>
    <w:p w14:paraId="0A47E400" w14:textId="48162DB9" w:rsidR="00D051A9" w:rsidRPr="00D13348" w:rsidRDefault="00201FA0" w:rsidP="00D051A9">
      <w:pPr>
        <w:pStyle w:val="Nagwek2"/>
        <w:rPr>
          <w:rFonts w:cstheme="minorHAnsi"/>
          <w:szCs w:val="20"/>
        </w:rPr>
      </w:pPr>
      <w:r w:rsidRPr="006C6B57">
        <w:rPr>
          <w:rFonts w:cstheme="minorHAnsi"/>
          <w:szCs w:val="20"/>
        </w:rPr>
        <w:t>K</w:t>
      </w:r>
      <w:r w:rsidR="00D051A9" w:rsidRPr="00D13348">
        <w:rPr>
          <w:rFonts w:cstheme="minorHAnsi"/>
          <w:szCs w:val="20"/>
        </w:rPr>
        <w:t>ontrola Usług będzie sprawowana również przez:</w:t>
      </w:r>
    </w:p>
    <w:p w14:paraId="03028CF3" w14:textId="77777777" w:rsidR="00D051A9" w:rsidRPr="00D13348" w:rsidRDefault="00D051A9" w:rsidP="00D13348">
      <w:pPr>
        <w:pStyle w:val="Nagwek2"/>
        <w:numPr>
          <w:ilvl w:val="2"/>
          <w:numId w:val="1"/>
        </w:numPr>
        <w:tabs>
          <w:tab w:val="clear" w:pos="993"/>
        </w:tabs>
        <w:ind w:left="1560"/>
        <w:rPr>
          <w:szCs w:val="20"/>
        </w:rPr>
      </w:pPr>
      <w:r w:rsidRPr="00D13348">
        <w:rPr>
          <w:szCs w:val="20"/>
        </w:rPr>
        <w:t>Służby techniczne Zamawiającego– w zakresie operacyjnym,</w:t>
      </w:r>
    </w:p>
    <w:p w14:paraId="13E5FB8E" w14:textId="77777777" w:rsidR="00D051A9" w:rsidRPr="00D13348" w:rsidRDefault="00D051A9" w:rsidP="00D13348">
      <w:pPr>
        <w:pStyle w:val="Nagwek2"/>
        <w:numPr>
          <w:ilvl w:val="2"/>
          <w:numId w:val="1"/>
        </w:numPr>
        <w:tabs>
          <w:tab w:val="clear" w:pos="993"/>
        </w:tabs>
        <w:ind w:left="1560"/>
        <w:rPr>
          <w:szCs w:val="20"/>
        </w:rPr>
      </w:pPr>
      <w:r w:rsidRPr="00D13348">
        <w:rPr>
          <w:szCs w:val="20"/>
        </w:rPr>
        <w:t>Służby BHP, i służby ochrony środowiska Zamawiającego</w:t>
      </w:r>
      <w:r w:rsidR="0025707D" w:rsidRPr="00D13348">
        <w:rPr>
          <w:szCs w:val="20"/>
        </w:rPr>
        <w:t>,</w:t>
      </w:r>
    </w:p>
    <w:p w14:paraId="316226CA" w14:textId="0A03FCC0" w:rsidR="00D051A9" w:rsidRPr="00D13348" w:rsidRDefault="00D051A9" w:rsidP="00D13348">
      <w:pPr>
        <w:pStyle w:val="Nagwek2"/>
        <w:numPr>
          <w:ilvl w:val="2"/>
          <w:numId w:val="11"/>
        </w:numPr>
        <w:tabs>
          <w:tab w:val="clear" w:pos="993"/>
          <w:tab w:val="num" w:pos="1276"/>
        </w:tabs>
        <w:ind w:hanging="567"/>
        <w:rPr>
          <w:rFonts w:cstheme="minorHAnsi"/>
          <w:szCs w:val="20"/>
        </w:rPr>
      </w:pPr>
      <w:r w:rsidRPr="00D13348">
        <w:rPr>
          <w:bCs w:val="0"/>
          <w:iCs w:val="0"/>
          <w:szCs w:val="20"/>
        </w:rPr>
        <w:t xml:space="preserve">Służby wskazane przez Zamawiającego – w zakresie ochrony przeciwpożarowej </w:t>
      </w:r>
      <w:r w:rsidR="007F3259">
        <w:rPr>
          <w:szCs w:val="20"/>
        </w:rPr>
        <w:br/>
      </w:r>
      <w:r w:rsidRPr="00D13348">
        <w:rPr>
          <w:bCs w:val="0"/>
          <w:iCs w:val="0"/>
          <w:szCs w:val="20"/>
        </w:rPr>
        <w:t>oraz ochrony osób i mienia.</w:t>
      </w:r>
    </w:p>
    <w:p w14:paraId="1D76E189" w14:textId="77777777" w:rsidR="00BF5D22" w:rsidRDefault="00BF5D22" w:rsidP="00D13348">
      <w:pPr>
        <w:pStyle w:val="Nagwek1"/>
        <w:numPr>
          <w:ilvl w:val="0"/>
          <w:numId w:val="0"/>
        </w:numPr>
        <w:ind w:left="709"/>
        <w:rPr>
          <w:rFonts w:ascii="Verdana" w:hAnsi="Verdana" w:cstheme="minorHAnsi"/>
          <w:sz w:val="20"/>
          <w:szCs w:val="20"/>
          <w:u w:val="single"/>
          <w:lang w:val="pl-PL"/>
        </w:rPr>
      </w:pPr>
      <w:bookmarkStart w:id="8" w:name="_OGÓLNE_WARUNKI_ZAKUPU"/>
      <w:bookmarkEnd w:id="8"/>
    </w:p>
    <w:p w14:paraId="74B7098D"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ZOBOWIĄZANIA STRON</w:t>
      </w:r>
    </w:p>
    <w:p w14:paraId="2CF65CB0" w14:textId="70D2E2C9" w:rsidR="00F4577D" w:rsidRPr="00D13348" w:rsidRDefault="00F4577D" w:rsidP="00614035">
      <w:pPr>
        <w:pStyle w:val="Tekstpodstawowy"/>
        <w:jc w:val="both"/>
        <w:rPr>
          <w:rFonts w:ascii="Verdana" w:hAnsi="Verdana" w:cstheme="minorHAnsi"/>
          <w:bCs/>
          <w:iCs/>
          <w:kern w:val="20"/>
          <w:sz w:val="20"/>
          <w:szCs w:val="20"/>
          <w:lang w:eastAsia="en-US"/>
        </w:rPr>
      </w:pPr>
      <w:r w:rsidRPr="00D13348">
        <w:rPr>
          <w:rFonts w:ascii="Verdana" w:hAnsi="Verdana" w:cstheme="minorHAnsi"/>
          <w:bCs/>
          <w:iCs/>
          <w:kern w:val="20"/>
          <w:sz w:val="20"/>
          <w:szCs w:val="20"/>
          <w:lang w:eastAsia="en-US"/>
        </w:rPr>
        <w:t xml:space="preserve">Oprócz obowiązków wynikających z </w:t>
      </w:r>
      <w:r w:rsidR="004A00DA" w:rsidRPr="006C6B57">
        <w:rPr>
          <w:rFonts w:ascii="Verdana" w:hAnsi="Verdana" w:cstheme="minorHAnsi"/>
          <w:bCs/>
          <w:iCs/>
          <w:kern w:val="20"/>
          <w:sz w:val="20"/>
          <w:szCs w:val="20"/>
          <w:lang w:eastAsia="en-US"/>
        </w:rPr>
        <w:t>Załącznika na 1 do Umowy</w:t>
      </w:r>
      <w:r w:rsidRPr="00D13348">
        <w:rPr>
          <w:rFonts w:ascii="Verdana" w:hAnsi="Verdana" w:cstheme="minorHAnsi"/>
          <w:bCs/>
          <w:iCs/>
          <w:kern w:val="20"/>
          <w:sz w:val="20"/>
          <w:szCs w:val="20"/>
          <w:lang w:eastAsia="en-US"/>
        </w:rPr>
        <w:t xml:space="preserve"> wraz z </w:t>
      </w:r>
      <w:r w:rsidR="00B3675A" w:rsidRPr="00D13348">
        <w:rPr>
          <w:rFonts w:ascii="Verdana" w:hAnsi="Verdana" w:cstheme="minorHAnsi"/>
          <w:bCs/>
          <w:iCs/>
          <w:kern w:val="20"/>
          <w:sz w:val="20"/>
          <w:szCs w:val="20"/>
          <w:lang w:eastAsia="en-US"/>
        </w:rPr>
        <w:t xml:space="preserve">wszystkimi załączonymi do niego </w:t>
      </w:r>
      <w:r w:rsidRPr="00D13348">
        <w:rPr>
          <w:rFonts w:ascii="Verdana" w:hAnsi="Verdana" w:cstheme="minorHAnsi"/>
          <w:bCs/>
          <w:iCs/>
          <w:kern w:val="20"/>
          <w:sz w:val="20"/>
          <w:szCs w:val="20"/>
          <w:lang w:eastAsia="en-US"/>
        </w:rPr>
        <w:t xml:space="preserve">załącznikami, Strony Umowy obciążone są zobowiązaniami określonymi w </w:t>
      </w:r>
      <w:r w:rsidR="005254C4" w:rsidRPr="006C6B57">
        <w:rPr>
          <w:rFonts w:ascii="Verdana" w:hAnsi="Verdana" w:cstheme="minorHAnsi"/>
          <w:bCs/>
          <w:iCs/>
          <w:kern w:val="20"/>
          <w:sz w:val="20"/>
          <w:szCs w:val="20"/>
          <w:lang w:eastAsia="en-US"/>
        </w:rPr>
        <w:t>poniżej</w:t>
      </w:r>
      <w:r w:rsidR="00325CF8" w:rsidRPr="00D13348">
        <w:rPr>
          <w:rFonts w:ascii="Verdana" w:hAnsi="Verdana" w:cstheme="minorHAnsi"/>
          <w:bCs/>
          <w:iCs/>
          <w:kern w:val="20"/>
          <w:sz w:val="20"/>
          <w:szCs w:val="20"/>
          <w:lang w:eastAsia="en-US"/>
        </w:rPr>
        <w:t>.</w:t>
      </w:r>
    </w:p>
    <w:p w14:paraId="024E8629"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 xml:space="preserve">Obowiązki Wykonawcy </w:t>
      </w:r>
    </w:p>
    <w:p w14:paraId="197D8B8B" w14:textId="77777777" w:rsidR="003440DD" w:rsidRPr="00D13348" w:rsidRDefault="003440DD" w:rsidP="00D13348">
      <w:pPr>
        <w:pStyle w:val="Nagwek2"/>
        <w:numPr>
          <w:ilvl w:val="2"/>
          <w:numId w:val="1"/>
        </w:numPr>
        <w:tabs>
          <w:tab w:val="clear" w:pos="993"/>
        </w:tabs>
        <w:ind w:left="1560"/>
        <w:rPr>
          <w:szCs w:val="20"/>
        </w:rPr>
      </w:pPr>
      <w:r w:rsidRPr="00DA23B7">
        <w:rPr>
          <w:szCs w:val="20"/>
        </w:rPr>
        <w:t>Prace będące przedmiotem Umowy będą prowadzone zg</w:t>
      </w:r>
      <w:r w:rsidRPr="00003C70">
        <w:rPr>
          <w:szCs w:val="20"/>
        </w:rPr>
        <w:t>odnie z obowiązującymi przepisami, uzgodnionymi harmonogramami lub terminami oraz zaleceni</w:t>
      </w:r>
      <w:r w:rsidRPr="00D73D3C">
        <w:rPr>
          <w:szCs w:val="20"/>
        </w:rPr>
        <w:t>ami i wytycznymi Zamawiającego</w:t>
      </w:r>
      <w:r w:rsidRPr="00D13348">
        <w:rPr>
          <w:szCs w:val="20"/>
        </w:rPr>
        <w:t xml:space="preserve"> ustalonymi </w:t>
      </w:r>
      <w:r w:rsidR="00201FA0" w:rsidRPr="00DA23B7">
        <w:rPr>
          <w:szCs w:val="20"/>
        </w:rPr>
        <w:t xml:space="preserve">w szczególności na </w:t>
      </w:r>
      <w:r w:rsidRPr="00003C70">
        <w:rPr>
          <w:szCs w:val="20"/>
        </w:rPr>
        <w:t>podstawie pkt 2</w:t>
      </w:r>
      <w:r w:rsidR="00201FA0" w:rsidRPr="00D73D3C">
        <w:rPr>
          <w:szCs w:val="20"/>
        </w:rPr>
        <w:t xml:space="preserve"> Umowy</w:t>
      </w:r>
      <w:r w:rsidRPr="00D73D3C">
        <w:rPr>
          <w:szCs w:val="20"/>
        </w:rPr>
        <w:t xml:space="preserve">; </w:t>
      </w:r>
      <w:r w:rsidR="00201FA0" w:rsidRPr="00D85539">
        <w:rPr>
          <w:szCs w:val="20"/>
        </w:rPr>
        <w:t xml:space="preserve">pkt 3 Umowy, </w:t>
      </w:r>
      <w:r w:rsidRPr="00E85E2D">
        <w:rPr>
          <w:szCs w:val="20"/>
        </w:rPr>
        <w:t>pkt 1</w:t>
      </w:r>
      <w:r w:rsidR="00201FA0" w:rsidRPr="00D13348">
        <w:rPr>
          <w:szCs w:val="20"/>
        </w:rPr>
        <w:t xml:space="preserve">1 Umowy </w:t>
      </w:r>
      <w:r w:rsidRPr="00D13348">
        <w:rPr>
          <w:szCs w:val="20"/>
        </w:rPr>
        <w:t>lub</w:t>
      </w:r>
      <w:r w:rsidR="00201FA0" w:rsidRPr="00D13348">
        <w:rPr>
          <w:szCs w:val="20"/>
        </w:rPr>
        <w:t xml:space="preserve"> Załącznika nr 1 do Umowy, Załącznika nr 5</w:t>
      </w:r>
      <w:r w:rsidRPr="00D13348">
        <w:rPr>
          <w:szCs w:val="20"/>
        </w:rPr>
        <w:t xml:space="preserve"> do Umowy. </w:t>
      </w:r>
    </w:p>
    <w:p w14:paraId="005F1344" w14:textId="77777777" w:rsidR="003440DD" w:rsidRPr="00D13348" w:rsidRDefault="003440DD" w:rsidP="00D13348">
      <w:pPr>
        <w:pStyle w:val="Nagwek2"/>
        <w:numPr>
          <w:ilvl w:val="2"/>
          <w:numId w:val="1"/>
        </w:numPr>
        <w:tabs>
          <w:tab w:val="clear" w:pos="993"/>
        </w:tabs>
        <w:ind w:left="1560"/>
        <w:rPr>
          <w:szCs w:val="20"/>
        </w:rPr>
      </w:pPr>
      <w:r w:rsidRPr="00D13348">
        <w:rPr>
          <w:szCs w:val="20"/>
        </w:rPr>
        <w:t>Wyłoniony w postępowaniu Wykonawca jest zobowiązany do:</w:t>
      </w:r>
    </w:p>
    <w:p w14:paraId="5A72D1EC"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przeszkolenia swoich pracowników w zakresie bhp, ppoż. i wewnętrznych przepisów obowiązujących u Zamawiającego (przy współudziale służb Zamawiającego),</w:t>
      </w:r>
    </w:p>
    <w:p w14:paraId="01EC29C0"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przedłożenia Przedstawicielowi Zamawiającego na bieżąco aktualizowanego imiennego wykazu osób, którymi będzie się posługiwał przy wykonywaniu Umowy, w tym osób zatrudnionych u podwykonawców,</w:t>
      </w:r>
    </w:p>
    <w:p w14:paraId="5C0A5289" w14:textId="77777777" w:rsidR="00003C70" w:rsidRDefault="00003C70" w:rsidP="00003C70">
      <w:pPr>
        <w:pStyle w:val="Nagwek3"/>
        <w:numPr>
          <w:ilvl w:val="3"/>
          <w:numId w:val="1"/>
        </w:numPr>
        <w:tabs>
          <w:tab w:val="clear" w:pos="2126"/>
          <w:tab w:val="num" w:pos="1985"/>
        </w:tabs>
        <w:ind w:left="1985"/>
        <w:rPr>
          <w:rFonts w:ascii="Franklin Gothic Book" w:hAnsi="Franklin Gothic Book" w:cstheme="minorHAnsi"/>
          <w:color w:val="000000"/>
          <w:sz w:val="22"/>
          <w:szCs w:val="22"/>
        </w:rPr>
      </w:pPr>
      <w:r w:rsidRPr="006C6B57">
        <w:rPr>
          <w:rFonts w:cstheme="minorHAnsi"/>
          <w:szCs w:val="20"/>
        </w:rPr>
        <w:t>stosowania się do przepisów, instrukcji i zarządzeń wewnętrznych obowiązujących na terenie Zamawiającego,</w:t>
      </w:r>
      <w:r w:rsidRPr="00424409">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oraz ogólnie obwiązujących przepisach dotyczących bezpieczeństwa w tym przepisów i zasad bhp oraz ochrony przeciwpożarowej</w:t>
      </w:r>
    </w:p>
    <w:p w14:paraId="130D3CEC" w14:textId="77777777" w:rsidR="00003C70" w:rsidRPr="00A843E3" w:rsidRDefault="00003C70" w:rsidP="00003C70">
      <w:pPr>
        <w:pStyle w:val="Tekstpodstawowy2"/>
        <w:numPr>
          <w:ilvl w:val="3"/>
          <w:numId w:val="1"/>
        </w:numPr>
        <w:spacing w:line="240" w:lineRule="auto"/>
        <w:jc w:val="both"/>
        <w:rPr>
          <w:lang w:eastAsia="en-US"/>
        </w:rPr>
      </w:pPr>
      <w:r>
        <w:t>organizowania, przygotowywania oraz prowadzenia prace w sposób zapobiegający: wypadkom, chorobom zawodowym, pożarom, innym miejscowym zagrożeniom, oraz degradacji środowiska</w:t>
      </w:r>
    </w:p>
    <w:p w14:paraId="7DE6EA78"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Pr>
          <w:rFonts w:ascii="Franklin Gothic Book" w:hAnsi="Franklin Gothic Book" w:cstheme="minorHAnsi"/>
          <w:color w:val="000000"/>
          <w:sz w:val="22"/>
          <w:szCs w:val="22"/>
        </w:rPr>
        <w:lastRenderedPageBreak/>
        <w:t xml:space="preserve">opracowanie </w:t>
      </w:r>
      <w:r w:rsidRPr="00846D25">
        <w:rPr>
          <w:rFonts w:ascii="Franklin Gothic Book" w:hAnsi="Franklin Gothic Book" w:cstheme="minorHAnsi"/>
          <w:color w:val="000000"/>
          <w:sz w:val="22"/>
          <w:szCs w:val="22"/>
        </w:rPr>
        <w:t xml:space="preserve">szczegółowych instrukcji bezpiecznego wykonania prac </w:t>
      </w:r>
      <w:r>
        <w:rPr>
          <w:rFonts w:ascii="Franklin Gothic Book" w:hAnsi="Franklin Gothic Book" w:cstheme="minorHAnsi"/>
          <w:color w:val="000000"/>
          <w:sz w:val="22"/>
          <w:szCs w:val="22"/>
        </w:rPr>
        <w:t xml:space="preserve">oraz uzgodnienie z Zamawiającym opracowanej i zatwierdzonej </w:t>
      </w:r>
      <w:r w:rsidRPr="00846D25">
        <w:rPr>
          <w:rFonts w:ascii="Franklin Gothic Book" w:hAnsi="Franklin Gothic Book" w:cstheme="minorHAnsi"/>
          <w:color w:val="000000"/>
          <w:sz w:val="22"/>
          <w:szCs w:val="22"/>
        </w:rPr>
        <w:t>przez Wykonawcę</w:t>
      </w:r>
      <w:r>
        <w:rPr>
          <w:rFonts w:ascii="Franklin Gothic Book" w:hAnsi="Franklin Gothic Book" w:cstheme="minorHAnsi"/>
          <w:color w:val="000000"/>
          <w:sz w:val="22"/>
          <w:szCs w:val="22"/>
        </w:rPr>
        <w:t xml:space="preserve"> Instrukcji Organizacji Robót.</w:t>
      </w:r>
      <w:r w:rsidRPr="00846D25">
        <w:rPr>
          <w:rFonts w:ascii="Franklin Gothic Book" w:hAnsi="Franklin Gothic Book" w:cstheme="minorHAnsi"/>
          <w:color w:val="000000"/>
          <w:sz w:val="22"/>
          <w:szCs w:val="22"/>
        </w:rPr>
        <w:t>.</w:t>
      </w:r>
      <w:r w:rsidRPr="006C6B57">
        <w:rPr>
          <w:rFonts w:cstheme="minorHAnsi"/>
          <w:szCs w:val="20"/>
        </w:rPr>
        <w:t>,</w:t>
      </w:r>
    </w:p>
    <w:p w14:paraId="1EBDFB67"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6C6B57">
        <w:rPr>
          <w:rFonts w:cstheme="minorHAnsi"/>
          <w:szCs w:val="20"/>
        </w:rPr>
        <w:t xml:space="preserve">prowadzenia prac zgodnie z </w:t>
      </w:r>
      <w:r>
        <w:rPr>
          <w:rFonts w:cstheme="minorHAnsi"/>
          <w:szCs w:val="20"/>
        </w:rPr>
        <w:t xml:space="preserve">Instrukcją </w:t>
      </w:r>
      <w:r w:rsidRPr="00846D25">
        <w:rPr>
          <w:rFonts w:ascii="Franklin Gothic Book" w:hAnsi="Franklin Gothic Book" w:cstheme="minorHAnsi"/>
          <w:color w:val="000000"/>
          <w:sz w:val="22"/>
          <w:szCs w:val="22"/>
        </w:rPr>
        <w:t>Organizacji Bezpiecznej Pracy</w:t>
      </w:r>
      <w:r>
        <w:rPr>
          <w:rFonts w:ascii="Franklin Gothic Book" w:hAnsi="Franklin Gothic Book" w:cstheme="minorHAnsi"/>
          <w:color w:val="000000"/>
          <w:sz w:val="22"/>
          <w:szCs w:val="22"/>
        </w:rPr>
        <w:t xml:space="preserve"> w Enea Elektrownia Połaniec Spółka Akcyjna</w:t>
      </w:r>
      <w:r w:rsidRPr="00846D25">
        <w:rPr>
          <w:rFonts w:ascii="Franklin Gothic Book" w:hAnsi="Franklin Gothic Book" w:cstheme="minorHAnsi"/>
          <w:color w:val="000000"/>
          <w:sz w:val="22"/>
          <w:szCs w:val="22"/>
        </w:rPr>
        <w:t xml:space="preserve"> </w:t>
      </w:r>
      <w:r>
        <w:rPr>
          <w:rFonts w:ascii="Franklin Gothic Book" w:hAnsi="Franklin Gothic Book" w:cstheme="minorHAnsi"/>
          <w:color w:val="000000"/>
          <w:sz w:val="22"/>
          <w:szCs w:val="22"/>
        </w:rPr>
        <w:t xml:space="preserve">I/NB/B/20/2013 </w:t>
      </w:r>
      <w:r w:rsidRPr="00846D25">
        <w:rPr>
          <w:rFonts w:ascii="Franklin Gothic Book" w:hAnsi="Franklin Gothic Book" w:cstheme="minorHAnsi"/>
          <w:color w:val="000000"/>
          <w:sz w:val="22"/>
          <w:szCs w:val="22"/>
        </w:rPr>
        <w:t>(IOBP)</w:t>
      </w:r>
      <w:r>
        <w:rPr>
          <w:rFonts w:ascii="Franklin Gothic Book" w:hAnsi="Franklin Gothic Book" w:cstheme="minorHAnsi"/>
          <w:color w:val="000000"/>
          <w:sz w:val="22"/>
          <w:szCs w:val="22"/>
        </w:rPr>
        <w:t xml:space="preserve"> oraz Instrukcją Ochrony Przeciwpożarowej w Enea Elektrownia Połaniec Spółka Akcyjna I/NB/B/2/2015 </w:t>
      </w:r>
      <w:r w:rsidRPr="006C6B57">
        <w:rPr>
          <w:rFonts w:cstheme="minorHAnsi"/>
          <w:szCs w:val="20"/>
        </w:rPr>
        <w:t>obowiązującą u Zamawiającego.</w:t>
      </w:r>
    </w:p>
    <w:p w14:paraId="796250FE" w14:textId="77777777" w:rsidR="00003C70" w:rsidRPr="00424409" w:rsidRDefault="00003C70" w:rsidP="00003C70">
      <w:pPr>
        <w:pStyle w:val="Nagwek3"/>
        <w:numPr>
          <w:ilvl w:val="3"/>
          <w:numId w:val="1"/>
        </w:numPr>
        <w:tabs>
          <w:tab w:val="clear" w:pos="2126"/>
          <w:tab w:val="num" w:pos="1985"/>
        </w:tabs>
        <w:ind w:left="1985"/>
        <w:rPr>
          <w:rFonts w:cstheme="minorHAnsi"/>
          <w:szCs w:val="20"/>
        </w:rPr>
      </w:pPr>
      <w:r w:rsidRPr="00DA23B7">
        <w:rPr>
          <w:rFonts w:cstheme="minorHAnsi"/>
          <w:szCs w:val="20"/>
        </w:rPr>
        <w:t xml:space="preserve">wykonywania przedmiotu umowy zgodnie </w:t>
      </w:r>
      <w:r w:rsidRPr="00424409">
        <w:rPr>
          <w:rFonts w:cstheme="minorHAnsi"/>
          <w:szCs w:val="20"/>
        </w:rPr>
        <w:t>z obowiązującymi instrukcjami eksploatacji, dokumentacją techniczną, przepisami i normami bhp</w:t>
      </w:r>
      <w:r>
        <w:rPr>
          <w:rFonts w:cstheme="minorHAnsi"/>
          <w:szCs w:val="20"/>
        </w:rPr>
        <w:t xml:space="preserve">, ochrony przeciwpożarowej </w:t>
      </w:r>
      <w:r w:rsidRPr="00424409">
        <w:rPr>
          <w:rFonts w:cstheme="minorHAnsi"/>
          <w:szCs w:val="20"/>
        </w:rPr>
        <w:t>oraz ochrony środowiska,</w:t>
      </w:r>
    </w:p>
    <w:p w14:paraId="4BCA116A"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segregacji, transportu i zagospodarowania na swój koszt wytwarzanych odpadów zgodnie z przepisami ustawy z dnia 14 grudnia 2012 r. o odpadach oraz wymaganiami Zamawiającego. Dostarczenie własnych pojemników na odpady, oznakowanych nazwą Wykonawcy oraz kodem odpadu dla jakiego są przeznaczone,</w:t>
      </w:r>
    </w:p>
    <w:p w14:paraId="220AF423"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używania do wykonania prac materiałów nie zawierających włókien ceramicznych ogniotrwałych RCF,</w:t>
      </w:r>
    </w:p>
    <w:p w14:paraId="1944BA62"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wyznaczenia Przedstawicieli Wykonawcy upoważnionych do dokonywania uzgodnień z Przedstawicielem Zamawiającego w okresie realizacji Prac.</w:t>
      </w:r>
    </w:p>
    <w:p w14:paraId="7CAF0901" w14:textId="77777777" w:rsidR="00003C70" w:rsidRPr="006C6B57"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 xml:space="preserve">ustanowienia nadzoru posiadającego stosowne uprawnienia </w:t>
      </w:r>
      <w:r>
        <w:rPr>
          <w:rFonts w:cstheme="minorHAnsi"/>
          <w:szCs w:val="20"/>
        </w:rPr>
        <w:t xml:space="preserve">wiedze i doświadczenie </w:t>
      </w:r>
      <w:r w:rsidRPr="00424409">
        <w:rPr>
          <w:rFonts w:cstheme="minorHAnsi"/>
          <w:szCs w:val="20"/>
        </w:rPr>
        <w:t xml:space="preserve">do prowadzenia i organizacji prac </w:t>
      </w:r>
    </w:p>
    <w:p w14:paraId="61F96F89" w14:textId="77777777" w:rsidR="00003C70" w:rsidRPr="008E2A6D"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 xml:space="preserve">wygrodzenie, oznaczenie przekazanego  protokolarnie Wykonawcy obszaru Prac / robót, </w:t>
      </w:r>
      <w:r w:rsidRPr="008E2A6D">
        <w:rPr>
          <w:rFonts w:ascii="Arial" w:hAnsi="Arial"/>
        </w:rPr>
        <w:t xml:space="preserve">wyznaczanie w przekazanym obszarze Prac / robót stref pracy i granic tych stref oraz ich oznaczenie </w:t>
      </w:r>
    </w:p>
    <w:p w14:paraId="3938C47E" w14:textId="77777777" w:rsidR="00003C70" w:rsidRDefault="00003C70" w:rsidP="00003C70">
      <w:pPr>
        <w:pStyle w:val="Nagwek3"/>
        <w:numPr>
          <w:ilvl w:val="3"/>
          <w:numId w:val="1"/>
        </w:numPr>
        <w:tabs>
          <w:tab w:val="clear" w:pos="2126"/>
          <w:tab w:val="num" w:pos="1985"/>
        </w:tabs>
        <w:ind w:left="1985"/>
        <w:rPr>
          <w:rFonts w:ascii="Arial" w:hAnsi="Arial"/>
        </w:rPr>
      </w:pPr>
      <w:r>
        <w:rPr>
          <w:rFonts w:cstheme="minorHAnsi"/>
          <w:szCs w:val="20"/>
        </w:rPr>
        <w:t xml:space="preserve">organizowania i prowadzenia prac </w:t>
      </w:r>
      <w:r w:rsidRPr="008E2A6D">
        <w:rPr>
          <w:rFonts w:ascii="Arial" w:hAnsi="Arial"/>
        </w:rPr>
        <w:t>w przekazanym obszarze Prac / robót</w:t>
      </w:r>
      <w:r>
        <w:rPr>
          <w:rFonts w:ascii="Arial" w:hAnsi="Arial"/>
        </w:rPr>
        <w:t xml:space="preserve"> (wydawanie poleceń pisemnych wykonania pracy / zleceń wykonania pracy </w:t>
      </w:r>
      <w:r w:rsidR="007F3259">
        <w:rPr>
          <w:rFonts w:ascii="Arial" w:hAnsi="Arial"/>
        </w:rPr>
        <w:br/>
      </w:r>
      <w:r>
        <w:rPr>
          <w:rFonts w:ascii="Arial" w:hAnsi="Arial"/>
        </w:rPr>
        <w:t xml:space="preserve">oraz dopuszceń do pracy) zgodnie z udzielonym personelowi Wykonawcy </w:t>
      </w:r>
      <w:r w:rsidR="007F3259">
        <w:rPr>
          <w:rFonts w:ascii="Arial" w:hAnsi="Arial"/>
        </w:rPr>
        <w:br/>
      </w:r>
      <w:r>
        <w:rPr>
          <w:rFonts w:ascii="Arial" w:hAnsi="Arial"/>
        </w:rPr>
        <w:t xml:space="preserve">przez Zamawiającego zakresem upoważnienia do pełnienia tych funkcji w procesie organizacji pracy. </w:t>
      </w:r>
    </w:p>
    <w:p w14:paraId="51D6FAED" w14:textId="77777777" w:rsidR="00003C70" w:rsidRPr="00CC7629" w:rsidRDefault="00003C70" w:rsidP="00003C70">
      <w:pPr>
        <w:pStyle w:val="Tekstpodstawowy2"/>
        <w:numPr>
          <w:ilvl w:val="3"/>
          <w:numId w:val="1"/>
        </w:numPr>
        <w:spacing w:line="240" w:lineRule="auto"/>
      </w:pPr>
      <w:r>
        <w:rPr>
          <w:rFonts w:cstheme="minorHAnsi"/>
          <w:szCs w:val="20"/>
        </w:rPr>
        <w:t>organizowania i prowadzenia prac z uwzględnieniem przepisów dotyczących czasu pracy oraz przepisów dotyczących zatrudniania młodocianych oraz kobiet</w:t>
      </w:r>
    </w:p>
    <w:p w14:paraId="3F65382E" w14:textId="77777777" w:rsidR="00003C70" w:rsidRPr="00424409" w:rsidRDefault="00003C70" w:rsidP="00003C70">
      <w:pPr>
        <w:pStyle w:val="Nagwek3"/>
        <w:numPr>
          <w:ilvl w:val="3"/>
          <w:numId w:val="1"/>
        </w:numPr>
        <w:tabs>
          <w:tab w:val="clear" w:pos="2126"/>
          <w:tab w:val="num" w:pos="1985"/>
        </w:tabs>
        <w:ind w:left="1985"/>
        <w:rPr>
          <w:rFonts w:cstheme="minorHAnsi"/>
          <w:szCs w:val="20"/>
        </w:rPr>
      </w:pPr>
      <w:r>
        <w:rPr>
          <w:rFonts w:cstheme="minorHAnsi"/>
          <w:szCs w:val="20"/>
        </w:rPr>
        <w:t xml:space="preserve">niezwłocznego </w:t>
      </w:r>
      <w:r w:rsidRPr="00424409">
        <w:rPr>
          <w:rFonts w:cstheme="minorHAnsi"/>
          <w:szCs w:val="20"/>
        </w:rPr>
        <w:t xml:space="preserve">informowania </w:t>
      </w:r>
      <w:r>
        <w:rPr>
          <w:rFonts w:cstheme="minorHAnsi"/>
          <w:szCs w:val="20"/>
        </w:rPr>
        <w:t xml:space="preserve">Zamawiającego </w:t>
      </w:r>
      <w:r w:rsidRPr="00424409">
        <w:rPr>
          <w:rFonts w:cstheme="minorHAnsi"/>
          <w:szCs w:val="20"/>
        </w:rPr>
        <w:t xml:space="preserve">o wypadkach przy pracy </w:t>
      </w:r>
      <w:r w:rsidR="007F3259">
        <w:rPr>
          <w:rFonts w:cstheme="minorHAnsi"/>
          <w:szCs w:val="20"/>
        </w:rPr>
        <w:br/>
      </w:r>
      <w:r w:rsidRPr="00424409">
        <w:rPr>
          <w:rFonts w:cstheme="minorHAnsi"/>
          <w:szCs w:val="20"/>
        </w:rPr>
        <w:t xml:space="preserve">i zdarzeniach potencjalnie wypadkowych </w:t>
      </w:r>
      <w:r>
        <w:rPr>
          <w:rFonts w:cstheme="minorHAnsi"/>
          <w:szCs w:val="20"/>
        </w:rPr>
        <w:t xml:space="preserve">zaistniałych w trakcie realizacji prac objętych zakresem umowy  </w:t>
      </w:r>
      <w:r w:rsidRPr="00424409">
        <w:rPr>
          <w:rFonts w:cstheme="minorHAnsi"/>
          <w:szCs w:val="20"/>
        </w:rPr>
        <w:t>na teren</w:t>
      </w:r>
      <w:r>
        <w:rPr>
          <w:rFonts w:cstheme="minorHAnsi"/>
          <w:szCs w:val="20"/>
        </w:rPr>
        <w:t>ie</w:t>
      </w:r>
      <w:r w:rsidRPr="00424409">
        <w:rPr>
          <w:rFonts w:cstheme="minorHAnsi"/>
          <w:szCs w:val="20"/>
        </w:rPr>
        <w:t xml:space="preserve"> Zamawiającego.</w:t>
      </w:r>
    </w:p>
    <w:p w14:paraId="29290DA3" w14:textId="77777777" w:rsidR="00003C70" w:rsidRDefault="00003C70" w:rsidP="00003C70">
      <w:pPr>
        <w:pStyle w:val="Nagwek3"/>
        <w:numPr>
          <w:ilvl w:val="3"/>
          <w:numId w:val="1"/>
        </w:numPr>
        <w:tabs>
          <w:tab w:val="clear" w:pos="2126"/>
          <w:tab w:val="num" w:pos="1985"/>
        </w:tabs>
        <w:ind w:left="1985"/>
        <w:rPr>
          <w:rFonts w:cstheme="minorHAnsi"/>
          <w:szCs w:val="20"/>
        </w:rPr>
      </w:pPr>
      <w:r w:rsidRPr="008E2A6D">
        <w:rPr>
          <w:rFonts w:cstheme="minorHAnsi"/>
          <w:szCs w:val="20"/>
        </w:rPr>
        <w:t>poddawania się na wniosek Zamawiającego audytom sprawdzającym stan bhp, ochrony środowiska oraz w innym zakresie wymaganym przez Zamawiającego.</w:t>
      </w:r>
    </w:p>
    <w:p w14:paraId="26FCE049" w14:textId="77777777" w:rsidR="00003C70" w:rsidRDefault="00003C70" w:rsidP="00003C70">
      <w:pPr>
        <w:pStyle w:val="Nagwek2"/>
        <w:numPr>
          <w:ilvl w:val="3"/>
          <w:numId w:val="1"/>
        </w:numPr>
        <w:rPr>
          <w:szCs w:val="20"/>
        </w:rPr>
      </w:pPr>
      <w:r w:rsidRPr="00E80134">
        <w:rPr>
          <w:szCs w:val="20"/>
        </w:rPr>
        <w:t>zabezpieczenia właściwego sprzętu, narzędzi oraz sprzętu ochronnego i zabezpieczającego pracowników przed wypadkami oraz d</w:t>
      </w:r>
      <w:r>
        <w:rPr>
          <w:szCs w:val="20"/>
        </w:rPr>
        <w:t>ziałaniem czynników szkodliwych, chorób zawodowych oraz innych chorób związanych z warunkami pracy</w:t>
      </w:r>
    </w:p>
    <w:p w14:paraId="4E352197" w14:textId="77777777" w:rsidR="00003C70" w:rsidRPr="00A843E3" w:rsidRDefault="00003C70" w:rsidP="00003C70">
      <w:pPr>
        <w:pStyle w:val="Tekstpodstawowy"/>
        <w:numPr>
          <w:ilvl w:val="3"/>
          <w:numId w:val="1"/>
        </w:numPr>
        <w:jc w:val="both"/>
        <w:rPr>
          <w:lang w:eastAsia="en-US"/>
        </w:rPr>
      </w:pPr>
      <w:r>
        <w:lastRenderedPageBreak/>
        <w:t xml:space="preserve">zorganizowanie stosownie do zagrożeń związanych z wykonywana praca punktów pierwszej pomocy oraz zapewnienie osób odpowiedzialnych </w:t>
      </w:r>
      <w:r w:rsidR="007F3259">
        <w:br/>
      </w:r>
      <w:r>
        <w:t>za udzielenie I pomocy jak również za przeprowadzenie ewentualnej akcji ewakuacyjnej w tym ewakuacji osób z wysokości.</w:t>
      </w:r>
    </w:p>
    <w:p w14:paraId="67568C39" w14:textId="77777777" w:rsidR="00671BDA" w:rsidRDefault="00671BDA" w:rsidP="00D13348">
      <w:pPr>
        <w:pStyle w:val="Nagwek2"/>
        <w:numPr>
          <w:ilvl w:val="2"/>
          <w:numId w:val="1"/>
        </w:numPr>
        <w:tabs>
          <w:tab w:val="clear" w:pos="993"/>
        </w:tabs>
        <w:ind w:left="1560"/>
        <w:rPr>
          <w:szCs w:val="20"/>
        </w:rPr>
      </w:pPr>
      <w:r w:rsidRPr="00671BDA">
        <w:rPr>
          <w:szCs w:val="20"/>
        </w:rPr>
        <w:t>Wykonawca zobowiązany jest na 6 miesięcy przed rozp</w:t>
      </w:r>
      <w:r>
        <w:rPr>
          <w:szCs w:val="20"/>
        </w:rPr>
        <w:t>oczęciem realizacji Etapu w siedzibie</w:t>
      </w:r>
      <w:r w:rsidRPr="00671BDA">
        <w:rPr>
          <w:szCs w:val="20"/>
        </w:rPr>
        <w:t xml:space="preserve"> Zamawiającego poczynić wszelkie konieczne uzgodnienia i zdobyć kompletną wiedzę na temat: organizacji pracy </w:t>
      </w:r>
      <w:r>
        <w:rPr>
          <w:szCs w:val="20"/>
        </w:rPr>
        <w:t>w siedzibie</w:t>
      </w:r>
      <w:r w:rsidRPr="00671BDA">
        <w:rPr>
          <w:szCs w:val="20"/>
        </w:rPr>
        <w:t xml:space="preserve"> Zamawiającego, dostępu do wszelkich niezbędnych mediów, rozpoznanie geografii modernizowanego obiektu i potwierdzić gotowość do realizacji inwestycji.</w:t>
      </w:r>
    </w:p>
    <w:p w14:paraId="7E4E55E6" w14:textId="77777777" w:rsidR="003440DD" w:rsidRPr="00D73D3C" w:rsidRDefault="003440DD" w:rsidP="00D13348">
      <w:pPr>
        <w:pStyle w:val="Nagwek2"/>
        <w:numPr>
          <w:ilvl w:val="2"/>
          <w:numId w:val="1"/>
        </w:numPr>
        <w:tabs>
          <w:tab w:val="clear" w:pos="993"/>
        </w:tabs>
        <w:ind w:left="1560"/>
        <w:rPr>
          <w:szCs w:val="20"/>
        </w:rPr>
      </w:pPr>
      <w:r w:rsidRPr="00003C70">
        <w:rPr>
          <w:szCs w:val="20"/>
        </w:rPr>
        <w:t>Wykonawca zabezpieczy niezbędne narzędzia, sprzęt, środki i inne wyposażenie, a także środki transportu nie będące na wyposażeniu instalacji oraz w dyspoz</w:t>
      </w:r>
      <w:r w:rsidRPr="00D73D3C">
        <w:rPr>
          <w:szCs w:val="20"/>
        </w:rPr>
        <w:t>ycji Zamawiającego, konieczne do wykonania Prac, w tym specjalistyczny sprzęt, narzędzia, i inne wyposażenie w tym, również Pracowników z wymaganymi uprawnieniami do ich eksploatacji.</w:t>
      </w:r>
    </w:p>
    <w:p w14:paraId="1E4247AD" w14:textId="77777777" w:rsidR="003440DD" w:rsidRPr="00D13348" w:rsidRDefault="003440DD" w:rsidP="00D13348">
      <w:pPr>
        <w:pStyle w:val="Nagwek2"/>
        <w:numPr>
          <w:ilvl w:val="2"/>
          <w:numId w:val="1"/>
        </w:numPr>
        <w:tabs>
          <w:tab w:val="clear" w:pos="993"/>
        </w:tabs>
        <w:ind w:left="1560"/>
        <w:rPr>
          <w:szCs w:val="20"/>
        </w:rPr>
      </w:pPr>
      <w:r w:rsidRPr="00D85539">
        <w:rPr>
          <w:szCs w:val="20"/>
        </w:rPr>
        <w:t>Wykonawca dostarczy wymagane zgodnie z Instrukcją Organizacji i Bezpiecznej Pracy obowiązującej u Zamawiającego, dokumenty zarówno na etapie składania oferty (dokument Z</w:t>
      </w:r>
      <w:r w:rsidRPr="00E85E2D">
        <w:rPr>
          <w:szCs w:val="20"/>
        </w:rPr>
        <w:t xml:space="preserve">-7) i pozostałe konieczne przed rozpoczęciem prac </w:t>
      </w:r>
      <w:r w:rsidR="007F3259">
        <w:rPr>
          <w:szCs w:val="20"/>
        </w:rPr>
        <w:br/>
      </w:r>
      <w:r w:rsidRPr="00E85E2D">
        <w:rPr>
          <w:szCs w:val="20"/>
        </w:rPr>
        <w:t xml:space="preserve">na obiektach w  Enea Połaniec S.A. w wymaganych terminach określonych </w:t>
      </w:r>
      <w:r w:rsidR="007F3259">
        <w:rPr>
          <w:szCs w:val="20"/>
        </w:rPr>
        <w:br/>
      </w:r>
      <w:r w:rsidRPr="00E85E2D">
        <w:rPr>
          <w:szCs w:val="20"/>
        </w:rPr>
        <w:t xml:space="preserve">w dokumentach dostępnych na stronie: </w:t>
      </w:r>
      <w:hyperlink r:id="rId17" w:history="1">
        <w:r w:rsidRPr="00D13348">
          <w:rPr>
            <w:szCs w:val="20"/>
          </w:rPr>
          <w:t>https://www.enea.pl/pl/grupaenea/o-grupie/spolki-grupy-enea/polaniec/</w:t>
        </w:r>
      </w:hyperlink>
      <w:r w:rsidRPr="00D13348">
        <w:rPr>
          <w:szCs w:val="20"/>
        </w:rPr>
        <w:t xml:space="preserve"> zamówienia/dokumenty.</w:t>
      </w:r>
    </w:p>
    <w:p w14:paraId="6FC479B5" w14:textId="77777777" w:rsidR="00003C70" w:rsidRPr="008E2A6D" w:rsidRDefault="00003C70" w:rsidP="00003C70">
      <w:pPr>
        <w:pStyle w:val="Nagwek2"/>
        <w:numPr>
          <w:ilvl w:val="2"/>
          <w:numId w:val="1"/>
        </w:numPr>
        <w:tabs>
          <w:tab w:val="clear" w:pos="993"/>
        </w:tabs>
        <w:ind w:left="1560"/>
        <w:rPr>
          <w:szCs w:val="20"/>
        </w:rPr>
      </w:pPr>
      <w:r w:rsidRPr="001D43E2">
        <w:rPr>
          <w:szCs w:val="20"/>
        </w:rPr>
        <w:t xml:space="preserve">Wykonawca ponosi całkowitą odpowiedzialność za </w:t>
      </w:r>
      <w:r>
        <w:rPr>
          <w:szCs w:val="20"/>
        </w:rPr>
        <w:t>działania zatrudnionych</w:t>
      </w:r>
      <w:r w:rsidRPr="008E2A6D">
        <w:rPr>
          <w:szCs w:val="20"/>
        </w:rPr>
        <w:t xml:space="preserve"> pracowników swoich podwykonawców </w:t>
      </w:r>
      <w:r>
        <w:rPr>
          <w:szCs w:val="20"/>
        </w:rPr>
        <w:t>jak za działania własne.</w:t>
      </w:r>
    </w:p>
    <w:p w14:paraId="5F7E07FE" w14:textId="77777777" w:rsidR="003440DD" w:rsidRPr="00D85539" w:rsidRDefault="003440DD" w:rsidP="00D13348">
      <w:pPr>
        <w:pStyle w:val="Nagwek2"/>
        <w:numPr>
          <w:ilvl w:val="2"/>
          <w:numId w:val="1"/>
        </w:numPr>
        <w:tabs>
          <w:tab w:val="clear" w:pos="993"/>
        </w:tabs>
        <w:ind w:left="1560"/>
        <w:rPr>
          <w:szCs w:val="20"/>
        </w:rPr>
      </w:pPr>
      <w:r w:rsidRPr="00D73D3C">
        <w:rPr>
          <w:szCs w:val="20"/>
        </w:rPr>
        <w:t>Wykonawca zobowiązany będzie do prowadzenia dokumentacji rozliczeniowej z zakresu gospodarki odpadami i przekazywania jej Przedstawicielowi Zamawiającego po zakończonych okresach rozliczeniowych w terminach ustalonych z Zamawiającym lub na wniosek Zamawiającego.</w:t>
      </w:r>
    </w:p>
    <w:p w14:paraId="01058334" w14:textId="77777777" w:rsidR="003440DD" w:rsidRPr="00D13348" w:rsidRDefault="003440DD" w:rsidP="00D13348">
      <w:pPr>
        <w:pStyle w:val="Nagwek2"/>
        <w:numPr>
          <w:ilvl w:val="2"/>
          <w:numId w:val="1"/>
        </w:numPr>
        <w:tabs>
          <w:tab w:val="clear" w:pos="993"/>
        </w:tabs>
        <w:ind w:left="1560"/>
        <w:rPr>
          <w:szCs w:val="20"/>
        </w:rPr>
      </w:pPr>
      <w:r w:rsidRPr="00E85E2D">
        <w:rPr>
          <w:szCs w:val="20"/>
        </w:rPr>
        <w:t>Wykonawca jest zobowiązan</w:t>
      </w:r>
      <w:r w:rsidRPr="00D13348">
        <w:rPr>
          <w:szCs w:val="20"/>
        </w:rPr>
        <w:t>y do zapewnienia zaplecza warsztatowego nieodzownego do wykonania przedmiotu zamówienia.</w:t>
      </w:r>
    </w:p>
    <w:p w14:paraId="4B8712E5" w14:textId="77777777" w:rsidR="003440DD" w:rsidRPr="00D13348" w:rsidRDefault="003440DD" w:rsidP="00D13348">
      <w:pPr>
        <w:pStyle w:val="Nagwek2"/>
        <w:numPr>
          <w:ilvl w:val="2"/>
          <w:numId w:val="1"/>
        </w:numPr>
        <w:tabs>
          <w:tab w:val="clear" w:pos="993"/>
        </w:tabs>
        <w:ind w:left="1560"/>
        <w:rPr>
          <w:szCs w:val="20"/>
        </w:rPr>
      </w:pPr>
      <w:r w:rsidRPr="00D13348">
        <w:rPr>
          <w:szCs w:val="20"/>
        </w:rPr>
        <w:t>Wykonawca zobowiązany będzie do niezwłocznego informowania Zamawiającego o powstaniu sytuacji awaryjnej, która uniemożliwia prawidłowe wykonywanie przedmiotu Umowy.</w:t>
      </w:r>
    </w:p>
    <w:p w14:paraId="17ECAD18" w14:textId="77777777" w:rsidR="003440DD" w:rsidRPr="00D13348" w:rsidRDefault="003440DD" w:rsidP="00D13348">
      <w:pPr>
        <w:pStyle w:val="Nagwek2"/>
        <w:numPr>
          <w:ilvl w:val="2"/>
          <w:numId w:val="1"/>
        </w:numPr>
        <w:tabs>
          <w:tab w:val="clear" w:pos="993"/>
        </w:tabs>
        <w:ind w:left="1560"/>
        <w:rPr>
          <w:szCs w:val="20"/>
        </w:rPr>
      </w:pPr>
      <w:r w:rsidRPr="00D13348">
        <w:rPr>
          <w:szCs w:val="20"/>
        </w:rPr>
        <w:t xml:space="preserve">Jeżeli Wykonawca zostanie powiadomiony, że Prace wykonywane w ramach Umowy odbywają się na Urządzeniach objętych gwarancjami lub rękojmią, </w:t>
      </w:r>
      <w:r w:rsidR="007F3259">
        <w:rPr>
          <w:szCs w:val="20"/>
        </w:rPr>
        <w:br/>
      </w:r>
      <w:r w:rsidRPr="00E85E2D">
        <w:rPr>
          <w:szCs w:val="20"/>
        </w:rPr>
        <w:t>to będzie je wykonywał zgodnie z przekazanymi przez Zamawiającego zaleceniami, instrukcjami eksploatacji Urządzeń, zal</w:t>
      </w:r>
      <w:r w:rsidRPr="00D13348">
        <w:rPr>
          <w:szCs w:val="20"/>
        </w:rPr>
        <w:t xml:space="preserve">eceniami producenta </w:t>
      </w:r>
      <w:r w:rsidR="007F3259">
        <w:rPr>
          <w:szCs w:val="20"/>
        </w:rPr>
        <w:br/>
      </w:r>
      <w:r w:rsidRPr="00E85E2D">
        <w:rPr>
          <w:szCs w:val="20"/>
        </w:rPr>
        <w:t>lub sprzedawcy oraz treścią gwarancji w taki sposób, aby nie spowodować utraty przez Zamawiającego uprawnień z tytułu gwarancji lub rękojmi dla Urządzeń.</w:t>
      </w:r>
    </w:p>
    <w:p w14:paraId="6DB91EC0" w14:textId="77777777" w:rsidR="00003C70" w:rsidRPr="008E2A6D" w:rsidRDefault="00003C70" w:rsidP="00003C70">
      <w:pPr>
        <w:pStyle w:val="Nagwek2"/>
        <w:numPr>
          <w:ilvl w:val="2"/>
          <w:numId w:val="1"/>
        </w:numPr>
        <w:tabs>
          <w:tab w:val="clear" w:pos="993"/>
        </w:tabs>
        <w:ind w:left="1560"/>
        <w:rPr>
          <w:szCs w:val="20"/>
        </w:rPr>
      </w:pPr>
      <w:r w:rsidRPr="008E2A6D">
        <w:rPr>
          <w:szCs w:val="20"/>
        </w:rPr>
        <w:t>Wykonawca będzie uczestniczył w spotkaniach organizowanych przez Zmawiającego dotyczących realizacji, koordynacji i współpracy w zakresie realizacji Przedmiotu Umowy.</w:t>
      </w:r>
    </w:p>
    <w:p w14:paraId="71DD8BF5" w14:textId="77777777" w:rsidR="004A00DA" w:rsidRPr="00D13348" w:rsidRDefault="004A00DA" w:rsidP="00D13348">
      <w:pPr>
        <w:pStyle w:val="Nagwek2"/>
        <w:numPr>
          <w:ilvl w:val="2"/>
          <w:numId w:val="1"/>
        </w:numPr>
        <w:tabs>
          <w:tab w:val="clear" w:pos="993"/>
        </w:tabs>
        <w:ind w:left="1560"/>
        <w:rPr>
          <w:szCs w:val="20"/>
        </w:rPr>
      </w:pPr>
      <w:r w:rsidRPr="00D13348">
        <w:rPr>
          <w:szCs w:val="20"/>
        </w:rPr>
        <w:t>zabezpieczenia właściwego sprzętu, narzędzi oraz sprzętu ochronnego i zabezpieczającego pracowników przed wypadkami oraz działaniem czynników szkodliwych.</w:t>
      </w:r>
    </w:p>
    <w:p w14:paraId="5B4F1889" w14:textId="77777777" w:rsidR="00936D00" w:rsidRDefault="00936D00" w:rsidP="00D13348">
      <w:pPr>
        <w:pStyle w:val="Nagwek2"/>
        <w:numPr>
          <w:ilvl w:val="2"/>
          <w:numId w:val="1"/>
        </w:numPr>
        <w:tabs>
          <w:tab w:val="clear" w:pos="993"/>
        </w:tabs>
        <w:ind w:left="1560"/>
        <w:rPr>
          <w:szCs w:val="20"/>
        </w:rPr>
      </w:pPr>
      <w:r>
        <w:rPr>
          <w:szCs w:val="20"/>
        </w:rPr>
        <w:lastRenderedPageBreak/>
        <w:t>Wykonawcy, o których mowa w art. 58 Ustawy, ponoszą solidarną odpowiedzialność za wykonanie Umowy i wniesienie Zabezpieczenia Należytego Wykonania Umowy.</w:t>
      </w:r>
    </w:p>
    <w:p w14:paraId="046D1438" w14:textId="77777777" w:rsidR="00E45E89" w:rsidRPr="00D73D3C" w:rsidRDefault="00E45E89" w:rsidP="00D13348">
      <w:pPr>
        <w:pStyle w:val="Nagwek2"/>
        <w:numPr>
          <w:ilvl w:val="2"/>
          <w:numId w:val="1"/>
        </w:numPr>
        <w:tabs>
          <w:tab w:val="clear" w:pos="993"/>
        </w:tabs>
        <w:ind w:left="1560"/>
        <w:rPr>
          <w:szCs w:val="20"/>
        </w:rPr>
      </w:pPr>
      <w:r w:rsidRPr="00003C70">
        <w:rPr>
          <w:szCs w:val="20"/>
        </w:rPr>
        <w:t xml:space="preserve">Przedmiot </w:t>
      </w:r>
      <w:r w:rsidR="006347A9">
        <w:rPr>
          <w:szCs w:val="20"/>
        </w:rPr>
        <w:t>Zamówienia</w:t>
      </w:r>
      <w:r w:rsidRPr="00003C70">
        <w:rPr>
          <w:szCs w:val="20"/>
        </w:rPr>
        <w:t xml:space="preserve"> będzie sprawny technicznie, dostarczone elementy, części, urządzenia, materiały będą fabrycznie nowe, w</w:t>
      </w:r>
      <w:r w:rsidRPr="00D73D3C">
        <w:rPr>
          <w:szCs w:val="20"/>
        </w:rPr>
        <w:t>yprodukowane nie wcz</w:t>
      </w:r>
      <w:r>
        <w:rPr>
          <w:szCs w:val="20"/>
        </w:rPr>
        <w:t>eśniej niż 12</w:t>
      </w:r>
      <w:r w:rsidRPr="00D85539">
        <w:rPr>
          <w:szCs w:val="20"/>
        </w:rPr>
        <w:t xml:space="preserve"> miesięcy przed </w:t>
      </w:r>
      <w:r>
        <w:rPr>
          <w:szCs w:val="20"/>
        </w:rPr>
        <w:t>przystąpieniem do realizacji danego Etapu</w:t>
      </w:r>
      <w:r w:rsidRPr="00003C70">
        <w:rPr>
          <w:szCs w:val="20"/>
        </w:rPr>
        <w:t xml:space="preserve">. Wykonawca oświadcza, że wszystkie elementy, części, urządzenia, materiały wchodzące w zakres Przedmiotu </w:t>
      </w:r>
      <w:r>
        <w:rPr>
          <w:szCs w:val="20"/>
        </w:rPr>
        <w:t>Zamówienia</w:t>
      </w:r>
      <w:r w:rsidRPr="00003C70">
        <w:rPr>
          <w:szCs w:val="20"/>
        </w:rPr>
        <w:t xml:space="preserve"> będą dopuszczone do obrotu na terenie Rzeczypospolitej Polskiej.</w:t>
      </w:r>
    </w:p>
    <w:p w14:paraId="67AD50A7" w14:textId="77777777" w:rsidR="003440DD" w:rsidRPr="00D13348" w:rsidRDefault="003440DD" w:rsidP="00D13348">
      <w:pPr>
        <w:pStyle w:val="Nagwek2"/>
        <w:numPr>
          <w:ilvl w:val="2"/>
          <w:numId w:val="1"/>
        </w:numPr>
        <w:tabs>
          <w:tab w:val="clear" w:pos="993"/>
        </w:tabs>
        <w:ind w:left="1560"/>
        <w:rPr>
          <w:szCs w:val="20"/>
        </w:rPr>
      </w:pPr>
      <w:r w:rsidRPr="00D13348">
        <w:rPr>
          <w:szCs w:val="20"/>
        </w:rPr>
        <w:t xml:space="preserve">Wykonawca zobowiązany jest do nieprzerwanej realizacji Umowy  na warunkach określonych w Umowie oraz w Załączniku nr 1 do Umowy – Część II SWZ, w tym również w okresie stanu zagrożenia epidemicznego albo stanu epidemii, o którym mowa w art. 15X ustawy z dnia 2marca 2020r.o szczególnych rozwiązaniach związanych z zapobieganiem, przeciwdziałaniem i zwalczaniem COVID-19, innych chorób zakaźnych oraz wywołanych nimi sytuacji kryzysowych (Dz. U. z 2020 r. poz. 374 ze zm.) (dalej jako </w:t>
      </w:r>
      <w:r w:rsidRPr="00D13348">
        <w:rPr>
          <w:b/>
          <w:szCs w:val="20"/>
        </w:rPr>
        <w:t>„Ustawa antykryzysowa”</w:t>
      </w:r>
      <w:r w:rsidRPr="00D13348">
        <w:rPr>
          <w:szCs w:val="20"/>
        </w:rPr>
        <w:t xml:space="preserve">). Ponadto Wykonawca gwarantuje, że w przypadku, gdy na podstawie przepisów prawa powszechnie obowiązującego lub aktów organów administracji publicznej, w stosunku do Zamawiającego zaistnieją podstawy do wdrożenia w określonym przedziale czasowym rozwiązań określonych w art. 15X ust. 1 i ust. 3 w zw. </w:t>
      </w:r>
      <w:r w:rsidR="007F3259">
        <w:rPr>
          <w:szCs w:val="20"/>
        </w:rPr>
        <w:br/>
      </w:r>
      <w:r w:rsidRPr="00D13348">
        <w:rPr>
          <w:szCs w:val="20"/>
        </w:rPr>
        <w:t xml:space="preserve">z ust. 2 pkt 2   Ustawy antykryzysowej, to dla potrzeb realizacji Umowy Wykonawca również niezwłocznie wdroży w swym przedsiębiorstwie </w:t>
      </w:r>
      <w:r w:rsidR="007F3259">
        <w:rPr>
          <w:szCs w:val="20"/>
        </w:rPr>
        <w:br/>
      </w:r>
      <w:r w:rsidRPr="00D13348">
        <w:rPr>
          <w:szCs w:val="20"/>
        </w:rPr>
        <w:t xml:space="preserve">oraz w stosunku do pracowników wskazanych do realizacji Umowy rozwiązania określone w art. 15X ust. 1 i ust. 3 w zw. z ust. 2 pkt 2   Ustawy antykryzysowej. Zamawiający jest zobowiązany poinformować Wykonawcę o konieczności realizacji obowiązków o których mowa w art. 15X ust. 1 i ust. 3 w zw. z ust. </w:t>
      </w:r>
      <w:r w:rsidR="00ED2398" w:rsidRPr="006C6B57">
        <w:rPr>
          <w:szCs w:val="20"/>
        </w:rPr>
        <w:t>2 pkt 2  Ustawy antykryzysowej</w:t>
      </w:r>
      <w:r w:rsidRPr="00D13348">
        <w:rPr>
          <w:szCs w:val="20"/>
        </w:rPr>
        <w:t>.</w:t>
      </w:r>
    </w:p>
    <w:p w14:paraId="7EFC0C3A"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Obowiązki Zamawiającego:</w:t>
      </w:r>
    </w:p>
    <w:p w14:paraId="266E0D0D" w14:textId="77777777" w:rsidR="003440DD" w:rsidRPr="00D85539" w:rsidRDefault="003440DD" w:rsidP="00D13348">
      <w:pPr>
        <w:pStyle w:val="Nagwek2"/>
        <w:numPr>
          <w:ilvl w:val="2"/>
          <w:numId w:val="1"/>
        </w:numPr>
        <w:tabs>
          <w:tab w:val="clear" w:pos="993"/>
        </w:tabs>
        <w:ind w:left="1560"/>
        <w:rPr>
          <w:szCs w:val="20"/>
        </w:rPr>
      </w:pPr>
      <w:r w:rsidRPr="00DA23B7">
        <w:rPr>
          <w:szCs w:val="20"/>
        </w:rPr>
        <w:t xml:space="preserve">Zamawiający w celu wykonania przedmiotu Umowy zapewni Wykonawcy dostęp do Urządzeń w sposób umożliwiający terminowe (tj. zgodnie z Harmonogramem realizacji prac i Harmonogramem postoju bloków), </w:t>
      </w:r>
      <w:r w:rsidR="00BF679B" w:rsidRPr="00003C70">
        <w:rPr>
          <w:szCs w:val="20"/>
        </w:rPr>
        <w:t xml:space="preserve">umożliwi Wykonawcy </w:t>
      </w:r>
      <w:r w:rsidRPr="00D73D3C">
        <w:rPr>
          <w:szCs w:val="20"/>
        </w:rPr>
        <w:t>prawidłowe i bezpieczne prowadzenie Prac, w tym odpowiednie miejsca dostaw, rozładunku, załadunku, montażu, składowania oraz odpowiednie drogi dojazdowe do tych miejsc.</w:t>
      </w:r>
    </w:p>
    <w:p w14:paraId="66F7687D" w14:textId="77777777" w:rsidR="003440DD" w:rsidRPr="00D13348" w:rsidRDefault="003440DD" w:rsidP="00D13348">
      <w:pPr>
        <w:pStyle w:val="Nagwek2"/>
        <w:numPr>
          <w:ilvl w:val="2"/>
          <w:numId w:val="1"/>
        </w:numPr>
        <w:tabs>
          <w:tab w:val="clear" w:pos="993"/>
        </w:tabs>
        <w:ind w:left="1560"/>
        <w:rPr>
          <w:szCs w:val="20"/>
        </w:rPr>
      </w:pPr>
      <w:r w:rsidRPr="00D13348">
        <w:rPr>
          <w:szCs w:val="20"/>
        </w:rPr>
        <w:t>Zamawiający zobowiązuje się do:</w:t>
      </w:r>
    </w:p>
    <w:p w14:paraId="3C70692A" w14:textId="77777777"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zapewnienia realizacji przedmiotu Umowy, zgodnie z Instrukcją Organizacji Bezpiecznej Pracy Zamawiającego,</w:t>
      </w:r>
    </w:p>
    <w:p w14:paraId="3F7F3D5C" w14:textId="77777777"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wskazania osób upoważnionych do dokonywania uzgodnień z Wykonawcą w okresie realizacji przedmiotu Umowy,</w:t>
      </w:r>
    </w:p>
    <w:p w14:paraId="0F61C8BE" w14:textId="77777777" w:rsidR="003440DD" w:rsidRPr="006C6B5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uzgadniania proponowanych rozwiązań technicznych dotyczących zakresu Umowy,</w:t>
      </w:r>
    </w:p>
    <w:p w14:paraId="355EDE17" w14:textId="77777777" w:rsidR="003440DD" w:rsidRPr="00DA23B7" w:rsidRDefault="003440DD" w:rsidP="003440DD">
      <w:pPr>
        <w:pStyle w:val="Nagwek3"/>
        <w:numPr>
          <w:ilvl w:val="3"/>
          <w:numId w:val="1"/>
        </w:numPr>
        <w:tabs>
          <w:tab w:val="clear" w:pos="2126"/>
          <w:tab w:val="num" w:pos="1985"/>
        </w:tabs>
        <w:ind w:left="1985"/>
        <w:rPr>
          <w:rFonts w:eastAsia="Calibri" w:cstheme="minorHAnsi"/>
          <w:szCs w:val="20"/>
        </w:rPr>
      </w:pPr>
      <w:r w:rsidRPr="006C6B57">
        <w:rPr>
          <w:rFonts w:eastAsia="Calibri" w:cstheme="minorHAnsi"/>
          <w:szCs w:val="20"/>
        </w:rPr>
        <w:t xml:space="preserve">zapewnienia Wykonawcy nieodpłatnego dostępu do energii elektrycznej, sprężonego powietrza oraz innych mediów dostępnych w obiektach i przy </w:t>
      </w:r>
      <w:r w:rsidRPr="006C6B57">
        <w:rPr>
          <w:rFonts w:eastAsia="Calibri" w:cstheme="minorHAnsi"/>
          <w:szCs w:val="20"/>
        </w:rPr>
        <w:lastRenderedPageBreak/>
        <w:t xml:space="preserve">Urządzeniach, na których wykonywane będą Prace, </w:t>
      </w:r>
      <w:r w:rsidRPr="00DA23B7">
        <w:rPr>
          <w:rFonts w:eastAsia="Calibri" w:cstheme="minorHAnsi"/>
          <w:szCs w:val="20"/>
        </w:rPr>
        <w:t>niezbędnych do realizacji Umowy, z wyłączeniem zaplecza socjalnego i warsztatowego,</w:t>
      </w:r>
    </w:p>
    <w:p w14:paraId="137AF39F" w14:textId="77777777" w:rsidR="003440DD" w:rsidRPr="00D73D3C" w:rsidRDefault="003440DD" w:rsidP="003440DD">
      <w:pPr>
        <w:pStyle w:val="Nagwek3"/>
        <w:numPr>
          <w:ilvl w:val="3"/>
          <w:numId w:val="1"/>
        </w:numPr>
        <w:tabs>
          <w:tab w:val="clear" w:pos="2126"/>
          <w:tab w:val="num" w:pos="1985"/>
        </w:tabs>
        <w:ind w:left="1985"/>
        <w:rPr>
          <w:rFonts w:eastAsia="Calibri" w:cstheme="minorHAnsi"/>
          <w:szCs w:val="20"/>
        </w:rPr>
      </w:pPr>
      <w:r w:rsidRPr="00003C70">
        <w:rPr>
          <w:rFonts w:eastAsia="Calibri" w:cstheme="minorHAnsi"/>
          <w:szCs w:val="20"/>
        </w:rPr>
        <w:t>udostępnienia Wykonawcy obowiązujących wewnętrznych aktów normatywnych w zakresie niezbędnym do należytego wykonania Umowy oraz informowa</w:t>
      </w:r>
      <w:r w:rsidRPr="00D73D3C">
        <w:rPr>
          <w:rFonts w:eastAsia="Calibri" w:cstheme="minorHAnsi"/>
          <w:szCs w:val="20"/>
        </w:rPr>
        <w:t>nia Wykonawcy o wszelkich zmianach w w/w aktach normatywnych,</w:t>
      </w:r>
    </w:p>
    <w:p w14:paraId="6EE0D760" w14:textId="77777777" w:rsidR="003440DD" w:rsidRPr="00E85E2D" w:rsidRDefault="003440DD" w:rsidP="003440DD">
      <w:pPr>
        <w:pStyle w:val="Nagwek3"/>
        <w:numPr>
          <w:ilvl w:val="3"/>
          <w:numId w:val="1"/>
        </w:numPr>
        <w:tabs>
          <w:tab w:val="clear" w:pos="2126"/>
          <w:tab w:val="num" w:pos="1985"/>
        </w:tabs>
        <w:ind w:left="1985"/>
        <w:rPr>
          <w:rFonts w:eastAsia="Calibri" w:cstheme="minorHAnsi"/>
          <w:szCs w:val="20"/>
        </w:rPr>
      </w:pPr>
      <w:r w:rsidRPr="00D73D3C">
        <w:rPr>
          <w:rFonts w:eastAsia="Calibri" w:cstheme="minorHAnsi"/>
          <w:szCs w:val="20"/>
        </w:rPr>
        <w:t>umożliwienia Wykonawcy uczestniczenia w spotkaniach operacyjnych (narady produkcyjne) i roboczych organizowanych codziennie lub okresowo w celu omówienia bieżących oraz planowanych spraw ruchowo</w:t>
      </w:r>
      <w:r w:rsidRPr="00D85539">
        <w:rPr>
          <w:rFonts w:eastAsia="Calibri" w:cstheme="minorHAnsi"/>
          <w:szCs w:val="20"/>
        </w:rPr>
        <w:t>-remontowych,</w:t>
      </w:r>
    </w:p>
    <w:p w14:paraId="42B37C0E" w14:textId="77777777" w:rsidR="003440DD" w:rsidRPr="00DA23B7" w:rsidRDefault="003440DD" w:rsidP="003440DD">
      <w:pPr>
        <w:pStyle w:val="Nagwek3"/>
        <w:numPr>
          <w:ilvl w:val="3"/>
          <w:numId w:val="1"/>
        </w:numPr>
        <w:tabs>
          <w:tab w:val="clear" w:pos="2126"/>
          <w:tab w:val="num" w:pos="1985"/>
        </w:tabs>
        <w:ind w:left="1985"/>
        <w:rPr>
          <w:rFonts w:eastAsia="Calibri" w:cstheme="minorHAnsi"/>
          <w:szCs w:val="20"/>
        </w:rPr>
      </w:pPr>
      <w:r w:rsidRPr="00D13348">
        <w:rPr>
          <w:rFonts w:eastAsia="Calibri" w:cstheme="minorHAnsi"/>
          <w:szCs w:val="20"/>
        </w:rPr>
        <w:t xml:space="preserve">W przypadku podjęcia przez Wykonawcę realizacji obowiązków o których mowa w art. 15X ust. 1 i ust. 3 w zw. z ust. 2 </w:t>
      </w:r>
      <w:r w:rsidR="00ED2398" w:rsidRPr="006C6B57">
        <w:rPr>
          <w:rFonts w:eastAsia="Calibri" w:cstheme="minorHAnsi"/>
          <w:szCs w:val="20"/>
        </w:rPr>
        <w:t>pkt 2</w:t>
      </w:r>
      <w:r w:rsidRPr="00DA23B7">
        <w:rPr>
          <w:rFonts w:eastAsia="Calibri" w:cstheme="minorHAnsi"/>
          <w:szCs w:val="20"/>
        </w:rPr>
        <w:t xml:space="preserve"> Ustawy antywirusowej, Zamawiając</w:t>
      </w:r>
      <w:r w:rsidRPr="00003C70">
        <w:rPr>
          <w:rFonts w:eastAsia="Calibri" w:cstheme="minorHAnsi"/>
          <w:szCs w:val="20"/>
        </w:rPr>
        <w:t xml:space="preserve">y </w:t>
      </w:r>
      <w:r w:rsidR="00BF679B" w:rsidRPr="006C6B57">
        <w:rPr>
          <w:rFonts w:eastAsia="Calibri" w:cstheme="minorHAnsi"/>
          <w:szCs w:val="20"/>
        </w:rPr>
        <w:t xml:space="preserve">umożliwi na koszt Wykonawcy </w:t>
      </w:r>
      <w:r w:rsidRPr="00DA23B7">
        <w:rPr>
          <w:rFonts w:eastAsia="Calibri" w:cstheme="minorHAnsi"/>
          <w:szCs w:val="20"/>
        </w:rPr>
        <w:t>zakwaterowanie i wyżywienie pracownikom Wykonawcy wykonującym pracę w ramach realizacji wskazanych wyżej obowiązków przez cały okres jej wykonywania.</w:t>
      </w:r>
      <w:r w:rsidR="00BF679B" w:rsidRPr="006C6B57">
        <w:rPr>
          <w:rFonts w:eastAsia="Calibri" w:cstheme="minorHAnsi"/>
          <w:szCs w:val="20"/>
        </w:rPr>
        <w:t xml:space="preserve"> Ewentualne koszty z tym związane zostaną uregulowane przez Strony w oddzielnej umowie.</w:t>
      </w:r>
    </w:p>
    <w:p w14:paraId="7AAAFA6D" w14:textId="77777777" w:rsidR="003440DD" w:rsidRPr="00D13348" w:rsidRDefault="003440DD" w:rsidP="003440DD">
      <w:pPr>
        <w:pStyle w:val="Nagwek2"/>
        <w:tabs>
          <w:tab w:val="clear" w:pos="993"/>
          <w:tab w:val="num" w:pos="709"/>
        </w:tabs>
        <w:spacing w:before="0" w:after="0" w:line="300" w:lineRule="auto"/>
        <w:ind w:left="709"/>
        <w:rPr>
          <w:rFonts w:cstheme="minorHAnsi"/>
          <w:b/>
          <w:szCs w:val="20"/>
        </w:rPr>
      </w:pPr>
      <w:r w:rsidRPr="00D13348">
        <w:rPr>
          <w:rFonts w:cstheme="minorHAnsi"/>
          <w:b/>
          <w:szCs w:val="20"/>
        </w:rPr>
        <w:t>Zobowiązania obu Stron:</w:t>
      </w:r>
    </w:p>
    <w:p w14:paraId="0C562388" w14:textId="77777777" w:rsidR="003440DD" w:rsidRPr="00D73D3C" w:rsidRDefault="003440DD" w:rsidP="00D13348">
      <w:pPr>
        <w:pStyle w:val="Nagwek2"/>
        <w:numPr>
          <w:ilvl w:val="2"/>
          <w:numId w:val="1"/>
        </w:numPr>
        <w:tabs>
          <w:tab w:val="clear" w:pos="993"/>
        </w:tabs>
        <w:ind w:left="1560"/>
        <w:rPr>
          <w:szCs w:val="20"/>
        </w:rPr>
      </w:pPr>
      <w:r w:rsidRPr="00DA23B7">
        <w:rPr>
          <w:szCs w:val="20"/>
        </w:rPr>
        <w:t>Z zastrzeżeniem Ustawy, wszelkie informacje u</w:t>
      </w:r>
      <w:r w:rsidR="007A2060" w:rsidRPr="00003C70">
        <w:rPr>
          <w:szCs w:val="20"/>
        </w:rPr>
        <w:t xml:space="preserve">zyskane </w:t>
      </w:r>
      <w:r w:rsidR="007A2060" w:rsidRPr="00D73D3C">
        <w:rPr>
          <w:szCs w:val="20"/>
        </w:rPr>
        <w:t xml:space="preserve">przez Strony w związku </w:t>
      </w:r>
      <w:r w:rsidRPr="00D73D3C">
        <w:rPr>
          <w:szCs w:val="20"/>
        </w:rPr>
        <w:t xml:space="preserve">z udzielaniem lub wykonywaniem zamówienia, w tym również treść i warunki Umowy, mają charakter poufny i mogą być, zarówno w trakcie jak i po wykonaniu zamówienia, udostępniane osobom trzecim jedynie za zgodną wolą Stron, </w:t>
      </w:r>
      <w:r w:rsidR="007F3259">
        <w:rPr>
          <w:szCs w:val="20"/>
        </w:rPr>
        <w:br/>
      </w:r>
      <w:r w:rsidRPr="00D73D3C">
        <w:rPr>
          <w:szCs w:val="20"/>
        </w:rPr>
        <w:t>przy czym Za</w:t>
      </w:r>
      <w:r w:rsidRPr="00D85539">
        <w:rPr>
          <w:szCs w:val="20"/>
        </w:rPr>
        <w:t>mawiający ma prawo ujawnić wszelkie informacje dotyczące warunków i sposobu udz</w:t>
      </w:r>
      <w:r w:rsidRPr="00E85E2D">
        <w:rPr>
          <w:szCs w:val="20"/>
        </w:rPr>
        <w:t>ielania lub wykonywania danego zamówienia (Umowy) Grupie Kapitałowej Enea przez wzgląd na zakres istniejącego powiązania kapitałowego. Wykonawca ma prawo udostępniać (</w:t>
      </w:r>
      <w:r w:rsidRPr="00D13348">
        <w:rPr>
          <w:szCs w:val="20"/>
        </w:rPr>
        <w:t xml:space="preserve">pod warunkiem, </w:t>
      </w:r>
      <w:r w:rsidR="007F3259">
        <w:rPr>
          <w:szCs w:val="20"/>
        </w:rPr>
        <w:br/>
      </w:r>
      <w:r w:rsidRPr="00D13348">
        <w:rPr>
          <w:szCs w:val="20"/>
        </w:rPr>
        <w:t xml:space="preserve">że przekazywanie informacji będzie zgodne z zapisami Umowy) wszelkie informacje dotyczące warunków i sposobu udzielania lub wykonywania Umowy swoim </w:t>
      </w:r>
      <w:r w:rsidRPr="00DA23B7">
        <w:rPr>
          <w:szCs w:val="20"/>
        </w:rPr>
        <w:t xml:space="preserve">podwykonawcom, </w:t>
      </w:r>
      <w:r w:rsidRPr="00003C70">
        <w:rPr>
          <w:szCs w:val="20"/>
        </w:rPr>
        <w:t>doradcom, dostawcom lub innym podmiotom w związku podejmowaniem czynności mających na ce</w:t>
      </w:r>
      <w:r w:rsidRPr="00D73D3C">
        <w:rPr>
          <w:szCs w:val="20"/>
        </w:rPr>
        <w:t>lu wykonanie przedmiotu Umowy.</w:t>
      </w:r>
    </w:p>
    <w:p w14:paraId="5F9DDCAA" w14:textId="77777777" w:rsidR="003440DD" w:rsidRPr="00D13348" w:rsidRDefault="003440DD" w:rsidP="00D13348">
      <w:pPr>
        <w:pStyle w:val="Nagwek2"/>
        <w:numPr>
          <w:ilvl w:val="2"/>
          <w:numId w:val="1"/>
        </w:numPr>
        <w:tabs>
          <w:tab w:val="clear" w:pos="993"/>
        </w:tabs>
        <w:ind w:left="1560"/>
        <w:rPr>
          <w:szCs w:val="20"/>
        </w:rPr>
      </w:pPr>
      <w:r w:rsidRPr="00D85539">
        <w:rPr>
          <w:szCs w:val="20"/>
        </w:rPr>
        <w:t xml:space="preserve">Strony mają prawo udostępnić odpowiednie </w:t>
      </w:r>
      <w:r w:rsidRPr="00E85E2D">
        <w:rPr>
          <w:szCs w:val="20"/>
        </w:rPr>
        <w:t xml:space="preserve">informacje podmiotom trzecim, </w:t>
      </w:r>
      <w:r w:rsidR="007F3259">
        <w:rPr>
          <w:szCs w:val="20"/>
        </w:rPr>
        <w:br/>
      </w:r>
      <w:r w:rsidRPr="00E85E2D">
        <w:rPr>
          <w:szCs w:val="20"/>
        </w:rPr>
        <w:t>gdy obowiązek taki wynika z przepisów prawa lub na żądanie uprawnionych organów w toku postępowania uregulowanego przepisami prawa powszechnie obowiązującego. Ponadto Zamawia</w:t>
      </w:r>
      <w:r w:rsidRPr="00D13348">
        <w:rPr>
          <w:szCs w:val="20"/>
        </w:rPr>
        <w:t>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462751CE" w14:textId="77777777" w:rsidR="003440DD" w:rsidRPr="00D13348" w:rsidRDefault="003440DD" w:rsidP="00614035">
      <w:pPr>
        <w:pStyle w:val="Tekstpodstawowy"/>
        <w:jc w:val="both"/>
        <w:rPr>
          <w:rFonts w:ascii="Verdana" w:hAnsi="Verdana" w:cstheme="minorHAnsi"/>
          <w:bCs/>
          <w:iCs/>
          <w:kern w:val="20"/>
          <w:sz w:val="20"/>
          <w:szCs w:val="20"/>
          <w:lang w:eastAsia="en-US"/>
        </w:rPr>
      </w:pPr>
    </w:p>
    <w:p w14:paraId="60852D24" w14:textId="77777777" w:rsidR="00806859" w:rsidRPr="00D13348" w:rsidRDefault="00DE6CC5" w:rsidP="00DE6CC5">
      <w:pPr>
        <w:pStyle w:val="Nagwek1"/>
        <w:rPr>
          <w:rFonts w:ascii="Verdana" w:hAnsi="Verdana" w:cstheme="minorHAnsi"/>
          <w:bCs w:val="0"/>
          <w:sz w:val="20"/>
          <w:szCs w:val="20"/>
          <w:u w:val="single"/>
          <w:lang w:val="pl-PL"/>
        </w:rPr>
      </w:pPr>
      <w:r w:rsidRPr="00D13348">
        <w:rPr>
          <w:rFonts w:ascii="Verdana" w:hAnsi="Verdana" w:cstheme="minorHAnsi"/>
          <w:bCs w:val="0"/>
          <w:sz w:val="20"/>
          <w:szCs w:val="20"/>
          <w:u w:val="single"/>
          <w:lang w:val="pl-PL"/>
        </w:rPr>
        <w:t>Podwykonawstwo</w:t>
      </w:r>
    </w:p>
    <w:p w14:paraId="70219E82"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Wykonawca może powierzyć wykonanie Umowy osobie trzeciej w zakresie wskazanym w Ofercie.</w:t>
      </w:r>
    </w:p>
    <w:p w14:paraId="54CAD8A9" w14:textId="77777777" w:rsidR="006F0BCC" w:rsidRPr="006C6B57" w:rsidRDefault="006F0BCC" w:rsidP="006F0BCC">
      <w:pPr>
        <w:pStyle w:val="Nagwek2"/>
        <w:tabs>
          <w:tab w:val="clear" w:pos="993"/>
          <w:tab w:val="num" w:pos="709"/>
        </w:tabs>
        <w:spacing w:before="0" w:after="0" w:line="300" w:lineRule="auto"/>
        <w:ind w:left="709"/>
        <w:rPr>
          <w:rFonts w:cstheme="minorHAnsi"/>
          <w:b/>
          <w:szCs w:val="20"/>
        </w:rPr>
      </w:pPr>
      <w:r w:rsidRPr="006C6B57">
        <w:rPr>
          <w:rFonts w:cstheme="minorHAnsi"/>
          <w:szCs w:val="20"/>
        </w:rPr>
        <w:lastRenderedPageBreak/>
        <w:t xml:space="preserve">Jeżeli powierzenie podwykonawcy wykonania części zamówienia następuje w trakcie jego realizacji, Wykonawca na żądanie Zamawiającego przedstawia oświadczenie, o którym mowa w art. </w:t>
      </w:r>
      <w:r w:rsidRPr="00D13348">
        <w:rPr>
          <w:rFonts w:cstheme="minorHAnsi"/>
          <w:szCs w:val="20"/>
        </w:rPr>
        <w:t>art. 125 ust. 1 Ustawy lub podmiotowe środki dowodowe</w:t>
      </w:r>
      <w:r w:rsidRPr="006C6B57">
        <w:rPr>
          <w:rFonts w:cstheme="minorHAnsi"/>
          <w:szCs w:val="20"/>
        </w:rPr>
        <w:t>, potwierdzające brak podstaw wykluczenia wobec tego podwykonawcy.</w:t>
      </w:r>
    </w:p>
    <w:p w14:paraId="04E6B9EB"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Jeżeli Zamawiający stwierdzi, że wobec danego podwykonawcy zachodzą podstawy wykluczenia, Wykonawca obowiązany jest zastąpić tego podwykonawcę lub zrezygnować z powierzenia wykonania części zamówienia podwykonawcy.</w:t>
      </w:r>
    </w:p>
    <w:p w14:paraId="22771CC7"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6C6B57">
        <w:rPr>
          <w:rFonts w:cstheme="minorHAnsi"/>
          <w:szCs w:val="20"/>
        </w:rPr>
        <w:t xml:space="preserve">Jeżeli zmiana albo rezygnacja z podwykonawcy dotyczy podmiotu, na którego zasoby Wykonawca powoływał się, na zasadach określonych w </w:t>
      </w:r>
      <w:r w:rsidRPr="00D13348">
        <w:rPr>
          <w:rFonts w:cstheme="minorHAnsi"/>
          <w:szCs w:val="20"/>
        </w:rPr>
        <w:t xml:space="preserve">art. 118 ust. 1 Ustawy, w celu </w:t>
      </w:r>
      <w:r w:rsidRPr="006C6B57">
        <w:rPr>
          <w:rFonts w:cstheme="minorHAnsi"/>
          <w:szCs w:val="20"/>
        </w:rPr>
        <w:t xml:space="preserve">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r w:rsidRPr="00D13348">
        <w:rPr>
          <w:rFonts w:cstheme="minorHAnsi"/>
          <w:szCs w:val="20"/>
        </w:rPr>
        <w:t>W tej sytuacji przepis art. 122 Ustawy stosuje się odpowiednio.</w:t>
      </w:r>
    </w:p>
    <w:p w14:paraId="4E97BECE"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Umowa o podwykonawstwo nie może zawierać postanowień kształtujących prawa </w:t>
      </w:r>
      <w:r w:rsidR="007F3259">
        <w:rPr>
          <w:rFonts w:cstheme="minorHAnsi"/>
          <w:szCs w:val="20"/>
        </w:rPr>
        <w:br/>
      </w:r>
      <w:r w:rsidRPr="00D13348">
        <w:rPr>
          <w:rFonts w:cstheme="minorHAnsi"/>
          <w:szCs w:val="20"/>
        </w:rPr>
        <w:t xml:space="preserve">i obowiązki podwykonawcy, w zakresie kar umownych oraz postanowień dotyczących warunków wypłaty wynagrodzenia, w sposób dla niego mniej korzystny niż prawa </w:t>
      </w:r>
      <w:r w:rsidR="007F3259">
        <w:rPr>
          <w:rFonts w:cstheme="minorHAnsi"/>
          <w:szCs w:val="20"/>
        </w:rPr>
        <w:br/>
      </w:r>
      <w:r w:rsidRPr="00D13348">
        <w:rPr>
          <w:rFonts w:cstheme="minorHAnsi"/>
          <w:szCs w:val="20"/>
        </w:rPr>
        <w:t>i obowiązki Wykonawcy, ukształtowane postanowieniami niniejszej Umowy.</w:t>
      </w:r>
    </w:p>
    <w:p w14:paraId="2E7FCDBD" w14:textId="77777777" w:rsidR="006F0BCC" w:rsidRPr="006C6B57" w:rsidRDefault="006F0BCC" w:rsidP="006F0BCC">
      <w:pPr>
        <w:pStyle w:val="Nagwek2"/>
        <w:tabs>
          <w:tab w:val="clear" w:pos="993"/>
          <w:tab w:val="num" w:pos="709"/>
        </w:tabs>
        <w:spacing w:before="0" w:after="0" w:line="300" w:lineRule="auto"/>
        <w:ind w:left="709"/>
        <w:rPr>
          <w:rFonts w:cstheme="minorHAnsi"/>
          <w:b/>
          <w:bCs w:val="0"/>
          <w:iCs w:val="0"/>
          <w:szCs w:val="20"/>
        </w:rPr>
      </w:pPr>
      <w:r w:rsidRPr="006C6B57">
        <w:rPr>
          <w:rFonts w:cstheme="minorHAnsi"/>
          <w:szCs w:val="20"/>
        </w:rPr>
        <w:t>Powierzenie wykonania części zamówienia podwykonawcom nie zwalnia Wykonawcy z odpowiedzialności za należyte wykonanie tego zamówienia.</w:t>
      </w:r>
    </w:p>
    <w:p w14:paraId="78048A86" w14:textId="77777777" w:rsidR="00AB333B" w:rsidRPr="006C6B57" w:rsidRDefault="006F0BCC" w:rsidP="00AB333B">
      <w:pPr>
        <w:pStyle w:val="Nagwek2"/>
        <w:tabs>
          <w:tab w:val="clear" w:pos="993"/>
          <w:tab w:val="num" w:pos="709"/>
        </w:tabs>
        <w:spacing w:before="0" w:after="0" w:line="300" w:lineRule="auto"/>
        <w:ind w:left="709"/>
        <w:rPr>
          <w:rFonts w:cstheme="minorHAnsi"/>
          <w:szCs w:val="20"/>
        </w:rPr>
      </w:pPr>
      <w:r w:rsidRPr="006C6B57">
        <w:rPr>
          <w:rFonts w:cstheme="minorHAnsi"/>
          <w:szCs w:val="20"/>
        </w:rPr>
        <w:t xml:space="preserve">Wykaz Podwykonawców znajduje się w Załączniku nr </w:t>
      </w:r>
      <w:r w:rsidR="002654D2" w:rsidRPr="006C6B57">
        <w:rPr>
          <w:rFonts w:cstheme="minorHAnsi"/>
          <w:szCs w:val="20"/>
        </w:rPr>
        <w:t>10</w:t>
      </w:r>
      <w:r w:rsidRPr="006C6B57">
        <w:rPr>
          <w:rFonts w:cstheme="minorHAnsi"/>
          <w:szCs w:val="20"/>
        </w:rPr>
        <w:t xml:space="preserve"> do Umowy</w:t>
      </w:r>
      <w:r w:rsidR="00BD3193">
        <w:rPr>
          <w:rFonts w:cstheme="minorHAnsi"/>
          <w:szCs w:val="20"/>
        </w:rPr>
        <w:t xml:space="preserve"> i podlega stałej aktualizacji w trakcie realizacji Przedmiotu Umowy</w:t>
      </w:r>
      <w:r w:rsidRPr="006C6B57">
        <w:rPr>
          <w:rFonts w:cstheme="minorHAnsi"/>
          <w:szCs w:val="20"/>
        </w:rPr>
        <w:t>.</w:t>
      </w:r>
      <w:r w:rsidR="00AB333B" w:rsidRPr="006C6B57">
        <w:rPr>
          <w:rFonts w:cstheme="minorHAnsi"/>
          <w:szCs w:val="20"/>
        </w:rPr>
        <w:t xml:space="preserve"> Zamawiający nie dopuszcza możliwości wprowadzenia na teren prowadzonych prac Podwykonawcy, który nie został zgłoszony.</w:t>
      </w:r>
    </w:p>
    <w:p w14:paraId="61431FBA" w14:textId="77777777" w:rsidR="006F0BCC" w:rsidRPr="00DA23B7" w:rsidRDefault="006F0BCC" w:rsidP="006F0BCC">
      <w:pPr>
        <w:pStyle w:val="Nagwek2"/>
        <w:tabs>
          <w:tab w:val="clear" w:pos="993"/>
          <w:tab w:val="num" w:pos="709"/>
        </w:tabs>
        <w:spacing w:before="0" w:after="0" w:line="300" w:lineRule="auto"/>
        <w:ind w:left="709"/>
        <w:rPr>
          <w:rFonts w:cstheme="minorHAnsi"/>
          <w:szCs w:val="20"/>
        </w:rPr>
      </w:pPr>
      <w:r w:rsidRPr="006C6B57">
        <w:rPr>
          <w:rFonts w:cstheme="minorHAnsi"/>
          <w:szCs w:val="20"/>
        </w:rPr>
        <w:t>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w:t>
      </w:r>
      <w:r w:rsidRPr="00DA23B7">
        <w:rPr>
          <w:rFonts w:cstheme="minorHAnsi"/>
          <w:szCs w:val="20"/>
        </w:rPr>
        <w:t xml:space="preserve">nawców, ich przedstawicieli </w:t>
      </w:r>
      <w:r w:rsidR="007F3259">
        <w:rPr>
          <w:rFonts w:cstheme="minorHAnsi"/>
          <w:szCs w:val="20"/>
        </w:rPr>
        <w:br/>
      </w:r>
      <w:r w:rsidRPr="00DA23B7">
        <w:rPr>
          <w:rFonts w:cstheme="minorHAnsi"/>
          <w:szCs w:val="20"/>
        </w:rPr>
        <w:t xml:space="preserve">lub pracowników, jak za własne działania lub zaniechania. </w:t>
      </w:r>
    </w:p>
    <w:p w14:paraId="672515E2"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003C70">
        <w:rPr>
          <w:rFonts w:cstheme="minorHAnsi"/>
          <w:szCs w:val="20"/>
        </w:rPr>
        <w:t>Wykonawca zobowiązany jest</w:t>
      </w:r>
      <w:r w:rsidR="00AB333B" w:rsidRPr="00D73D3C">
        <w:rPr>
          <w:rFonts w:cstheme="minorHAnsi"/>
          <w:szCs w:val="20"/>
        </w:rPr>
        <w:t>,</w:t>
      </w:r>
      <w:r w:rsidRPr="00D73D3C">
        <w:rPr>
          <w:rFonts w:cstheme="minorHAnsi"/>
          <w:szCs w:val="20"/>
        </w:rPr>
        <w:t xml:space="preserve"> </w:t>
      </w:r>
      <w:r w:rsidR="00AB333B" w:rsidRPr="00D85539">
        <w:rPr>
          <w:rFonts w:cstheme="minorHAnsi"/>
          <w:szCs w:val="20"/>
        </w:rPr>
        <w:t xml:space="preserve">najpóźniej przed przystąpieniem do realizacji Przedmiotu Umowy, </w:t>
      </w:r>
      <w:r w:rsidRPr="00E85E2D">
        <w:rPr>
          <w:rFonts w:cstheme="minorHAnsi"/>
          <w:szCs w:val="20"/>
        </w:rPr>
        <w:t xml:space="preserve">do pisemnego poinformowania Zamawiającego o firmie podwykonawcy. Wykonawca zobowiązany jest </w:t>
      </w:r>
      <w:r w:rsidRPr="00D13348">
        <w:rPr>
          <w:rFonts w:cstheme="minorHAnsi"/>
          <w:szCs w:val="20"/>
        </w:rPr>
        <w:t>każdorazowo podać Zamawiającemu pisemnie nazwy, dane konta</w:t>
      </w:r>
      <w:r w:rsidR="00AB333B" w:rsidRPr="00D13348">
        <w:rPr>
          <w:rFonts w:cstheme="minorHAnsi"/>
          <w:szCs w:val="20"/>
        </w:rPr>
        <w:t>ktowe oraz przedstawicieli, pod</w:t>
      </w:r>
      <w:r w:rsidRPr="00D13348">
        <w:rPr>
          <w:rFonts w:cstheme="minorHAnsi"/>
          <w:szCs w:val="20"/>
        </w:rPr>
        <w:t xml:space="preserve">wykonawców zaangażowanych </w:t>
      </w:r>
      <w:r w:rsidR="00AB333B" w:rsidRPr="00D13348">
        <w:rPr>
          <w:rFonts w:cstheme="minorHAnsi"/>
          <w:szCs w:val="20"/>
        </w:rPr>
        <w:t>U</w:t>
      </w:r>
      <w:r w:rsidRPr="00D13348">
        <w:rPr>
          <w:rFonts w:cstheme="minorHAnsi"/>
          <w:szCs w:val="20"/>
        </w:rPr>
        <w:t xml:space="preserve">sługi, jeżeli są już znani. Wykonawca zawiadamia zamawiającego o wszelkich zmianach w odniesieniu </w:t>
      </w:r>
      <w:r w:rsidR="007F3259">
        <w:rPr>
          <w:rFonts w:cstheme="minorHAnsi"/>
          <w:szCs w:val="20"/>
        </w:rPr>
        <w:br/>
      </w:r>
      <w:r w:rsidRPr="00E85E2D">
        <w:rPr>
          <w:rFonts w:cstheme="minorHAnsi"/>
          <w:szCs w:val="20"/>
        </w:rPr>
        <w:t>do informacji, o których mowa w zdaniu pi</w:t>
      </w:r>
      <w:r w:rsidRPr="00D13348">
        <w:rPr>
          <w:rFonts w:cstheme="minorHAnsi"/>
          <w:szCs w:val="20"/>
        </w:rPr>
        <w:t xml:space="preserve">erwszym, w trakcie realizacji </w:t>
      </w:r>
      <w:r w:rsidR="00AB333B" w:rsidRPr="00D13348">
        <w:rPr>
          <w:rFonts w:cstheme="minorHAnsi"/>
          <w:szCs w:val="20"/>
        </w:rPr>
        <w:t>Usług</w:t>
      </w:r>
      <w:r w:rsidRPr="00D13348">
        <w:rPr>
          <w:rFonts w:cstheme="minorHAnsi"/>
          <w:szCs w:val="20"/>
        </w:rPr>
        <w:t>, a także przek</w:t>
      </w:r>
      <w:r w:rsidR="00AB333B" w:rsidRPr="00D13348">
        <w:rPr>
          <w:rFonts w:cstheme="minorHAnsi"/>
          <w:szCs w:val="20"/>
        </w:rPr>
        <w:t>azuje wymagane informacje na te</w:t>
      </w:r>
      <w:r w:rsidRPr="00D13348">
        <w:rPr>
          <w:rFonts w:cstheme="minorHAnsi"/>
          <w:szCs w:val="20"/>
        </w:rPr>
        <w:t xml:space="preserve">mat nowych podwykonawców, którym </w:t>
      </w:r>
      <w:r w:rsidR="007F3259">
        <w:rPr>
          <w:rFonts w:cstheme="minorHAnsi"/>
          <w:szCs w:val="20"/>
        </w:rPr>
        <w:br/>
      </w:r>
      <w:r w:rsidRPr="00E85E2D">
        <w:rPr>
          <w:rFonts w:cstheme="minorHAnsi"/>
          <w:szCs w:val="20"/>
        </w:rPr>
        <w:t xml:space="preserve">w późniejszym okresie zamierza powierzyć realizację </w:t>
      </w:r>
      <w:r w:rsidR="00AB333B" w:rsidRPr="00D13348">
        <w:rPr>
          <w:rFonts w:cstheme="minorHAnsi"/>
          <w:szCs w:val="20"/>
        </w:rPr>
        <w:t>U</w:t>
      </w:r>
      <w:r w:rsidRPr="00D13348">
        <w:rPr>
          <w:rFonts w:cstheme="minorHAnsi"/>
          <w:szCs w:val="20"/>
        </w:rPr>
        <w:t>sług.</w:t>
      </w:r>
    </w:p>
    <w:p w14:paraId="14C56DD9" w14:textId="77777777" w:rsidR="006F0BCC" w:rsidRPr="00D13348" w:rsidRDefault="006F0BCC" w:rsidP="006F0BCC">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 przypadku powierzenia części robót zgodnie z postanowieniami niniejszego rozdziału, Wykonawca ponosi odpowiedzialność za działania i zaniechania podwykonawców, </w:t>
      </w:r>
      <w:r w:rsidR="007F3259">
        <w:rPr>
          <w:rFonts w:cstheme="minorHAnsi"/>
          <w:szCs w:val="20"/>
        </w:rPr>
        <w:br/>
      </w:r>
      <w:r w:rsidRPr="00E85E2D">
        <w:rPr>
          <w:rFonts w:cstheme="minorHAnsi"/>
          <w:szCs w:val="20"/>
        </w:rPr>
        <w:t>jak za swoje własne zachowanie.</w:t>
      </w:r>
    </w:p>
    <w:p w14:paraId="7513E323" w14:textId="77777777" w:rsidR="00B01DDD" w:rsidRDefault="00B01DDD" w:rsidP="00B01DDD">
      <w:pPr>
        <w:pStyle w:val="Nagwek2"/>
        <w:tabs>
          <w:tab w:val="clear" w:pos="993"/>
          <w:tab w:val="num" w:pos="709"/>
        </w:tabs>
        <w:spacing w:before="0" w:after="0" w:line="300" w:lineRule="auto"/>
        <w:ind w:left="709"/>
        <w:rPr>
          <w:rFonts w:cstheme="minorHAnsi"/>
          <w:szCs w:val="20"/>
        </w:rPr>
      </w:pPr>
      <w:r w:rsidRPr="00D13348">
        <w:rPr>
          <w:rFonts w:cstheme="minorHAnsi"/>
          <w:szCs w:val="20"/>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16FDB698" w14:textId="77777777" w:rsidR="00E20D11" w:rsidRDefault="007D26AF">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Wykonawca jest zobowiązany </w:t>
      </w:r>
      <w:r>
        <w:rPr>
          <w:rFonts w:cstheme="minorHAnsi"/>
          <w:szCs w:val="20"/>
        </w:rPr>
        <w:t>przedkładać Z</w:t>
      </w:r>
      <w:r w:rsidR="00E20D11">
        <w:rPr>
          <w:rFonts w:cstheme="minorHAnsi"/>
          <w:szCs w:val="20"/>
        </w:rPr>
        <w:t>amawiającemu:</w:t>
      </w:r>
    </w:p>
    <w:p w14:paraId="1E52A8E2" w14:textId="77777777" w:rsidR="00E20D11" w:rsidRPr="00BA2FB3" w:rsidRDefault="00BA2FB3" w:rsidP="00D13348">
      <w:pPr>
        <w:pStyle w:val="Nagwek2"/>
        <w:numPr>
          <w:ilvl w:val="2"/>
          <w:numId w:val="1"/>
        </w:numPr>
        <w:spacing w:before="0" w:after="0" w:line="300" w:lineRule="auto"/>
        <w:rPr>
          <w:rFonts w:cstheme="minorHAnsi"/>
          <w:szCs w:val="20"/>
        </w:rPr>
      </w:pPr>
      <w:r>
        <w:rPr>
          <w:rFonts w:cstheme="minorHAnsi"/>
          <w:szCs w:val="20"/>
        </w:rPr>
        <w:t xml:space="preserve">wszystkie </w:t>
      </w:r>
      <w:r w:rsidR="007D26AF" w:rsidRPr="00003C70">
        <w:rPr>
          <w:rFonts w:cstheme="minorHAnsi"/>
          <w:szCs w:val="20"/>
        </w:rPr>
        <w:t>projekt</w:t>
      </w:r>
      <w:r w:rsidR="007D26AF" w:rsidRPr="00D73D3C">
        <w:rPr>
          <w:rFonts w:cstheme="minorHAnsi"/>
          <w:szCs w:val="20"/>
        </w:rPr>
        <w:t>y umów</w:t>
      </w:r>
      <w:r w:rsidR="00E20D11" w:rsidRPr="00BA2FB3">
        <w:rPr>
          <w:rFonts w:cstheme="minorHAnsi"/>
          <w:szCs w:val="20"/>
        </w:rPr>
        <w:t xml:space="preserve"> o podwykonawstwo,</w:t>
      </w:r>
      <w:r w:rsidR="007D26AF" w:rsidRPr="00003C70">
        <w:rPr>
          <w:rFonts w:cstheme="minorHAnsi"/>
          <w:szCs w:val="20"/>
        </w:rPr>
        <w:t xml:space="preserve"> a także projekty ich zmian, oraz </w:t>
      </w:r>
    </w:p>
    <w:p w14:paraId="64259A66" w14:textId="77777777" w:rsidR="00936D00" w:rsidRPr="00D13348" w:rsidRDefault="007D26AF" w:rsidP="00D13348">
      <w:pPr>
        <w:pStyle w:val="Nagwek2"/>
        <w:numPr>
          <w:ilvl w:val="2"/>
          <w:numId w:val="1"/>
        </w:numPr>
        <w:spacing w:before="0" w:after="0" w:line="300" w:lineRule="auto"/>
        <w:rPr>
          <w:rFonts w:cstheme="minorHAnsi"/>
          <w:szCs w:val="20"/>
        </w:rPr>
      </w:pPr>
      <w:r w:rsidRPr="00003C70">
        <w:rPr>
          <w:rFonts w:cstheme="minorHAnsi"/>
          <w:szCs w:val="20"/>
        </w:rPr>
        <w:lastRenderedPageBreak/>
        <w:t xml:space="preserve">poświadczone za zgodność z oryginałem </w:t>
      </w:r>
      <w:r w:rsidR="00BA2FB3">
        <w:rPr>
          <w:rFonts w:cstheme="minorHAnsi"/>
          <w:szCs w:val="20"/>
        </w:rPr>
        <w:t xml:space="preserve">wszystkie </w:t>
      </w:r>
      <w:r w:rsidRPr="00003C70">
        <w:rPr>
          <w:rFonts w:cstheme="minorHAnsi"/>
          <w:szCs w:val="20"/>
        </w:rPr>
        <w:t>kopi</w:t>
      </w:r>
      <w:r w:rsidRPr="00D73D3C">
        <w:rPr>
          <w:rFonts w:cstheme="minorHAnsi"/>
          <w:szCs w:val="20"/>
        </w:rPr>
        <w:t>e zawa</w:t>
      </w:r>
      <w:r w:rsidRPr="00D85539">
        <w:rPr>
          <w:rFonts w:cstheme="minorHAnsi"/>
          <w:szCs w:val="20"/>
        </w:rPr>
        <w:t xml:space="preserve">rtych umów </w:t>
      </w:r>
      <w:r w:rsidR="007F3259">
        <w:rPr>
          <w:rFonts w:cstheme="minorHAnsi"/>
          <w:szCs w:val="20"/>
        </w:rPr>
        <w:br/>
      </w:r>
      <w:r w:rsidRPr="00D85539">
        <w:rPr>
          <w:rFonts w:cstheme="minorHAnsi"/>
          <w:szCs w:val="20"/>
        </w:rPr>
        <w:t xml:space="preserve">o podwykonawstwo, i </w:t>
      </w:r>
      <w:r w:rsidR="00E20D11" w:rsidRPr="00E85E2D">
        <w:rPr>
          <w:rFonts w:cstheme="minorHAnsi"/>
          <w:szCs w:val="20"/>
        </w:rPr>
        <w:t>ich</w:t>
      </w:r>
      <w:r w:rsidRPr="00D13348">
        <w:rPr>
          <w:rFonts w:cstheme="minorHAnsi"/>
          <w:szCs w:val="20"/>
        </w:rPr>
        <w:t xml:space="preserve"> zmian</w:t>
      </w:r>
      <w:r w:rsidR="00E20D11" w:rsidRPr="00BA2FB3">
        <w:rPr>
          <w:rFonts w:cstheme="minorHAnsi"/>
          <w:szCs w:val="20"/>
        </w:rPr>
        <w:t>, w terminie 7 dni od dnia ich zawarcia.</w:t>
      </w:r>
    </w:p>
    <w:p w14:paraId="11A13305" w14:textId="77777777" w:rsidR="006F0BCC" w:rsidRDefault="00E20D11" w:rsidP="00D13348">
      <w:pPr>
        <w:pStyle w:val="Nagwek2"/>
        <w:tabs>
          <w:tab w:val="clear" w:pos="993"/>
          <w:tab w:val="num" w:pos="709"/>
        </w:tabs>
        <w:spacing w:before="0" w:after="0" w:line="300" w:lineRule="auto"/>
        <w:ind w:left="709"/>
        <w:rPr>
          <w:rFonts w:cstheme="minorHAnsi"/>
          <w:szCs w:val="20"/>
        </w:rPr>
      </w:pPr>
      <w:r>
        <w:rPr>
          <w:rFonts w:cstheme="minorHAnsi"/>
          <w:szCs w:val="20"/>
        </w:rPr>
        <w:t>Zamawiający ma prawo do zgłoszenia</w:t>
      </w:r>
      <w:r w:rsidRPr="00E20D11">
        <w:rPr>
          <w:rFonts w:cstheme="minorHAnsi"/>
          <w:szCs w:val="20"/>
        </w:rPr>
        <w:t xml:space="preserve"> zastrze</w:t>
      </w:r>
      <w:r>
        <w:rPr>
          <w:rFonts w:cstheme="minorHAnsi"/>
          <w:szCs w:val="20"/>
        </w:rPr>
        <w:t xml:space="preserve">żeń/sprzeciwu do projektu umowy </w:t>
      </w:r>
      <w:r w:rsidR="007F3259">
        <w:rPr>
          <w:rFonts w:cstheme="minorHAnsi"/>
          <w:szCs w:val="20"/>
        </w:rPr>
        <w:br/>
      </w:r>
      <w:r>
        <w:rPr>
          <w:rFonts w:cstheme="minorHAnsi"/>
          <w:szCs w:val="20"/>
        </w:rPr>
        <w:t>o podwyko</w:t>
      </w:r>
      <w:r w:rsidRPr="00E20D11">
        <w:rPr>
          <w:rFonts w:cstheme="minorHAnsi"/>
          <w:szCs w:val="20"/>
        </w:rPr>
        <w:t xml:space="preserve">nawstwo, </w:t>
      </w:r>
      <w:r>
        <w:rPr>
          <w:rFonts w:cstheme="minorHAnsi"/>
          <w:szCs w:val="20"/>
        </w:rPr>
        <w:t>umowy o podwyko</w:t>
      </w:r>
      <w:r w:rsidRPr="00E20D11">
        <w:rPr>
          <w:rFonts w:cstheme="minorHAnsi"/>
          <w:szCs w:val="20"/>
        </w:rPr>
        <w:t xml:space="preserve">nawstwo, i do projektu </w:t>
      </w:r>
      <w:r>
        <w:rPr>
          <w:rFonts w:cstheme="minorHAnsi"/>
          <w:szCs w:val="20"/>
        </w:rPr>
        <w:t>ich</w:t>
      </w:r>
      <w:r w:rsidRPr="00E20D11">
        <w:rPr>
          <w:rFonts w:cstheme="minorHAnsi"/>
          <w:szCs w:val="20"/>
        </w:rPr>
        <w:t xml:space="preserve"> zmian </w:t>
      </w:r>
      <w:r>
        <w:rPr>
          <w:rFonts w:cstheme="minorHAnsi"/>
          <w:szCs w:val="20"/>
        </w:rPr>
        <w:t xml:space="preserve">w terminie 10 dni od dnia </w:t>
      </w:r>
      <w:r w:rsidR="00DD07FD">
        <w:rPr>
          <w:rFonts w:cstheme="minorHAnsi"/>
          <w:szCs w:val="20"/>
        </w:rPr>
        <w:t xml:space="preserve">ich </w:t>
      </w:r>
      <w:r>
        <w:rPr>
          <w:rFonts w:cstheme="minorHAnsi"/>
          <w:szCs w:val="20"/>
        </w:rPr>
        <w:t xml:space="preserve">dostarczenia </w:t>
      </w:r>
      <w:r w:rsidR="00DD07FD">
        <w:rPr>
          <w:rFonts w:cstheme="minorHAnsi"/>
          <w:szCs w:val="20"/>
        </w:rPr>
        <w:t>Zamawiającemu.</w:t>
      </w:r>
    </w:p>
    <w:p w14:paraId="702EF2DF" w14:textId="77777777" w:rsidR="00E20D11" w:rsidRPr="00D13348" w:rsidRDefault="00E20D11" w:rsidP="00D13348">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Zamawiający, w terminie określonym </w:t>
      </w:r>
      <w:r w:rsidR="00BA2FB3" w:rsidRPr="00D13348">
        <w:rPr>
          <w:rFonts w:cstheme="minorHAnsi"/>
          <w:szCs w:val="20"/>
        </w:rPr>
        <w:t>w pkt 12.13 Umowy</w:t>
      </w:r>
      <w:r w:rsidRPr="00D13348">
        <w:rPr>
          <w:rFonts w:cstheme="minorHAnsi"/>
          <w:szCs w:val="20"/>
        </w:rPr>
        <w:t xml:space="preserve">, zgłasza w formie pisemnej, pod rygorem nieważności, zastrzeżenia do projektu umowy o podwykonawstwo, </w:t>
      </w:r>
      <w:r w:rsidR="007F3259">
        <w:rPr>
          <w:rFonts w:cstheme="minorHAnsi"/>
          <w:szCs w:val="20"/>
        </w:rPr>
        <w:br/>
      </w:r>
      <w:r w:rsidR="00BA2FB3">
        <w:rPr>
          <w:rFonts w:cstheme="minorHAnsi"/>
          <w:szCs w:val="20"/>
        </w:rPr>
        <w:t xml:space="preserve">lub sprzeciw do umowy o podwykonawstwo </w:t>
      </w:r>
      <w:r w:rsidRPr="00D13348">
        <w:rPr>
          <w:rFonts w:cstheme="minorHAnsi"/>
          <w:szCs w:val="20"/>
        </w:rPr>
        <w:t xml:space="preserve">w przypadku gdy: </w:t>
      </w:r>
    </w:p>
    <w:p w14:paraId="54284DB8" w14:textId="77777777"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nie spełnia ona wymagań określonych w </w:t>
      </w:r>
      <w:r w:rsidR="00BA2FB3" w:rsidRPr="00D13348">
        <w:rPr>
          <w:rFonts w:cstheme="minorHAnsi"/>
          <w:szCs w:val="20"/>
        </w:rPr>
        <w:t>niniejszym punkcie</w:t>
      </w:r>
      <w:r w:rsidRPr="00D13348">
        <w:rPr>
          <w:rFonts w:cstheme="minorHAnsi"/>
          <w:szCs w:val="20"/>
        </w:rPr>
        <w:t xml:space="preserve">; </w:t>
      </w:r>
    </w:p>
    <w:p w14:paraId="293A7DA9" w14:textId="77777777"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przewiduje ona termin zapłaty wynagrodzenia </w:t>
      </w:r>
      <w:r w:rsidR="00BA2FB3" w:rsidRPr="00D13348">
        <w:rPr>
          <w:rFonts w:cstheme="minorHAnsi"/>
          <w:szCs w:val="20"/>
        </w:rPr>
        <w:t>dla podwykonawcy, dalszego podwykonawcy dłuższy niż 30 dni od dnia doręczenia faktury lub rachunku.</w:t>
      </w:r>
    </w:p>
    <w:p w14:paraId="43F392DD" w14:textId="77777777" w:rsidR="00E20D11" w:rsidRPr="00D13348" w:rsidRDefault="00E20D11" w:rsidP="00D13348">
      <w:pPr>
        <w:pStyle w:val="Nagwek2"/>
        <w:numPr>
          <w:ilvl w:val="2"/>
          <w:numId w:val="1"/>
        </w:numPr>
        <w:spacing w:before="0" w:after="0" w:line="300" w:lineRule="auto"/>
        <w:rPr>
          <w:rFonts w:cstheme="minorHAnsi"/>
          <w:szCs w:val="20"/>
        </w:rPr>
      </w:pPr>
      <w:r w:rsidRPr="00D13348">
        <w:rPr>
          <w:rFonts w:cstheme="minorHAnsi"/>
          <w:szCs w:val="20"/>
        </w:rPr>
        <w:t xml:space="preserve">zawiera ona postanowienia niezgodne z </w:t>
      </w:r>
      <w:r w:rsidR="00DD07FD" w:rsidRPr="00D13348">
        <w:rPr>
          <w:rFonts w:cstheme="minorHAnsi"/>
          <w:szCs w:val="20"/>
        </w:rPr>
        <w:t>pkt 12.5 Umowy</w:t>
      </w:r>
      <w:r w:rsidRPr="00D13348">
        <w:rPr>
          <w:rFonts w:cstheme="minorHAnsi"/>
          <w:szCs w:val="20"/>
        </w:rPr>
        <w:t>.</w:t>
      </w:r>
    </w:p>
    <w:p w14:paraId="7255F349" w14:textId="77777777" w:rsidR="00BA2FB3" w:rsidRPr="00D13348" w:rsidRDefault="00BA2FB3" w:rsidP="00BA2FB3">
      <w:pPr>
        <w:pStyle w:val="Nagwek2"/>
        <w:tabs>
          <w:tab w:val="clear" w:pos="993"/>
          <w:tab w:val="num" w:pos="709"/>
        </w:tabs>
        <w:spacing w:before="0" w:after="0" w:line="300" w:lineRule="auto"/>
        <w:ind w:left="709"/>
        <w:rPr>
          <w:rFonts w:cstheme="minorHAnsi"/>
          <w:szCs w:val="20"/>
        </w:rPr>
      </w:pPr>
      <w:r w:rsidRPr="00D13348">
        <w:rPr>
          <w:rFonts w:cstheme="minorHAnsi"/>
          <w:szCs w:val="20"/>
        </w:rPr>
        <w:t xml:space="preserve">Wykonawca jest zobowiązany dołączyć do </w:t>
      </w:r>
      <w:r w:rsidR="00DD07FD" w:rsidRPr="00D13348">
        <w:rPr>
          <w:rFonts w:cstheme="minorHAnsi"/>
          <w:szCs w:val="20"/>
        </w:rPr>
        <w:t xml:space="preserve">protokołu odbioru lub do </w:t>
      </w:r>
      <w:r w:rsidRPr="00D13348">
        <w:rPr>
          <w:rFonts w:cstheme="minorHAnsi"/>
          <w:szCs w:val="20"/>
        </w:rPr>
        <w:t xml:space="preserve">faktury </w:t>
      </w:r>
      <w:r w:rsidR="00DD07FD" w:rsidRPr="00D13348">
        <w:rPr>
          <w:rFonts w:cstheme="minorHAnsi"/>
          <w:szCs w:val="20"/>
        </w:rPr>
        <w:t xml:space="preserve">dotyczących danego Kamienia Milowego, dowody potwierdzające zapłatę wymagalnego wynagrodzenia </w:t>
      </w:r>
      <w:r w:rsidRPr="00D13348">
        <w:rPr>
          <w:rFonts w:cstheme="minorHAnsi"/>
          <w:szCs w:val="20"/>
        </w:rPr>
        <w:t>należnego podwykonawcom</w:t>
      </w:r>
      <w:r w:rsidR="00DD07FD" w:rsidRPr="00D13348">
        <w:rPr>
          <w:rFonts w:cstheme="minorHAnsi"/>
          <w:szCs w:val="20"/>
        </w:rPr>
        <w:t>, dalszym podwykonawcom</w:t>
      </w:r>
      <w:r w:rsidRPr="00D13348">
        <w:rPr>
          <w:rFonts w:cstheme="minorHAnsi"/>
          <w:szCs w:val="20"/>
        </w:rPr>
        <w:t xml:space="preserve"> uczestniczącym </w:t>
      </w:r>
      <w:r w:rsidR="007F3259">
        <w:rPr>
          <w:rFonts w:cstheme="minorHAnsi"/>
          <w:szCs w:val="20"/>
        </w:rPr>
        <w:br/>
      </w:r>
      <w:r w:rsidRPr="00D13348">
        <w:rPr>
          <w:rFonts w:cstheme="minorHAnsi"/>
          <w:szCs w:val="20"/>
        </w:rPr>
        <w:t>w realizacji Kamienia Milowego w ramach danego Etapu.</w:t>
      </w:r>
    </w:p>
    <w:p w14:paraId="666330E7" w14:textId="77777777" w:rsidR="00BA2FB3" w:rsidRPr="00E20D11" w:rsidRDefault="00BA2FB3">
      <w:pPr>
        <w:pStyle w:val="Tekstpodstawowy"/>
        <w:rPr>
          <w:lang w:eastAsia="en-US"/>
        </w:rPr>
      </w:pPr>
    </w:p>
    <w:p w14:paraId="0657F1A7"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bCs w:val="0"/>
          <w:sz w:val="20"/>
          <w:szCs w:val="20"/>
          <w:u w:val="single"/>
          <w:lang w:val="pl-PL"/>
        </w:rPr>
        <w:t xml:space="preserve">Zmiany treści Umowy  </w:t>
      </w:r>
    </w:p>
    <w:p w14:paraId="76DE3E13" w14:textId="77777777" w:rsidR="008225AA" w:rsidRPr="00D13348" w:rsidRDefault="00E52778" w:rsidP="00C34C1F">
      <w:pPr>
        <w:pStyle w:val="Nagwek2"/>
        <w:rPr>
          <w:rFonts w:cstheme="minorHAnsi"/>
          <w:b/>
          <w:szCs w:val="20"/>
        </w:rPr>
      </w:pPr>
      <w:r w:rsidRPr="00D13348">
        <w:rPr>
          <w:rFonts w:cstheme="minorHAnsi"/>
          <w:szCs w:val="20"/>
        </w:rPr>
        <w:t>Wszelkie zmiany i uzupełnienia treści Umowy wymagają formy pisemnej, pod rygorem nieważności, w postaci aneksu do Umowy.</w:t>
      </w:r>
    </w:p>
    <w:p w14:paraId="7333AD3A" w14:textId="77777777" w:rsidR="008225AA" w:rsidRPr="00D13348" w:rsidRDefault="00E52778" w:rsidP="00E52778">
      <w:pPr>
        <w:pStyle w:val="Nagwek2"/>
        <w:rPr>
          <w:rFonts w:cstheme="minorHAnsi"/>
          <w:b/>
          <w:bCs w:val="0"/>
          <w:szCs w:val="20"/>
        </w:rPr>
      </w:pPr>
      <w:r w:rsidRPr="00D13348">
        <w:rPr>
          <w:rFonts w:cstheme="minorHAnsi"/>
          <w:szCs w:val="20"/>
        </w:rPr>
        <w:t xml:space="preserve">Poza przypadkami określonymi w art. </w:t>
      </w:r>
      <w:r w:rsidR="0054177D" w:rsidRPr="00D13348">
        <w:rPr>
          <w:rFonts w:cstheme="minorHAnsi"/>
          <w:szCs w:val="20"/>
        </w:rPr>
        <w:t xml:space="preserve">455 </w:t>
      </w:r>
      <w:r w:rsidRPr="00D13348">
        <w:rPr>
          <w:rFonts w:cstheme="minorHAnsi"/>
          <w:szCs w:val="20"/>
        </w:rPr>
        <w:t>Ustawy, Zamawiający przewiduje możliwość dokonania zmian w Umowie w stosunku do treści oferty (dalej „</w:t>
      </w:r>
      <w:r w:rsidRPr="00D13348">
        <w:rPr>
          <w:rFonts w:cstheme="minorHAnsi"/>
          <w:b/>
          <w:szCs w:val="20"/>
        </w:rPr>
        <w:t>Oferta</w:t>
      </w:r>
      <w:r w:rsidRPr="00D13348">
        <w:rPr>
          <w:rFonts w:cstheme="minorHAnsi"/>
          <w:szCs w:val="20"/>
        </w:rPr>
        <w:t xml:space="preserve">”) Wykonawcy złożonej w postępowaniu, na warunkach, o których mowa w niniejszym </w:t>
      </w:r>
      <w:r w:rsidR="0054177D" w:rsidRPr="00D13348">
        <w:rPr>
          <w:rFonts w:cstheme="minorHAnsi"/>
          <w:szCs w:val="20"/>
        </w:rPr>
        <w:t>rozdziale</w:t>
      </w:r>
      <w:r w:rsidRPr="00D13348">
        <w:rPr>
          <w:rFonts w:cstheme="minorHAnsi"/>
          <w:szCs w:val="20"/>
        </w:rPr>
        <w:t>.</w:t>
      </w:r>
    </w:p>
    <w:p w14:paraId="55CCE525" w14:textId="77777777" w:rsidR="00E52778" w:rsidRPr="00D13348" w:rsidRDefault="00E52778" w:rsidP="001325E6">
      <w:pPr>
        <w:pStyle w:val="Nagwek2"/>
        <w:rPr>
          <w:rFonts w:cstheme="minorHAnsi"/>
          <w:b/>
          <w:bCs w:val="0"/>
          <w:szCs w:val="20"/>
        </w:rPr>
      </w:pPr>
      <w:r w:rsidRPr="00D13348">
        <w:rPr>
          <w:rFonts w:cstheme="minorHAnsi"/>
          <w:szCs w:val="20"/>
        </w:rPr>
        <w:t>Zamawiający dopuszcza możliwość zmiany Umowy w następującym zakresie:</w:t>
      </w:r>
    </w:p>
    <w:p w14:paraId="307FAEC9" w14:textId="77777777" w:rsidR="00E52778" w:rsidRPr="00DA23B7" w:rsidRDefault="00071C9A" w:rsidP="00D13348">
      <w:pPr>
        <w:pStyle w:val="Nagwek2"/>
        <w:numPr>
          <w:ilvl w:val="2"/>
          <w:numId w:val="1"/>
        </w:numPr>
        <w:tabs>
          <w:tab w:val="clear" w:pos="993"/>
        </w:tabs>
        <w:ind w:left="1560"/>
        <w:rPr>
          <w:szCs w:val="20"/>
        </w:rPr>
      </w:pPr>
      <w:r w:rsidRPr="00D13348">
        <w:rPr>
          <w:szCs w:val="20"/>
        </w:rPr>
        <w:t>zmiany</w:t>
      </w:r>
      <w:r w:rsidR="00E52778" w:rsidRPr="00D13348">
        <w:rPr>
          <w:szCs w:val="20"/>
        </w:rPr>
        <w:t xml:space="preserve"> terminu wykonania Umowy w przypadku wystąpienia siły wyższej lub </w:t>
      </w:r>
      <w:r w:rsidR="0025707D" w:rsidRPr="00D13348">
        <w:rPr>
          <w:szCs w:val="20"/>
        </w:rPr>
        <w:t>działań/zaniechań Zamawiającego.</w:t>
      </w:r>
    </w:p>
    <w:p w14:paraId="2D610F8A" w14:textId="77777777" w:rsidR="00C05BFA" w:rsidRPr="00D13348" w:rsidRDefault="00C05BFA" w:rsidP="00D13348">
      <w:pPr>
        <w:pStyle w:val="Nagwek2"/>
        <w:numPr>
          <w:ilvl w:val="2"/>
          <w:numId w:val="1"/>
        </w:numPr>
        <w:tabs>
          <w:tab w:val="clear" w:pos="993"/>
        </w:tabs>
        <w:ind w:left="1560"/>
        <w:rPr>
          <w:szCs w:val="20"/>
        </w:rPr>
      </w:pPr>
      <w:r w:rsidRPr="00003C70">
        <w:rPr>
          <w:szCs w:val="20"/>
        </w:rPr>
        <w:t>Zmiany terminów realizacji poszczególnych Kamieni Milowych</w:t>
      </w:r>
      <w:r w:rsidRPr="00DA23B7">
        <w:rPr>
          <w:szCs w:val="20"/>
        </w:rPr>
        <w:t>.</w:t>
      </w:r>
    </w:p>
    <w:p w14:paraId="69E5DD4F"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w:t>
      </w:r>
      <w:r w:rsidR="00071C9A" w:rsidRPr="00D13348">
        <w:rPr>
          <w:szCs w:val="20"/>
        </w:rPr>
        <w:t>y</w:t>
      </w:r>
      <w:r w:rsidRPr="00D13348">
        <w:rPr>
          <w:szCs w:val="20"/>
        </w:rPr>
        <w:t xml:space="preserve"> zakresu Przedmiotu Umowy z uwagi na niedostępność na rynku produktów wskazanych w Ofercie, spowodowanej zaprzestaniem produkcji </w:t>
      </w:r>
      <w:r w:rsidR="007F3259">
        <w:rPr>
          <w:szCs w:val="20"/>
        </w:rPr>
        <w:br/>
      </w:r>
      <w:r w:rsidRPr="00D13348">
        <w:rPr>
          <w:szCs w:val="20"/>
        </w:rPr>
        <w:t xml:space="preserve">lub wycofaniem z rynku tych materiałów lub urządzeń, z tym, że zmiana ta </w:t>
      </w:r>
      <w:r w:rsidR="007F3259">
        <w:rPr>
          <w:szCs w:val="20"/>
        </w:rPr>
        <w:br/>
      </w:r>
      <w:r w:rsidRPr="00D13348">
        <w:rPr>
          <w:szCs w:val="20"/>
        </w:rPr>
        <w:t>nie może prowadz</w:t>
      </w:r>
      <w:r w:rsidR="0025707D" w:rsidRPr="00D13348">
        <w:rPr>
          <w:szCs w:val="20"/>
        </w:rPr>
        <w:t>ić do zwiększenia wynagrodzenia.</w:t>
      </w:r>
    </w:p>
    <w:p w14:paraId="32681137"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w:t>
      </w:r>
      <w:r w:rsidR="00071C9A" w:rsidRPr="00D13348">
        <w:rPr>
          <w:szCs w:val="20"/>
        </w:rPr>
        <w:t>y</w:t>
      </w:r>
      <w:r w:rsidRPr="00D13348">
        <w:rPr>
          <w:szCs w:val="20"/>
        </w:rPr>
        <w:t xml:space="preserve"> sposobu wykonania Umowy uzasadniona sytuacją finansową Zamawiającego lub warunkami organizacyjnymi le</w:t>
      </w:r>
      <w:r w:rsidR="0025707D" w:rsidRPr="00D13348">
        <w:rPr>
          <w:szCs w:val="20"/>
        </w:rPr>
        <w:t>żącymi po stronie Zamawiającego.</w:t>
      </w:r>
    </w:p>
    <w:p w14:paraId="5D694BF0"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koniecznoś</w:t>
      </w:r>
      <w:r w:rsidR="00071C9A" w:rsidRPr="00D13348">
        <w:rPr>
          <w:szCs w:val="20"/>
        </w:rPr>
        <w:t>ci</w:t>
      </w:r>
      <w:r w:rsidRPr="00D13348">
        <w:rPr>
          <w:szCs w:val="20"/>
        </w:rPr>
        <w:t xml:space="preserve"> zrealizowania Umowy przy zastosowaniu innych rozwiązań technicznych/technologicznych niż wskazane w ofercie w sytuacji, gdyby zastosowanie przewidzianych rozwiązań groziło niewykonanie</w:t>
      </w:r>
      <w:r w:rsidR="0025707D" w:rsidRPr="00D13348">
        <w:rPr>
          <w:szCs w:val="20"/>
        </w:rPr>
        <w:t>m lub wadliwym wykonaniem Umowy.</w:t>
      </w:r>
    </w:p>
    <w:p w14:paraId="2B9311AD"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koniecznoś</w:t>
      </w:r>
      <w:r w:rsidR="00071C9A" w:rsidRPr="00D13348">
        <w:rPr>
          <w:szCs w:val="20"/>
        </w:rPr>
        <w:t>ci</w:t>
      </w:r>
      <w:r w:rsidRPr="00D13348">
        <w:rPr>
          <w:szCs w:val="20"/>
        </w:rPr>
        <w:t xml:space="preserve"> zrealizowania Umowy przy zastosowaniu innych rozwiązań technicznych lub materiałowych ze względu</w:t>
      </w:r>
      <w:r w:rsidR="0025707D" w:rsidRPr="00D13348">
        <w:rPr>
          <w:szCs w:val="20"/>
        </w:rPr>
        <w:t xml:space="preserve"> na zmiany obowiązującego prawa.</w:t>
      </w:r>
    </w:p>
    <w:p w14:paraId="4419EB5F" w14:textId="41831FB3" w:rsidR="00E52778" w:rsidRPr="00D13348" w:rsidRDefault="00E52778" w:rsidP="00D13348">
      <w:pPr>
        <w:pStyle w:val="Nagwek2"/>
        <w:numPr>
          <w:ilvl w:val="2"/>
          <w:numId w:val="1"/>
        </w:numPr>
        <w:tabs>
          <w:tab w:val="clear" w:pos="993"/>
        </w:tabs>
        <w:ind w:left="1560"/>
        <w:rPr>
          <w:szCs w:val="20"/>
        </w:rPr>
      </w:pPr>
      <w:r w:rsidRPr="00D13348">
        <w:rPr>
          <w:szCs w:val="20"/>
        </w:rPr>
        <w:t xml:space="preserve">zmiany w wymaganych parametrach </w:t>
      </w:r>
      <w:r w:rsidR="00831C18" w:rsidRPr="00DA23B7">
        <w:rPr>
          <w:szCs w:val="20"/>
        </w:rPr>
        <w:t>Przedmiotu Umowy</w:t>
      </w:r>
      <w:r w:rsidR="00831C18" w:rsidRPr="00D13348">
        <w:rPr>
          <w:szCs w:val="20"/>
        </w:rPr>
        <w:t xml:space="preserve"> </w:t>
      </w:r>
      <w:r w:rsidRPr="00D13348">
        <w:rPr>
          <w:szCs w:val="20"/>
        </w:rPr>
        <w:t xml:space="preserve">w związku </w:t>
      </w:r>
      <w:r w:rsidR="007F3259">
        <w:rPr>
          <w:szCs w:val="20"/>
        </w:rPr>
        <w:br/>
      </w:r>
      <w:r w:rsidRPr="00D13348">
        <w:rPr>
          <w:szCs w:val="20"/>
        </w:rPr>
        <w:t xml:space="preserve">z pojawiającymi się rozwojowymi zmianami techniczno-technologicznymi, </w:t>
      </w:r>
      <w:r w:rsidRPr="00D13348">
        <w:rPr>
          <w:szCs w:val="20"/>
        </w:rPr>
        <w:lastRenderedPageBreak/>
        <w:t>wynikami prowadzonych badań i</w:t>
      </w:r>
      <w:r w:rsidR="00E64270" w:rsidRPr="00D13348">
        <w:rPr>
          <w:szCs w:val="20"/>
        </w:rPr>
        <w:t> </w:t>
      </w:r>
      <w:r w:rsidRPr="00D13348">
        <w:rPr>
          <w:szCs w:val="20"/>
        </w:rPr>
        <w:t xml:space="preserve">analiz lub doświadczeniami eksploatacyjnymi </w:t>
      </w:r>
      <w:r w:rsidR="00831C18" w:rsidRPr="00DA23B7">
        <w:rPr>
          <w:szCs w:val="20"/>
        </w:rPr>
        <w:t xml:space="preserve">Wykonawcy lub </w:t>
      </w:r>
      <w:r w:rsidRPr="00D13348">
        <w:rPr>
          <w:szCs w:val="20"/>
        </w:rPr>
        <w:t>Zamawiającego.</w:t>
      </w:r>
    </w:p>
    <w:p w14:paraId="316766F7" w14:textId="77777777" w:rsidR="00935705" w:rsidRPr="00D13348" w:rsidRDefault="00935705" w:rsidP="00D13348">
      <w:pPr>
        <w:pStyle w:val="Nagwek2"/>
        <w:numPr>
          <w:ilvl w:val="2"/>
          <w:numId w:val="1"/>
        </w:numPr>
        <w:tabs>
          <w:tab w:val="clear" w:pos="993"/>
        </w:tabs>
        <w:ind w:left="1560"/>
        <w:rPr>
          <w:szCs w:val="20"/>
        </w:rPr>
      </w:pPr>
      <w:r w:rsidRPr="00D13348">
        <w:rPr>
          <w:szCs w:val="20"/>
        </w:rPr>
        <w:t xml:space="preserve"> zmiany organizacji obowiązującej u Zamawiającego lub zmiany sposobu wykon</w:t>
      </w:r>
      <w:r w:rsidR="0054177D" w:rsidRPr="00D13348">
        <w:rPr>
          <w:szCs w:val="20"/>
        </w:rPr>
        <w:t>ywania Prac.</w:t>
      </w:r>
    </w:p>
    <w:p w14:paraId="66E5E832" w14:textId="77777777" w:rsidR="00C34C1F" w:rsidRPr="00D13348" w:rsidRDefault="00C34C1F" w:rsidP="00D13348">
      <w:pPr>
        <w:pStyle w:val="Nagwek2"/>
        <w:numPr>
          <w:ilvl w:val="2"/>
          <w:numId w:val="1"/>
        </w:numPr>
        <w:tabs>
          <w:tab w:val="clear" w:pos="993"/>
        </w:tabs>
        <w:ind w:left="1560"/>
        <w:rPr>
          <w:szCs w:val="20"/>
        </w:rPr>
      </w:pPr>
      <w:r w:rsidRPr="00D13348">
        <w:rPr>
          <w:szCs w:val="20"/>
        </w:rPr>
        <w:t xml:space="preserve">zmiany w składzie </w:t>
      </w:r>
      <w:r w:rsidR="0051727E" w:rsidRPr="00D13348">
        <w:rPr>
          <w:szCs w:val="20"/>
        </w:rPr>
        <w:t>podmiotów realizujących Umowę wspólnie w tym konsorcjum,</w:t>
      </w:r>
      <w:r w:rsidRPr="00D13348">
        <w:rPr>
          <w:szCs w:val="20"/>
        </w:rPr>
        <w:t xml:space="preserve"> spowodowanej wystąpieniem zagrożenia niewypłacalności któregokolwiek </w:t>
      </w:r>
      <w:r w:rsidR="007F3259">
        <w:rPr>
          <w:szCs w:val="20"/>
        </w:rPr>
        <w:br/>
      </w:r>
      <w:r w:rsidRPr="00D13348">
        <w:rPr>
          <w:szCs w:val="20"/>
        </w:rPr>
        <w:t xml:space="preserve">z </w:t>
      </w:r>
      <w:r w:rsidR="0051727E" w:rsidRPr="00D13348">
        <w:rPr>
          <w:szCs w:val="20"/>
        </w:rPr>
        <w:t>tych podmiotów</w:t>
      </w:r>
      <w:r w:rsidRPr="00D13348">
        <w:rPr>
          <w:szCs w:val="20"/>
        </w:rPr>
        <w:t xml:space="preserve"> lub powzięcia przez uprawniony organ któregokolwiek </w:t>
      </w:r>
      <w:r w:rsidR="007F3259">
        <w:rPr>
          <w:szCs w:val="20"/>
        </w:rPr>
        <w:br/>
      </w:r>
      <w:r w:rsidR="0051727E" w:rsidRPr="00D13348">
        <w:rPr>
          <w:szCs w:val="20"/>
        </w:rPr>
        <w:t xml:space="preserve">z tych podmiotów </w:t>
      </w:r>
      <w:r w:rsidRPr="00D13348">
        <w:rPr>
          <w:szCs w:val="20"/>
        </w:rPr>
        <w:t>uchwały w przedmiocie złożenia wniosku o ogłoszenie upadłości lub otwarcia jego likwidacji;</w:t>
      </w:r>
    </w:p>
    <w:p w14:paraId="1D09B788" w14:textId="77777777" w:rsidR="00C34C1F" w:rsidRPr="00D13348" w:rsidRDefault="00C34C1F" w:rsidP="00D13348">
      <w:pPr>
        <w:pStyle w:val="Nagwek2"/>
        <w:numPr>
          <w:ilvl w:val="2"/>
          <w:numId w:val="1"/>
        </w:numPr>
        <w:tabs>
          <w:tab w:val="clear" w:pos="993"/>
        </w:tabs>
        <w:ind w:left="1560"/>
        <w:rPr>
          <w:szCs w:val="20"/>
        </w:rPr>
      </w:pPr>
      <w:r w:rsidRPr="00D13348">
        <w:rPr>
          <w:szCs w:val="20"/>
        </w:rPr>
        <w:t xml:space="preserve">zmiany terminu wykonania Umowy w przypadku gdy zmiana terminu będzie niezbędna w celu prawidłowego zrealizowania Przedmiotu Umowy, </w:t>
      </w:r>
      <w:r w:rsidR="007F3259">
        <w:rPr>
          <w:szCs w:val="20"/>
        </w:rPr>
        <w:br/>
      </w:r>
      <w:r w:rsidRPr="00D13348">
        <w:rPr>
          <w:szCs w:val="20"/>
        </w:rPr>
        <w:t>a wynika to z działania siły wyższej, okoliczności nie leżących po stronie Wykonawcy lub przyczyn leżących po stronie Zamawiającego. Zmiana terminu nastąpi z uwzględnieniem czasu trwania ww. okoliczności i ich następstw;</w:t>
      </w:r>
    </w:p>
    <w:p w14:paraId="18D2AF6E" w14:textId="77777777" w:rsidR="00C34C1F" w:rsidRPr="00D13348" w:rsidRDefault="00C34C1F" w:rsidP="00D13348">
      <w:pPr>
        <w:pStyle w:val="Nagwek2"/>
        <w:numPr>
          <w:ilvl w:val="2"/>
          <w:numId w:val="1"/>
        </w:numPr>
        <w:tabs>
          <w:tab w:val="clear" w:pos="993"/>
        </w:tabs>
        <w:ind w:left="1560"/>
        <w:rPr>
          <w:szCs w:val="20"/>
        </w:rPr>
      </w:pPr>
      <w:r w:rsidRPr="00D13348">
        <w:rPr>
          <w:szCs w:val="20"/>
        </w:rPr>
        <w:t>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na którego zasoby Wykonawca powoływał się w trakcie postępowania o udzielenie zamówienia oraz wykazania, że wobec nowego podwykonawcy nie zachodzą podstawy wykluczenia;</w:t>
      </w:r>
    </w:p>
    <w:p w14:paraId="65A0CC53" w14:textId="389A447B" w:rsidR="00C34C1F" w:rsidRPr="00DA23B7" w:rsidRDefault="00C34C1F" w:rsidP="00D13348">
      <w:pPr>
        <w:pStyle w:val="Nagwek2"/>
        <w:numPr>
          <w:ilvl w:val="2"/>
          <w:numId w:val="1"/>
        </w:numPr>
        <w:tabs>
          <w:tab w:val="clear" w:pos="993"/>
        </w:tabs>
        <w:ind w:left="1560"/>
        <w:rPr>
          <w:szCs w:val="20"/>
        </w:rPr>
      </w:pPr>
      <w:r w:rsidRPr="00D13348">
        <w:rPr>
          <w:szCs w:val="20"/>
        </w:rPr>
        <w:t>zmiany terminów wynikających z wykonania Umowy, jeżeli uzasadnion</w:t>
      </w:r>
      <w:r w:rsidR="008850FC" w:rsidRPr="00DA23B7">
        <w:rPr>
          <w:szCs w:val="20"/>
        </w:rPr>
        <w:t>e to będzie sytuacją finansową Z</w:t>
      </w:r>
      <w:r w:rsidRPr="00D13348">
        <w:rPr>
          <w:szCs w:val="20"/>
        </w:rPr>
        <w:t>amawiającego, warunkami organizacyjnymi leżącymi po stronie Zamawiającego, w tym zmiany przyjętego u Zamawiającego harmonogramu remontów lub innymi potrzebami Zamawiającego, z tym że zmiana nie może prowadzić do zwiększenia wynagrodzenia;</w:t>
      </w:r>
    </w:p>
    <w:p w14:paraId="64CB8349" w14:textId="303CC974" w:rsidR="00831C18" w:rsidRDefault="001B3692" w:rsidP="00D13348">
      <w:pPr>
        <w:pStyle w:val="Nagwek2"/>
        <w:numPr>
          <w:ilvl w:val="2"/>
          <w:numId w:val="1"/>
        </w:numPr>
        <w:tabs>
          <w:tab w:val="clear" w:pos="993"/>
        </w:tabs>
        <w:ind w:left="1560"/>
        <w:rPr>
          <w:szCs w:val="20"/>
        </w:rPr>
      </w:pPr>
      <w:r w:rsidRPr="00003C70">
        <w:rPr>
          <w:szCs w:val="20"/>
        </w:rPr>
        <w:t xml:space="preserve">jeśli </w:t>
      </w:r>
      <w:r w:rsidRPr="00D73D3C">
        <w:rPr>
          <w:szCs w:val="20"/>
        </w:rPr>
        <w:t>trakcie realizacji któregok</w:t>
      </w:r>
      <w:r w:rsidRPr="00E85E2D">
        <w:rPr>
          <w:szCs w:val="20"/>
        </w:rPr>
        <w:t>olwiek Etapu</w:t>
      </w:r>
      <w:r w:rsidRPr="00D13348">
        <w:rPr>
          <w:szCs w:val="20"/>
        </w:rPr>
        <w:t xml:space="preserve"> wystąpią nieprzewidziane </w:t>
      </w:r>
      <w:r w:rsidRPr="00E85E2D">
        <w:rPr>
          <w:szCs w:val="20"/>
        </w:rPr>
        <w:t xml:space="preserve">w </w:t>
      </w:r>
      <w:r w:rsidRPr="00D13348">
        <w:rPr>
          <w:szCs w:val="20"/>
        </w:rPr>
        <w:t xml:space="preserve">Załączniku nr 1 do Umowy okoliczności powodujące konieczność zmiany opisu przedmiotu zamówienia, w tym w szczególności, jeżeli informacje wynikające </w:t>
      </w:r>
      <w:r w:rsidRPr="00E85E2D">
        <w:rPr>
          <w:szCs w:val="20"/>
        </w:rPr>
        <w:t>z opisu przedmiotu zamówienia okażą się nieprawidłowe, co spowoduje konieczność zmiany opisu przedmiotu zamówienia w zakr</w:t>
      </w:r>
      <w:r w:rsidRPr="00D13348">
        <w:rPr>
          <w:szCs w:val="20"/>
        </w:rPr>
        <w:t xml:space="preserve">esie cech, funkcjonalności lub innych wymagań Zamawiającego odnoszących się </w:t>
      </w:r>
      <w:r w:rsidRPr="00E85E2D">
        <w:rPr>
          <w:szCs w:val="20"/>
        </w:rPr>
        <w:t>do projektowanego obiektu,</w:t>
      </w:r>
      <w:r w:rsidRPr="00D13348">
        <w:rPr>
          <w:szCs w:val="20"/>
        </w:rPr>
        <w:t xml:space="preserve"> a także zmian rozwiązań technicznych, technologicznych lub materiałowych</w:t>
      </w:r>
      <w:r w:rsidR="000F307B">
        <w:rPr>
          <w:szCs w:val="20"/>
        </w:rPr>
        <w:t>;</w:t>
      </w:r>
    </w:p>
    <w:p w14:paraId="6E788060" w14:textId="77777777" w:rsidR="00CD7B5E" w:rsidRPr="00DA23B7" w:rsidRDefault="002F2C69" w:rsidP="00D13348">
      <w:pPr>
        <w:pStyle w:val="Nagwek2"/>
        <w:numPr>
          <w:ilvl w:val="2"/>
          <w:numId w:val="1"/>
        </w:numPr>
        <w:tabs>
          <w:tab w:val="clear" w:pos="993"/>
        </w:tabs>
        <w:ind w:left="1560"/>
        <w:rPr>
          <w:szCs w:val="20"/>
        </w:rPr>
      </w:pPr>
      <w:r w:rsidRPr="00DA23B7">
        <w:rPr>
          <w:szCs w:val="20"/>
        </w:rPr>
        <w:t>z</w:t>
      </w:r>
      <w:r w:rsidR="000F307B" w:rsidRPr="00003C70">
        <w:rPr>
          <w:szCs w:val="20"/>
        </w:rPr>
        <w:t xml:space="preserve">miany terminu </w:t>
      </w:r>
      <w:r w:rsidR="000F307B" w:rsidRPr="00DA23B7">
        <w:rPr>
          <w:szCs w:val="20"/>
        </w:rPr>
        <w:t>lub</w:t>
      </w:r>
      <w:r w:rsidR="000F307B" w:rsidRPr="00003C70">
        <w:rPr>
          <w:szCs w:val="20"/>
        </w:rPr>
        <w:t xml:space="preserve"> </w:t>
      </w:r>
      <w:r w:rsidRPr="00D73D3C">
        <w:rPr>
          <w:szCs w:val="20"/>
        </w:rPr>
        <w:t>zmiany przesłanek</w:t>
      </w:r>
      <w:r w:rsidR="000F307B" w:rsidRPr="00D73D3C">
        <w:rPr>
          <w:szCs w:val="20"/>
        </w:rPr>
        <w:t xml:space="preserve"> uzasadniających wydanie </w:t>
      </w:r>
      <w:r w:rsidR="000F307B" w:rsidRPr="00DA23B7">
        <w:rPr>
          <w:szCs w:val="20"/>
        </w:rPr>
        <w:t>Oświadczenia</w:t>
      </w:r>
      <w:r w:rsidR="000F307B" w:rsidRPr="00003C70">
        <w:rPr>
          <w:szCs w:val="20"/>
        </w:rPr>
        <w:t xml:space="preserve"> ws. </w:t>
      </w:r>
      <w:r w:rsidR="000F307B" w:rsidRPr="00DA23B7">
        <w:rPr>
          <w:szCs w:val="20"/>
        </w:rPr>
        <w:t>Prawa Opcji;</w:t>
      </w:r>
    </w:p>
    <w:p w14:paraId="1FE1E28E" w14:textId="7B2AF7E5" w:rsidR="005B60C3" w:rsidRDefault="005B60C3" w:rsidP="00D13348">
      <w:pPr>
        <w:pStyle w:val="Nagwek2"/>
        <w:numPr>
          <w:ilvl w:val="2"/>
          <w:numId w:val="1"/>
        </w:numPr>
        <w:tabs>
          <w:tab w:val="clear" w:pos="993"/>
        </w:tabs>
        <w:ind w:left="1560"/>
        <w:rPr>
          <w:szCs w:val="20"/>
        </w:rPr>
      </w:pPr>
      <w:r w:rsidRPr="00003C70">
        <w:rPr>
          <w:szCs w:val="20"/>
        </w:rPr>
        <w:t>zmiany terminu uruchomienia Waloryzacji indeksowanej</w:t>
      </w:r>
      <w:r w:rsidR="00B6074E">
        <w:rPr>
          <w:szCs w:val="20"/>
        </w:rPr>
        <w:t>;</w:t>
      </w:r>
    </w:p>
    <w:p w14:paraId="3A751456" w14:textId="1640EB33" w:rsidR="0024608E" w:rsidRPr="00D13348" w:rsidRDefault="0024608E" w:rsidP="00D13348">
      <w:pPr>
        <w:pStyle w:val="Nagwek2"/>
        <w:numPr>
          <w:ilvl w:val="2"/>
          <w:numId w:val="1"/>
        </w:numPr>
        <w:tabs>
          <w:tab w:val="clear" w:pos="993"/>
        </w:tabs>
        <w:ind w:left="1560"/>
      </w:pPr>
      <w:r>
        <w:t>zmiany</w:t>
      </w:r>
      <w:r w:rsidR="008A5B4A">
        <w:t>, jeśli po stronie Zamawiającego wystąpią potrzeby modyfikacji założeń projektowych dla układów mających wpływ na Przedmiot Zamówienia, a nie będących w granicach dostaw określonych w Załączniku nr 1 do Umowy;</w:t>
      </w:r>
    </w:p>
    <w:p w14:paraId="37BD28D8" w14:textId="27092B2D" w:rsidR="00F93F9B" w:rsidRPr="00D13348" w:rsidRDefault="001B3692" w:rsidP="00D13348">
      <w:pPr>
        <w:pStyle w:val="Nagwek2"/>
        <w:numPr>
          <w:ilvl w:val="2"/>
          <w:numId w:val="1"/>
        </w:numPr>
        <w:tabs>
          <w:tab w:val="clear" w:pos="993"/>
        </w:tabs>
        <w:ind w:left="1560"/>
        <w:rPr>
          <w:szCs w:val="20"/>
        </w:rPr>
      </w:pPr>
      <w:r w:rsidRPr="00003C70">
        <w:rPr>
          <w:szCs w:val="20"/>
        </w:rPr>
        <w:t>dopuszczalna jest zmiana technolo</w:t>
      </w:r>
      <w:r w:rsidRPr="00D13348">
        <w:rPr>
          <w:szCs w:val="20"/>
        </w:rPr>
        <w:t xml:space="preserve">gii wykonania </w:t>
      </w:r>
      <w:r w:rsidR="00F93F9B" w:rsidRPr="00D13348">
        <w:rPr>
          <w:szCs w:val="20"/>
        </w:rPr>
        <w:t xml:space="preserve">Prac, </w:t>
      </w:r>
      <w:r w:rsidRPr="00003C70">
        <w:rPr>
          <w:szCs w:val="20"/>
        </w:rPr>
        <w:t xml:space="preserve">jeżeli w wyniku rozwoju technicznego lub technologicznego możliwe jest wykonanie </w:t>
      </w:r>
      <w:r w:rsidR="00F93F9B" w:rsidRPr="00D13348">
        <w:rPr>
          <w:szCs w:val="20"/>
        </w:rPr>
        <w:t>Prac</w:t>
      </w:r>
      <w:r w:rsidRPr="00003C70">
        <w:rPr>
          <w:szCs w:val="20"/>
        </w:rPr>
        <w:t xml:space="preserve"> przy zastosowaniu innej technologii lub materiałów, które: </w:t>
      </w:r>
    </w:p>
    <w:p w14:paraId="6ED4B657" w14:textId="77777777" w:rsidR="00F93F9B" w:rsidRPr="00D13348" w:rsidRDefault="001B3692" w:rsidP="00D13348">
      <w:pPr>
        <w:pStyle w:val="Nagwek3"/>
        <w:numPr>
          <w:ilvl w:val="3"/>
          <w:numId w:val="1"/>
        </w:numPr>
        <w:rPr>
          <w:rFonts w:cstheme="minorHAnsi"/>
          <w:szCs w:val="20"/>
        </w:rPr>
      </w:pPr>
      <w:r w:rsidRPr="00003C70">
        <w:rPr>
          <w:rFonts w:cstheme="minorHAnsi"/>
          <w:szCs w:val="20"/>
        </w:rPr>
        <w:lastRenderedPageBreak/>
        <w:t xml:space="preserve">podwyższą jakość wykonanych robót, </w:t>
      </w:r>
      <w:r w:rsidR="00F93F9B" w:rsidRPr="00D13348">
        <w:rPr>
          <w:rFonts w:cstheme="minorHAnsi"/>
          <w:szCs w:val="20"/>
        </w:rPr>
        <w:t>lub</w:t>
      </w:r>
    </w:p>
    <w:p w14:paraId="71641992" w14:textId="77777777" w:rsidR="00F93F9B" w:rsidRPr="00D13348" w:rsidRDefault="001B3692" w:rsidP="00D13348">
      <w:pPr>
        <w:pStyle w:val="Nagwek3"/>
        <w:numPr>
          <w:ilvl w:val="3"/>
          <w:numId w:val="1"/>
        </w:numPr>
        <w:rPr>
          <w:rFonts w:cstheme="minorHAnsi"/>
          <w:szCs w:val="20"/>
        </w:rPr>
      </w:pPr>
      <w:r w:rsidRPr="00003C70">
        <w:rPr>
          <w:rFonts w:cstheme="minorHAnsi"/>
          <w:szCs w:val="20"/>
        </w:rPr>
        <w:t xml:space="preserve">zmniejszą koszty realizacji Umowy lub koszty eksploatacji, </w:t>
      </w:r>
      <w:r w:rsidR="00F93F9B" w:rsidRPr="00D13348">
        <w:rPr>
          <w:rFonts w:cstheme="minorHAnsi"/>
          <w:szCs w:val="20"/>
        </w:rPr>
        <w:t>lub</w:t>
      </w:r>
    </w:p>
    <w:p w14:paraId="2835DA85" w14:textId="77777777" w:rsidR="00F93F9B" w:rsidRPr="00D13348" w:rsidRDefault="001B3692" w:rsidP="00D13348">
      <w:pPr>
        <w:pStyle w:val="Nagwek3"/>
        <w:numPr>
          <w:ilvl w:val="3"/>
          <w:numId w:val="1"/>
        </w:numPr>
        <w:rPr>
          <w:rFonts w:cstheme="minorHAnsi"/>
          <w:szCs w:val="20"/>
        </w:rPr>
      </w:pPr>
      <w:r w:rsidRPr="00003C70">
        <w:rPr>
          <w:rFonts w:cstheme="minorHAnsi"/>
          <w:szCs w:val="20"/>
        </w:rPr>
        <w:t>pozwolą na skrócenie terminu wykonania Umowy</w:t>
      </w:r>
      <w:r w:rsidR="00F93F9B" w:rsidRPr="00D13348">
        <w:rPr>
          <w:rFonts w:cstheme="minorHAnsi"/>
          <w:szCs w:val="20"/>
        </w:rPr>
        <w:t>, lub</w:t>
      </w:r>
    </w:p>
    <w:p w14:paraId="350CEA1F" w14:textId="77777777" w:rsidR="001B3692" w:rsidRPr="00D13348" w:rsidRDefault="001B3692" w:rsidP="00D13348">
      <w:pPr>
        <w:pStyle w:val="Nagwek3"/>
        <w:numPr>
          <w:ilvl w:val="3"/>
          <w:numId w:val="1"/>
        </w:numPr>
        <w:rPr>
          <w:rFonts w:cstheme="minorHAnsi"/>
          <w:szCs w:val="20"/>
        </w:rPr>
      </w:pPr>
      <w:r w:rsidRPr="00003C70">
        <w:rPr>
          <w:rFonts w:cstheme="minorHAnsi"/>
          <w:szCs w:val="20"/>
        </w:rPr>
        <w:t>pozwolą na wydłużenie okre</w:t>
      </w:r>
      <w:r w:rsidR="00F93F9B" w:rsidRPr="00D13348">
        <w:rPr>
          <w:rFonts w:cstheme="minorHAnsi"/>
          <w:szCs w:val="20"/>
        </w:rPr>
        <w:t>su eksploatacji robót po ich za</w:t>
      </w:r>
      <w:r w:rsidRPr="00003C70">
        <w:rPr>
          <w:rFonts w:cstheme="minorHAnsi"/>
          <w:szCs w:val="20"/>
        </w:rPr>
        <w:t>kończeniu.</w:t>
      </w:r>
    </w:p>
    <w:p w14:paraId="4EAFF9AD" w14:textId="77777777" w:rsidR="00E52778" w:rsidRPr="00D13348" w:rsidRDefault="00E52778" w:rsidP="00E52778">
      <w:pPr>
        <w:pStyle w:val="Nagwek2"/>
        <w:rPr>
          <w:rFonts w:cstheme="minorHAnsi"/>
          <w:szCs w:val="20"/>
        </w:rPr>
      </w:pPr>
      <w:r w:rsidRPr="00D13348">
        <w:rPr>
          <w:rFonts w:cstheme="minorHAnsi"/>
          <w:szCs w:val="20"/>
        </w:rPr>
        <w:t>Zamawiający dopuszcza również możliwość wprowadzenia następujących zmian:</w:t>
      </w:r>
    </w:p>
    <w:p w14:paraId="500A52FD" w14:textId="77777777" w:rsidR="004242AA" w:rsidRPr="00D13348" w:rsidRDefault="004242AA" w:rsidP="00D13348">
      <w:pPr>
        <w:pStyle w:val="Nagwek2"/>
        <w:numPr>
          <w:ilvl w:val="2"/>
          <w:numId w:val="1"/>
        </w:numPr>
        <w:tabs>
          <w:tab w:val="clear" w:pos="993"/>
        </w:tabs>
        <w:ind w:left="1560"/>
        <w:rPr>
          <w:szCs w:val="20"/>
        </w:rPr>
      </w:pPr>
      <w:r w:rsidRPr="00D13348">
        <w:rPr>
          <w:szCs w:val="20"/>
        </w:rPr>
        <w:t xml:space="preserve">zmiana sposobu lub terminów rozliczania Umowy lub dokonywania płatności </w:t>
      </w:r>
      <w:r w:rsidR="00EA0F6C">
        <w:rPr>
          <w:szCs w:val="20"/>
        </w:rPr>
        <w:br/>
      </w:r>
      <w:r w:rsidRPr="00D13348">
        <w:rPr>
          <w:szCs w:val="20"/>
        </w:rPr>
        <w:t>na rzecz Wykonawcy;</w:t>
      </w:r>
    </w:p>
    <w:p w14:paraId="371E9864" w14:textId="594C82C4" w:rsidR="00E52778" w:rsidRPr="00D13348" w:rsidRDefault="00E52778" w:rsidP="00D13348">
      <w:pPr>
        <w:pStyle w:val="Nagwek2"/>
        <w:numPr>
          <w:ilvl w:val="2"/>
          <w:numId w:val="1"/>
        </w:numPr>
        <w:tabs>
          <w:tab w:val="clear" w:pos="993"/>
        </w:tabs>
        <w:ind w:left="1560"/>
        <w:rPr>
          <w:szCs w:val="20"/>
        </w:rPr>
      </w:pPr>
      <w:r w:rsidRPr="00D13348">
        <w:rPr>
          <w:szCs w:val="20"/>
        </w:rPr>
        <w:t>W zakresie przedłużenia terminu realizacji Umowy, jeżeli uzasadnione to będzie warunkami organizacyjnymi leżącymi po stro</w:t>
      </w:r>
      <w:r w:rsidR="0025707D" w:rsidRPr="00D13348">
        <w:rPr>
          <w:szCs w:val="20"/>
        </w:rPr>
        <w:t>nie Wykonawcy.</w:t>
      </w:r>
    </w:p>
    <w:p w14:paraId="58C75519" w14:textId="77777777" w:rsidR="00E52778" w:rsidRPr="00DA23B7" w:rsidRDefault="00E52778" w:rsidP="00D13348">
      <w:pPr>
        <w:pStyle w:val="Nagwek2"/>
        <w:numPr>
          <w:ilvl w:val="2"/>
          <w:numId w:val="1"/>
        </w:numPr>
        <w:tabs>
          <w:tab w:val="clear" w:pos="993"/>
        </w:tabs>
        <w:ind w:left="1560"/>
        <w:rPr>
          <w:szCs w:val="20"/>
        </w:rPr>
      </w:pPr>
      <w:r w:rsidRPr="00D13348">
        <w:rPr>
          <w:szCs w:val="20"/>
        </w:rPr>
        <w:t>Zmiana terminów wynikających z harmonogramu wykonania Umowy, jeżeli uzasadnione to będzie sytuacją finansową Zamawiającego lub warunkami organizacyjnymi le</w:t>
      </w:r>
      <w:r w:rsidR="0025707D" w:rsidRPr="00D13348">
        <w:rPr>
          <w:szCs w:val="20"/>
        </w:rPr>
        <w:t>żącymi po stronie Zamawiającego.</w:t>
      </w:r>
    </w:p>
    <w:p w14:paraId="72187D24" w14:textId="77777777" w:rsidR="00262757" w:rsidRPr="00D73D3C" w:rsidRDefault="00262757" w:rsidP="00D13348">
      <w:pPr>
        <w:pStyle w:val="Nagwek2"/>
        <w:numPr>
          <w:ilvl w:val="2"/>
          <w:numId w:val="1"/>
        </w:numPr>
        <w:tabs>
          <w:tab w:val="clear" w:pos="993"/>
        </w:tabs>
        <w:ind w:left="1560"/>
        <w:rPr>
          <w:szCs w:val="20"/>
        </w:rPr>
      </w:pPr>
      <w:r w:rsidRPr="00003C70">
        <w:rPr>
          <w:szCs w:val="20"/>
        </w:rPr>
        <w:t>Z</w:t>
      </w:r>
      <w:r w:rsidRPr="00DA23B7">
        <w:rPr>
          <w:szCs w:val="20"/>
        </w:rPr>
        <w:t>mian</w:t>
      </w:r>
      <w:r w:rsidRPr="00003C70">
        <w:rPr>
          <w:szCs w:val="20"/>
        </w:rPr>
        <w:t>a wysokości</w:t>
      </w:r>
      <w:r w:rsidR="00ED2398" w:rsidRPr="00DA23B7">
        <w:rPr>
          <w:szCs w:val="20"/>
        </w:rPr>
        <w:t>/udziału</w:t>
      </w:r>
      <w:r w:rsidRPr="00003C70">
        <w:rPr>
          <w:szCs w:val="20"/>
        </w:rPr>
        <w:t xml:space="preserve"> płatności w Wynagrodzeni</w:t>
      </w:r>
      <w:r w:rsidR="00ED2398" w:rsidRPr="00DA23B7">
        <w:rPr>
          <w:szCs w:val="20"/>
        </w:rPr>
        <w:t>u Całko</w:t>
      </w:r>
      <w:r w:rsidR="00ED2398" w:rsidRPr="00003C70">
        <w:rPr>
          <w:szCs w:val="20"/>
        </w:rPr>
        <w:t xml:space="preserve">witym </w:t>
      </w:r>
      <w:r w:rsidR="00EA0F6C">
        <w:rPr>
          <w:szCs w:val="20"/>
        </w:rPr>
        <w:br/>
      </w:r>
      <w:r w:rsidR="00ED2398" w:rsidRPr="00003C70">
        <w:rPr>
          <w:szCs w:val="20"/>
        </w:rPr>
        <w:t>lub Wynagrodzeniu za dany Etap</w:t>
      </w:r>
      <w:r w:rsidRPr="00D73D3C">
        <w:rPr>
          <w:szCs w:val="20"/>
        </w:rPr>
        <w:t>.</w:t>
      </w:r>
    </w:p>
    <w:p w14:paraId="3085BED9" w14:textId="77777777" w:rsidR="00334406" w:rsidRPr="00D13348" w:rsidRDefault="00334406" w:rsidP="00D13348">
      <w:pPr>
        <w:pStyle w:val="Nagwek2"/>
        <w:numPr>
          <w:ilvl w:val="2"/>
          <w:numId w:val="1"/>
        </w:numPr>
        <w:tabs>
          <w:tab w:val="clear" w:pos="993"/>
        </w:tabs>
        <w:ind w:left="1560"/>
        <w:rPr>
          <w:bCs w:val="0"/>
          <w:szCs w:val="20"/>
        </w:rPr>
      </w:pPr>
      <w:r w:rsidRPr="00D73D3C">
        <w:rPr>
          <w:szCs w:val="20"/>
        </w:rPr>
        <w:t>Zmiana etapów lub ter</w:t>
      </w:r>
      <w:r w:rsidRPr="00DA23B7">
        <w:rPr>
          <w:szCs w:val="20"/>
        </w:rPr>
        <w:t>m</w:t>
      </w:r>
      <w:r w:rsidRPr="00003C70">
        <w:rPr>
          <w:szCs w:val="20"/>
        </w:rPr>
        <w:t>inów</w:t>
      </w:r>
      <w:r w:rsidRPr="00D73D3C">
        <w:rPr>
          <w:szCs w:val="20"/>
        </w:rPr>
        <w:t xml:space="preserve"> realizacji Umowy</w:t>
      </w:r>
      <w:r w:rsidRPr="00DA23B7">
        <w:rPr>
          <w:szCs w:val="20"/>
        </w:rPr>
        <w:t>.</w:t>
      </w:r>
    </w:p>
    <w:p w14:paraId="15F74C8C" w14:textId="77777777" w:rsidR="00E52778" w:rsidRPr="00D13348" w:rsidRDefault="00E52778" w:rsidP="00D13348">
      <w:pPr>
        <w:pStyle w:val="Nagwek2"/>
        <w:numPr>
          <w:ilvl w:val="2"/>
          <w:numId w:val="1"/>
        </w:numPr>
        <w:tabs>
          <w:tab w:val="clear" w:pos="993"/>
        </w:tabs>
        <w:ind w:left="1560"/>
        <w:rPr>
          <w:szCs w:val="20"/>
        </w:rPr>
      </w:pPr>
      <w:r w:rsidRPr="00D13348">
        <w:rPr>
          <w:szCs w:val="20"/>
        </w:rPr>
        <w:t>W zakresie wydłużenia okresu gwarancji lub rękojmi w następujących przypadkach:</w:t>
      </w:r>
    </w:p>
    <w:p w14:paraId="4B4055CC" w14:textId="77777777" w:rsidR="00E52778" w:rsidRPr="00D13348" w:rsidRDefault="0025707D" w:rsidP="00E52778">
      <w:pPr>
        <w:pStyle w:val="Nagwek3"/>
        <w:numPr>
          <w:ilvl w:val="3"/>
          <w:numId w:val="1"/>
        </w:numPr>
        <w:rPr>
          <w:rFonts w:cstheme="minorHAnsi"/>
          <w:szCs w:val="20"/>
        </w:rPr>
      </w:pPr>
      <w:r w:rsidRPr="00D13348">
        <w:rPr>
          <w:rFonts w:cstheme="minorHAnsi"/>
          <w:szCs w:val="20"/>
        </w:rPr>
        <w:t>zmiany terminu wykonania Umowy.</w:t>
      </w:r>
    </w:p>
    <w:p w14:paraId="7E286320" w14:textId="77777777" w:rsidR="00E52778" w:rsidRPr="00D13348" w:rsidRDefault="00E52778" w:rsidP="00E52778">
      <w:pPr>
        <w:pStyle w:val="Nagwek3"/>
        <w:numPr>
          <w:ilvl w:val="3"/>
          <w:numId w:val="1"/>
        </w:numPr>
        <w:rPr>
          <w:rFonts w:cstheme="minorHAnsi"/>
          <w:szCs w:val="20"/>
        </w:rPr>
      </w:pPr>
      <w:r w:rsidRPr="00D13348">
        <w:rPr>
          <w:rFonts w:cstheme="minorHAnsi"/>
          <w:szCs w:val="20"/>
        </w:rPr>
        <w:t>wydłużenia okresu gwarancji lub rękojmi o okres niezbędny do usunięcia wad lub usterek.</w:t>
      </w:r>
    </w:p>
    <w:p w14:paraId="4DFFCE74" w14:textId="77777777" w:rsidR="004242AA" w:rsidRPr="00D13348" w:rsidRDefault="004242AA" w:rsidP="00D13348">
      <w:pPr>
        <w:pStyle w:val="Nagwek2"/>
        <w:numPr>
          <w:ilvl w:val="2"/>
          <w:numId w:val="1"/>
        </w:numPr>
        <w:tabs>
          <w:tab w:val="clear" w:pos="993"/>
        </w:tabs>
        <w:ind w:left="1560"/>
        <w:rPr>
          <w:bCs w:val="0"/>
          <w:iCs w:val="0"/>
          <w:szCs w:val="20"/>
        </w:rPr>
      </w:pPr>
      <w:r w:rsidRPr="00003C70">
        <w:rPr>
          <w:szCs w:val="20"/>
        </w:rPr>
        <w:t>W przypadku zmiany prz</w:t>
      </w:r>
      <w:r w:rsidRPr="00D73D3C">
        <w:rPr>
          <w:szCs w:val="20"/>
        </w:rPr>
        <w:t xml:space="preserve">episów prawa lub wydania przez odpowiednie organy nowych wytycznych lub interpretacji, Wiążącej Informacji Stawkowej (WIS), Wiążącej Informacji Akcyzowej (WIA) lub Wiążącej Informacji Taryfowej (WIT) dotyczących stosowania przepisów prawa, odpowiednio opublikowanych </w:t>
      </w:r>
      <w:r w:rsidR="00EA0F6C">
        <w:rPr>
          <w:szCs w:val="20"/>
        </w:rPr>
        <w:br/>
      </w:r>
      <w:r w:rsidRPr="00D73D3C">
        <w:rPr>
          <w:szCs w:val="20"/>
        </w:rPr>
        <w:t>w Dzienniku Urzędowym Unii Europejskiej, Dzienniku Ustaw, Monitorze Polskim, Dzienniku Urzędowym właściwego ministra kierującego działem administracji rządowej, właściwym Biuletynie Informacji Publicznej lub Platformie Usług Elektronicznych Skarbowo-Celnych (PUESC) lub innych oficjalnych publikatorach, Zamawiający dopuszcza zmiany sposobu realizacji/rozliczenia</w:t>
      </w:r>
      <w:r w:rsidRPr="00E85E2D">
        <w:rPr>
          <w:szCs w:val="20"/>
        </w:rPr>
        <w:t xml:space="preserve"> Umowy lub zmiany zakresu świadczeń Wykonawcy, wymuszone takimi zmianami prawa </w:t>
      </w:r>
      <w:r w:rsidR="00EA0F6C">
        <w:rPr>
          <w:szCs w:val="20"/>
        </w:rPr>
        <w:br/>
      </w:r>
      <w:r w:rsidRPr="00E85E2D">
        <w:rPr>
          <w:szCs w:val="20"/>
        </w:rPr>
        <w:t>lub interpretacjami. Strony Umowy zobowiązane są wzajemni</w:t>
      </w:r>
      <w:r w:rsidRPr="00D13348">
        <w:rPr>
          <w:szCs w:val="20"/>
        </w:rPr>
        <w:t xml:space="preserve">e informować się </w:t>
      </w:r>
      <w:r w:rsidR="00EA0F6C">
        <w:rPr>
          <w:szCs w:val="20"/>
        </w:rPr>
        <w:br/>
      </w:r>
      <w:r w:rsidRPr="00E85E2D">
        <w:rPr>
          <w:szCs w:val="20"/>
        </w:rPr>
        <w:t>o uzyskaniu interpretacji, WIS, WIA, WIT, a także o ich zmianie, uchyleniu, utracie ważności.</w:t>
      </w:r>
    </w:p>
    <w:p w14:paraId="69A0102E" w14:textId="67416D7F" w:rsidR="004242AA" w:rsidRPr="00D13348" w:rsidRDefault="004242AA" w:rsidP="00D13348">
      <w:pPr>
        <w:pStyle w:val="Nagwek2"/>
        <w:numPr>
          <w:ilvl w:val="2"/>
          <w:numId w:val="1"/>
        </w:numPr>
        <w:tabs>
          <w:tab w:val="clear" w:pos="993"/>
        </w:tabs>
        <w:ind w:left="1560"/>
        <w:rPr>
          <w:bCs w:val="0"/>
          <w:iCs w:val="0"/>
          <w:szCs w:val="20"/>
        </w:rPr>
      </w:pPr>
      <w:r w:rsidRPr="00D13348">
        <w:rPr>
          <w:szCs w:val="20"/>
        </w:rPr>
        <w:t>innych zmian w przypadku wystąpienia siły wyższej co uniemożliwia wykonanie przedmiotu Umowy.</w:t>
      </w:r>
    </w:p>
    <w:p w14:paraId="6C740C92" w14:textId="77777777" w:rsidR="00E52778" w:rsidRPr="00D13348" w:rsidRDefault="00E52778">
      <w:pPr>
        <w:pStyle w:val="Nagwek2"/>
        <w:rPr>
          <w:rFonts w:cstheme="minorHAnsi"/>
          <w:szCs w:val="20"/>
        </w:rPr>
      </w:pPr>
      <w:r w:rsidRPr="00D13348">
        <w:rPr>
          <w:rFonts w:cstheme="minorHAnsi"/>
          <w:szCs w:val="20"/>
        </w:rPr>
        <w:t xml:space="preserve">Nie stanowi zmiany Umowy w rozumieniu art. </w:t>
      </w:r>
      <w:r w:rsidR="00643EA0" w:rsidRPr="00D13348">
        <w:rPr>
          <w:rFonts w:cstheme="minorHAnsi"/>
          <w:szCs w:val="20"/>
        </w:rPr>
        <w:t>455</w:t>
      </w:r>
      <w:r w:rsidRPr="00D13348">
        <w:rPr>
          <w:rFonts w:cstheme="minorHAnsi"/>
          <w:szCs w:val="20"/>
        </w:rPr>
        <w:t xml:space="preserve"> </w:t>
      </w:r>
      <w:r w:rsidR="00643EA0" w:rsidRPr="00D13348">
        <w:rPr>
          <w:rFonts w:cstheme="minorHAnsi"/>
          <w:szCs w:val="20"/>
        </w:rPr>
        <w:t>U</w:t>
      </w:r>
      <w:r w:rsidRPr="00D13348">
        <w:rPr>
          <w:rFonts w:cstheme="minorHAnsi"/>
          <w:szCs w:val="20"/>
        </w:rPr>
        <w:t xml:space="preserve">stawy </w:t>
      </w:r>
      <w:r w:rsidRPr="00D13348">
        <w:rPr>
          <w:rFonts w:cstheme="minorHAnsi"/>
          <w:szCs w:val="20"/>
        </w:rPr>
        <w:br/>
        <w:t>w szczególności:</w:t>
      </w:r>
    </w:p>
    <w:p w14:paraId="3B1328A3" w14:textId="77777777" w:rsidR="00E52778" w:rsidRPr="00D13348" w:rsidRDefault="00E52778" w:rsidP="00D13348">
      <w:pPr>
        <w:pStyle w:val="Nagwek2"/>
        <w:numPr>
          <w:ilvl w:val="2"/>
          <w:numId w:val="1"/>
        </w:numPr>
        <w:tabs>
          <w:tab w:val="clear" w:pos="993"/>
        </w:tabs>
        <w:ind w:left="1560"/>
        <w:rPr>
          <w:bCs w:val="0"/>
          <w:szCs w:val="20"/>
        </w:rPr>
      </w:pPr>
      <w:r w:rsidRPr="00D13348">
        <w:rPr>
          <w:szCs w:val="20"/>
        </w:rPr>
        <w:t>zmiana danych związanych z obsługą admi</w:t>
      </w:r>
      <w:r w:rsidR="0025707D" w:rsidRPr="00D13348">
        <w:rPr>
          <w:szCs w:val="20"/>
        </w:rPr>
        <w:t>nistracyjno-organizacyjną Umowy.</w:t>
      </w:r>
    </w:p>
    <w:p w14:paraId="690AC8C2" w14:textId="77777777" w:rsidR="00E52778" w:rsidRPr="00D13348" w:rsidRDefault="0025707D" w:rsidP="00D13348">
      <w:pPr>
        <w:pStyle w:val="Nagwek2"/>
        <w:numPr>
          <w:ilvl w:val="2"/>
          <w:numId w:val="1"/>
        </w:numPr>
        <w:tabs>
          <w:tab w:val="clear" w:pos="993"/>
        </w:tabs>
        <w:ind w:left="1560"/>
        <w:rPr>
          <w:bCs w:val="0"/>
          <w:szCs w:val="20"/>
        </w:rPr>
      </w:pPr>
      <w:r w:rsidRPr="00D13348">
        <w:rPr>
          <w:szCs w:val="20"/>
        </w:rPr>
        <w:t>zmiana danych teleadresowych.</w:t>
      </w:r>
    </w:p>
    <w:p w14:paraId="5DC4A89F" w14:textId="77777777" w:rsidR="00E52778" w:rsidRPr="00D13348" w:rsidRDefault="00E52778" w:rsidP="00D13348">
      <w:pPr>
        <w:pStyle w:val="Nagwek2"/>
        <w:numPr>
          <w:ilvl w:val="2"/>
          <w:numId w:val="1"/>
        </w:numPr>
        <w:tabs>
          <w:tab w:val="clear" w:pos="993"/>
        </w:tabs>
        <w:ind w:left="1560"/>
        <w:rPr>
          <w:szCs w:val="20"/>
        </w:rPr>
      </w:pPr>
      <w:r w:rsidRPr="00D13348">
        <w:rPr>
          <w:szCs w:val="20"/>
        </w:rPr>
        <w:t>zmiana osób wskazany</w:t>
      </w:r>
      <w:r w:rsidR="0025707D" w:rsidRPr="00D13348">
        <w:rPr>
          <w:szCs w:val="20"/>
        </w:rPr>
        <w:t>ch do kontaktów między Stronami.</w:t>
      </w:r>
    </w:p>
    <w:p w14:paraId="5C85B60D" w14:textId="77777777" w:rsidR="00E52778" w:rsidRPr="00D13348" w:rsidRDefault="00E52778" w:rsidP="00D13348">
      <w:pPr>
        <w:pStyle w:val="Nagwek2"/>
        <w:numPr>
          <w:ilvl w:val="2"/>
          <w:numId w:val="1"/>
        </w:numPr>
        <w:tabs>
          <w:tab w:val="clear" w:pos="993"/>
        </w:tabs>
        <w:ind w:left="1560"/>
        <w:rPr>
          <w:szCs w:val="20"/>
        </w:rPr>
      </w:pPr>
      <w:r w:rsidRPr="00D13348">
        <w:rPr>
          <w:szCs w:val="20"/>
        </w:rPr>
        <w:lastRenderedPageBreak/>
        <w:t>zmiana formy zabezpieczenia należytego zabezpieczenia Umowy</w:t>
      </w:r>
      <w:r w:rsidR="0025707D" w:rsidRPr="00D13348">
        <w:rPr>
          <w:szCs w:val="20"/>
        </w:rPr>
        <w:t>.</w:t>
      </w:r>
    </w:p>
    <w:p w14:paraId="10A5E5D8" w14:textId="77777777" w:rsidR="00E52778" w:rsidRPr="00D13348" w:rsidRDefault="00E52778" w:rsidP="00D13348">
      <w:pPr>
        <w:pStyle w:val="Nagwek2"/>
        <w:numPr>
          <w:ilvl w:val="2"/>
          <w:numId w:val="1"/>
        </w:numPr>
        <w:tabs>
          <w:tab w:val="clear" w:pos="993"/>
        </w:tabs>
        <w:ind w:left="1560"/>
        <w:rPr>
          <w:szCs w:val="20"/>
        </w:rPr>
      </w:pPr>
      <w:r w:rsidRPr="00D13348">
        <w:rPr>
          <w:szCs w:val="20"/>
        </w:rPr>
        <w:t>zmiana obowiązującej stawki VAT w przypadku zmiany przepisów podatkowych.</w:t>
      </w:r>
    </w:p>
    <w:p w14:paraId="476F5022" w14:textId="77777777" w:rsidR="006B308A" w:rsidRPr="00D13348" w:rsidRDefault="004242AA" w:rsidP="00D13348">
      <w:pPr>
        <w:pStyle w:val="Nagwek2"/>
        <w:numPr>
          <w:ilvl w:val="2"/>
          <w:numId w:val="1"/>
        </w:numPr>
        <w:tabs>
          <w:tab w:val="clear" w:pos="993"/>
        </w:tabs>
        <w:ind w:left="1560"/>
        <w:rPr>
          <w:szCs w:val="20"/>
        </w:rPr>
      </w:pPr>
      <w:r w:rsidRPr="00DA23B7">
        <w:rPr>
          <w:szCs w:val="20"/>
        </w:rPr>
        <w:t>zmiana</w:t>
      </w:r>
      <w:r w:rsidR="006B308A" w:rsidRPr="00D13348">
        <w:rPr>
          <w:szCs w:val="20"/>
        </w:rPr>
        <w:t xml:space="preserve"> wdrożonych u Zamawiającego następujących dokumentów dotyczących Wykonawców i Dostawców, zamieszczonych na stronie: </w:t>
      </w:r>
      <w:hyperlink r:id="rId18" w:history="1">
        <w:r w:rsidR="006B308A" w:rsidRPr="00D13348">
          <w:rPr>
            <w:szCs w:val="20"/>
          </w:rPr>
          <w:t>https://www.enea.pl/pl/grupaenea/o-grupie/spolki-grupy-enea/polaniec/zamowienia/dokumenty-dla-wykonawcow-i-dostawcow</w:t>
        </w:r>
      </w:hyperlink>
      <w:r w:rsidR="006B308A" w:rsidRPr="00D13348">
        <w:rPr>
          <w:szCs w:val="20"/>
        </w:rPr>
        <w:t xml:space="preserve"> :</w:t>
      </w:r>
    </w:p>
    <w:p w14:paraId="1461F8D4"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OWZU</w:t>
      </w:r>
    </w:p>
    <w:p w14:paraId="0D9393A4"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Instrukcja ochrony przeciwpożarowej Enea Elektrownia Połaniec Spółka Akcyjna I/DB/B/2/2015 wraz z dokumentami związanymi: </w:t>
      </w:r>
    </w:p>
    <w:p w14:paraId="7193BE0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9 Dokument Zabezpieczenia Przed Wybuchem;</w:t>
      </w:r>
    </w:p>
    <w:p w14:paraId="4BED6536"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Nr.7 Wzór zezwolenie na wykonywanie prac niebezpiecznych pożarowo </w:t>
      </w:r>
      <w:r w:rsidR="00EA0F6C">
        <w:rPr>
          <w:rFonts w:ascii="Verdana" w:hAnsi="Verdana" w:cstheme="minorHAnsi"/>
          <w:sz w:val="20"/>
          <w:szCs w:val="20"/>
        </w:rPr>
        <w:br/>
      </w:r>
      <w:r w:rsidRPr="00D13348">
        <w:rPr>
          <w:rFonts w:ascii="Verdana" w:hAnsi="Verdana" w:cstheme="minorHAnsi"/>
          <w:sz w:val="20"/>
          <w:szCs w:val="20"/>
        </w:rPr>
        <w:t xml:space="preserve">na terenie Enea Elektrownia Połaniec Spółka Akcyjna oraz rejestru zezwoleń na wykonywanie tych prac; </w:t>
      </w:r>
    </w:p>
    <w:p w14:paraId="6D50A6A6"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Organizacji Bezpiecznej Pracy w Enea Elektrownia Połaniec Spółka Akcyjna I/NB/B/20/2013 wraz z dokumentami związanymi :</w:t>
      </w:r>
    </w:p>
    <w:p w14:paraId="4A162CEF"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 Zasady odłączania i zabezpieczenia źródeł niebezpiecznych energii z wykorzystaniem systemu Lock Out / Tag Out (LOTO) w Elektrowni.</w:t>
      </w:r>
    </w:p>
    <w:p w14:paraId="4FC6A5C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2) Wymagania dla Wykonawców realizujących prace na rzecz Elektrowni zasady wyznaczania koordynatorów, ich obowiązki </w:t>
      </w:r>
      <w:r w:rsidR="00EA0F6C">
        <w:rPr>
          <w:rFonts w:ascii="Verdana" w:hAnsi="Verdana" w:cstheme="minorHAnsi"/>
          <w:sz w:val="20"/>
          <w:szCs w:val="20"/>
        </w:rPr>
        <w:br/>
      </w:r>
      <w:r w:rsidRPr="00D13348">
        <w:rPr>
          <w:rFonts w:ascii="Verdana" w:hAnsi="Verdana" w:cstheme="minorHAnsi"/>
          <w:sz w:val="20"/>
          <w:szCs w:val="20"/>
        </w:rPr>
        <w:t xml:space="preserve">i uprawnienia oraz obowiązki pracowników Elektrowni przy zlecaniu prac Wykonawcom. </w:t>
      </w:r>
    </w:p>
    <w:p w14:paraId="12D21AFC"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3) Podstawowe zasady obowiązujące podczas wykonywania prac </w:t>
      </w:r>
      <w:r w:rsidR="00EA0F6C">
        <w:rPr>
          <w:rFonts w:ascii="Verdana" w:hAnsi="Verdana" w:cstheme="minorHAnsi"/>
          <w:sz w:val="20"/>
          <w:szCs w:val="20"/>
        </w:rPr>
        <w:br/>
      </w:r>
      <w:r w:rsidRPr="00D13348">
        <w:rPr>
          <w:rFonts w:ascii="Verdana" w:hAnsi="Verdana" w:cstheme="minorHAnsi"/>
          <w:sz w:val="20"/>
          <w:szCs w:val="20"/>
        </w:rPr>
        <w:t>przy urządzeniach energetycznych.</w:t>
      </w:r>
    </w:p>
    <w:p w14:paraId="2161F3AA"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4) Ogólne zasady obowiązujące podczas wykonywania prac szczególnie niebezpiecznych lub niebezpiecznych.</w:t>
      </w:r>
    </w:p>
    <w:p w14:paraId="45CD8A7D"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8) Wykazy prac: 1) Eksploatacyjnych przy urządzeniach energetycznych, dla wykonania których wymagane jest polecenie pisemne wykonania pracy; 2) Dla Wykonania których wymagane jest zlecenie wykonania pracy; 3) pomocniczych przy urządzeniach energetycznych; 4) Dla których powinna być opracowana instrukcja organizacji robót; 5) Które powinny być wykonywane przez co najmniej dwie osoby w celu zapewnienia asekuracji</w:t>
      </w:r>
    </w:p>
    <w:p w14:paraId="7946AD0E"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13) Wzór Karty informacyjnej o zagrożeniach</w:t>
      </w:r>
    </w:p>
    <w:p w14:paraId="2769F583"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14) Wzór Karty zagrożeń i doboru środków ochronnych przed zagrożeniami.</w:t>
      </w:r>
    </w:p>
    <w:p w14:paraId="26FC6D25"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15) Wzór Karty pomiaru gazów i temperatury     </w:t>
      </w:r>
    </w:p>
    <w:p w14:paraId="3CF3F404" w14:textId="77777777"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 xml:space="preserve">NR 16) Wytyczne do opracowania Instrukcji organizacji robót, sposobu ich rejestracji oraz przekazania Wykonawcom obszaru robót. I/NB/B/48/2018 - </w:t>
      </w:r>
    </w:p>
    <w:p w14:paraId="75E5138B" w14:textId="6367A8E3" w:rsidR="00C60241" w:rsidRPr="00D13348" w:rsidRDefault="00C60241" w:rsidP="00D13348">
      <w:pPr>
        <w:numPr>
          <w:ilvl w:val="1"/>
          <w:numId w:val="70"/>
        </w:numPr>
        <w:spacing w:after="120"/>
        <w:jc w:val="both"/>
        <w:rPr>
          <w:rFonts w:cstheme="minorHAnsi"/>
          <w:szCs w:val="20"/>
        </w:rPr>
      </w:pPr>
      <w:r w:rsidRPr="00D13348">
        <w:rPr>
          <w:rFonts w:ascii="Verdana" w:hAnsi="Verdana" w:cstheme="minorHAnsi"/>
          <w:sz w:val="20"/>
          <w:szCs w:val="20"/>
        </w:rPr>
        <w:t>NR 17) Wykazy prac dla których powinien być opracowany plan bezpieczeństwa</w:t>
      </w:r>
      <w:r w:rsidR="00EA0F6C">
        <w:rPr>
          <w:rFonts w:ascii="Verdana" w:hAnsi="Verdana" w:cstheme="minorHAnsi"/>
          <w:sz w:val="20"/>
          <w:szCs w:val="20"/>
        </w:rPr>
        <w:t xml:space="preserve"> i </w:t>
      </w:r>
      <w:r w:rsidRPr="00D13348">
        <w:rPr>
          <w:rFonts w:ascii="Verdana" w:hAnsi="Verdana" w:cstheme="minorHAnsi"/>
          <w:sz w:val="20"/>
          <w:szCs w:val="20"/>
        </w:rPr>
        <w:t>ochrony zdrowia (bioz) oraz instrukcja bezpiecznego wykonywania robót budowlanych</w:t>
      </w:r>
    </w:p>
    <w:p w14:paraId="702BB062"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Instrukcja postępowania w razie wypadków i nagłych zachorowań </w:t>
      </w:r>
      <w:r w:rsidR="00EA0F6C">
        <w:rPr>
          <w:rFonts w:eastAsiaTheme="minorHAnsi" w:cstheme="minorHAnsi"/>
          <w:szCs w:val="20"/>
        </w:rPr>
        <w:br/>
      </w:r>
      <w:r w:rsidRPr="006C6B57">
        <w:rPr>
          <w:rFonts w:eastAsiaTheme="minorHAnsi" w:cstheme="minorHAnsi"/>
          <w:szCs w:val="20"/>
        </w:rPr>
        <w:t xml:space="preserve">oraz zasady postępowania powypadkowego I/NB/B/15/2007 </w:t>
      </w:r>
    </w:p>
    <w:p w14:paraId="571A873A"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lastRenderedPageBreak/>
        <w:t>Instrukcja w sprawie zakazu palenia wyrobów tytoniowych, w tym palenia nowatorskich wyrobów tytoniowych i papierosów elektronicznych I/NB/B/48/2018</w:t>
      </w:r>
    </w:p>
    <w:p w14:paraId="2FC29E01"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przepustkowa dla ruchu osobowego i pojazdów oraz zasady poruszania się po terenie chronionym Enea Elektrownia Połaniec Spółka Akcyjna I/NN/B/35/2008.</w:t>
      </w:r>
    </w:p>
    <w:p w14:paraId="58344F59"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Instrukcja przepustkowa dla ruchu materiałowego I/NN/B/69/2008</w:t>
      </w:r>
    </w:p>
    <w:p w14:paraId="69D4F201" w14:textId="77777777" w:rsidR="00C60241" w:rsidRPr="006C6B57" w:rsidRDefault="00C60241" w:rsidP="00C60241">
      <w:pPr>
        <w:pStyle w:val="Nagwek3"/>
        <w:numPr>
          <w:ilvl w:val="3"/>
          <w:numId w:val="1"/>
        </w:numPr>
        <w:rPr>
          <w:rFonts w:eastAsiaTheme="minorHAnsi" w:cstheme="minorHAnsi"/>
          <w:szCs w:val="20"/>
        </w:rPr>
      </w:pPr>
      <w:r w:rsidRPr="006C6B57">
        <w:rPr>
          <w:rFonts w:eastAsiaTheme="minorHAnsi" w:cstheme="minorHAnsi"/>
          <w:szCs w:val="20"/>
        </w:rPr>
        <w:t xml:space="preserve"> I/MS/P/41/2014 Instrukcja postępowania z odpadami wytworzonymi </w:t>
      </w:r>
      <w:r w:rsidR="00EA0F6C">
        <w:rPr>
          <w:rFonts w:eastAsiaTheme="minorHAnsi" w:cstheme="minorHAnsi"/>
          <w:szCs w:val="20"/>
        </w:rPr>
        <w:br/>
      </w:r>
      <w:r w:rsidRPr="006C6B57">
        <w:rPr>
          <w:rFonts w:eastAsiaTheme="minorHAnsi" w:cstheme="minorHAnsi"/>
          <w:szCs w:val="20"/>
        </w:rPr>
        <w:t>w Enea Elektrownia Połaniec SA przez podmioty zewnętrzne,</w:t>
      </w:r>
    </w:p>
    <w:p w14:paraId="2955070D" w14:textId="77777777" w:rsidR="006B308A" w:rsidRPr="00D13348" w:rsidRDefault="006B308A" w:rsidP="00D13348">
      <w:pPr>
        <w:spacing w:line="276" w:lineRule="auto"/>
        <w:jc w:val="both"/>
        <w:rPr>
          <w:rFonts w:ascii="Verdana" w:hAnsi="Verdana" w:cstheme="minorHAnsi"/>
          <w:color w:val="1F497D"/>
          <w:sz w:val="20"/>
          <w:szCs w:val="20"/>
        </w:rPr>
      </w:pPr>
      <w:r w:rsidRPr="00D13348">
        <w:rPr>
          <w:rFonts w:ascii="Verdana" w:hAnsi="Verdana" w:cstheme="minorHAnsi"/>
          <w:sz w:val="20"/>
          <w:szCs w:val="20"/>
        </w:rPr>
        <w:t>- stanowiących załączniki do Umowy, nie wymagają zawierania aneksu do Umowy, a jedynie zostaną wprowadzone jako kolejna wersja wdrożonych u Zamawiającego dokumentów.</w:t>
      </w:r>
    </w:p>
    <w:p w14:paraId="4FFC1558" w14:textId="3C11998C" w:rsidR="00A73CCB" w:rsidRPr="00D13348" w:rsidRDefault="00A73CCB" w:rsidP="00094BFF">
      <w:pPr>
        <w:rPr>
          <w:rFonts w:ascii="Verdana" w:hAnsi="Verdana" w:cstheme="minorHAnsi"/>
          <w:sz w:val="20"/>
          <w:szCs w:val="20"/>
        </w:rPr>
      </w:pPr>
    </w:p>
    <w:p w14:paraId="14CBA9C3" w14:textId="77777777" w:rsidR="0072172F" w:rsidRPr="00D13348" w:rsidRDefault="00C95E90" w:rsidP="00614035">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Rozwiązanie umowy</w:t>
      </w:r>
    </w:p>
    <w:p w14:paraId="7A6FB1EE" w14:textId="77777777" w:rsidR="00E52778" w:rsidRPr="00D13348" w:rsidRDefault="00E52778" w:rsidP="00094BFF">
      <w:pPr>
        <w:pStyle w:val="Nagwek2"/>
        <w:rPr>
          <w:rFonts w:cstheme="minorHAnsi"/>
          <w:bCs w:val="0"/>
          <w:szCs w:val="20"/>
        </w:rPr>
      </w:pPr>
      <w:r w:rsidRPr="00D13348">
        <w:rPr>
          <w:rFonts w:cstheme="minorHAnsi"/>
          <w:szCs w:val="20"/>
        </w:rPr>
        <w:t xml:space="preserve">Zamawiający ma prawo rozwiązać Umowę z winy Wykonawcy z zachowaniem </w:t>
      </w:r>
      <w:r w:rsidR="00EA0F6C">
        <w:rPr>
          <w:rFonts w:cstheme="minorHAnsi"/>
          <w:szCs w:val="20"/>
        </w:rPr>
        <w:br/>
      </w:r>
      <w:r w:rsidRPr="00D13348">
        <w:rPr>
          <w:rFonts w:cstheme="minorHAnsi"/>
          <w:szCs w:val="20"/>
        </w:rPr>
        <w:t>3-miesięcznego okresu wypowiedzenia ze skutkiem na koniec miesiąca kalendarzowego w następujących przypadkach:</w:t>
      </w:r>
    </w:p>
    <w:p w14:paraId="2A09E6CE" w14:textId="77777777" w:rsidR="00E52778" w:rsidRPr="00D13348" w:rsidRDefault="00E52778" w:rsidP="00D13348">
      <w:pPr>
        <w:pStyle w:val="Nagwek2"/>
        <w:numPr>
          <w:ilvl w:val="2"/>
          <w:numId w:val="1"/>
        </w:numPr>
        <w:tabs>
          <w:tab w:val="clear" w:pos="993"/>
        </w:tabs>
        <w:ind w:left="1560"/>
        <w:rPr>
          <w:szCs w:val="20"/>
        </w:rPr>
      </w:pPr>
      <w:r w:rsidRPr="00D13348">
        <w:rPr>
          <w:szCs w:val="20"/>
        </w:rPr>
        <w:t xml:space="preserve">powtarzającego się (więcej niż trzy przypadki) zatrudnienia przez Wykonawcę pracownika na podstawie innych warunków niż umowa o pracę dla stanowisk określonych w punkcie </w:t>
      </w:r>
      <w:r w:rsidR="00EF32CB" w:rsidRPr="00D13348">
        <w:rPr>
          <w:szCs w:val="20"/>
        </w:rPr>
        <w:t>1.</w:t>
      </w:r>
      <w:r w:rsidR="00A95682" w:rsidRPr="00D13348">
        <w:rPr>
          <w:szCs w:val="20"/>
        </w:rPr>
        <w:t>5</w:t>
      </w:r>
      <w:r w:rsidRPr="00D13348">
        <w:rPr>
          <w:szCs w:val="20"/>
        </w:rPr>
        <w:t>. Umowy</w:t>
      </w:r>
      <w:r w:rsidR="0025707D" w:rsidRPr="00D13348">
        <w:rPr>
          <w:szCs w:val="20"/>
        </w:rPr>
        <w:t>.</w:t>
      </w:r>
    </w:p>
    <w:p w14:paraId="58E843AD" w14:textId="77777777" w:rsidR="007A0A21" w:rsidRPr="00D13348" w:rsidRDefault="007A0A21" w:rsidP="00D13348">
      <w:pPr>
        <w:pStyle w:val="Nagwek2"/>
        <w:numPr>
          <w:ilvl w:val="2"/>
          <w:numId w:val="1"/>
        </w:numPr>
        <w:tabs>
          <w:tab w:val="clear" w:pos="993"/>
        </w:tabs>
        <w:ind w:left="1560"/>
        <w:rPr>
          <w:szCs w:val="20"/>
        </w:rPr>
      </w:pPr>
      <w:r w:rsidRPr="00D13348">
        <w:rPr>
          <w:szCs w:val="20"/>
        </w:rPr>
        <w:t xml:space="preserve">powtarzającego się (więcej niż trzy przypadki) udokumentowanego naruszenia w zakresie przepisów regulujących formę zatrudnienia, </w:t>
      </w:r>
      <w:r w:rsidR="00AA0148" w:rsidRPr="00D13348">
        <w:rPr>
          <w:szCs w:val="20"/>
        </w:rPr>
        <w:t xml:space="preserve">lub </w:t>
      </w:r>
      <w:r w:rsidRPr="00D13348">
        <w:rPr>
          <w:szCs w:val="20"/>
        </w:rPr>
        <w:t xml:space="preserve">dopuszczalny czas pracy, </w:t>
      </w:r>
      <w:r w:rsidR="00AA0148" w:rsidRPr="00D13348">
        <w:rPr>
          <w:szCs w:val="20"/>
        </w:rPr>
        <w:t>lub</w:t>
      </w:r>
      <w:r w:rsidRPr="00D13348">
        <w:rPr>
          <w:szCs w:val="20"/>
        </w:rPr>
        <w:t xml:space="preserve"> zapewnienia pracownikom środków ochrony indywidualnej, </w:t>
      </w:r>
      <w:r w:rsidR="00EA0F6C">
        <w:rPr>
          <w:szCs w:val="20"/>
        </w:rPr>
        <w:br/>
      </w:r>
      <w:r w:rsidR="00AA0148" w:rsidRPr="00D13348">
        <w:rPr>
          <w:szCs w:val="20"/>
        </w:rPr>
        <w:t xml:space="preserve">lub </w:t>
      </w:r>
      <w:r w:rsidRPr="00D13348">
        <w:rPr>
          <w:szCs w:val="20"/>
        </w:rPr>
        <w:t>odzieży</w:t>
      </w:r>
      <w:r w:rsidR="00AA0148" w:rsidRPr="00D13348">
        <w:rPr>
          <w:szCs w:val="20"/>
        </w:rPr>
        <w:t>,</w:t>
      </w:r>
      <w:r w:rsidRPr="00D13348">
        <w:rPr>
          <w:szCs w:val="20"/>
        </w:rPr>
        <w:t xml:space="preserve"> </w:t>
      </w:r>
      <w:r w:rsidR="00AA0148" w:rsidRPr="00D13348">
        <w:rPr>
          <w:szCs w:val="20"/>
        </w:rPr>
        <w:t>lub</w:t>
      </w:r>
      <w:r w:rsidRPr="00D13348">
        <w:rPr>
          <w:szCs w:val="20"/>
        </w:rPr>
        <w:t xml:space="preserve"> obuwia roboczego, </w:t>
      </w:r>
      <w:r w:rsidR="00AA0148" w:rsidRPr="00D13348">
        <w:rPr>
          <w:szCs w:val="20"/>
        </w:rPr>
        <w:t xml:space="preserve">lub </w:t>
      </w:r>
      <w:r w:rsidRPr="00D13348">
        <w:rPr>
          <w:szCs w:val="20"/>
        </w:rPr>
        <w:t>właściwych środków ochrony zbiorowej.</w:t>
      </w:r>
    </w:p>
    <w:p w14:paraId="01743815" w14:textId="77777777" w:rsidR="00E52778" w:rsidRPr="00D13348" w:rsidRDefault="00E52778" w:rsidP="00D13348">
      <w:pPr>
        <w:pStyle w:val="Nagwek2"/>
        <w:numPr>
          <w:ilvl w:val="2"/>
          <w:numId w:val="1"/>
        </w:numPr>
        <w:tabs>
          <w:tab w:val="clear" w:pos="993"/>
        </w:tabs>
        <w:ind w:left="1560"/>
        <w:rPr>
          <w:szCs w:val="20"/>
        </w:rPr>
      </w:pPr>
      <w:r w:rsidRPr="00D13348">
        <w:rPr>
          <w:szCs w:val="20"/>
        </w:rPr>
        <w:t>gdy Wykonawca trzykrotnie nie wykona lub nienależycie wykona (w tym wykona ze  zwłoką) Prace będące Przedmiotem Umowy</w:t>
      </w:r>
      <w:r w:rsidR="0025707D" w:rsidRPr="00D13348">
        <w:rPr>
          <w:szCs w:val="20"/>
        </w:rPr>
        <w:t>.</w:t>
      </w:r>
    </w:p>
    <w:p w14:paraId="62983CDE" w14:textId="77777777" w:rsidR="00E52778" w:rsidRPr="00D13348" w:rsidRDefault="00E52778" w:rsidP="00D13348">
      <w:pPr>
        <w:pStyle w:val="Nagwek2"/>
        <w:numPr>
          <w:ilvl w:val="2"/>
          <w:numId w:val="1"/>
        </w:numPr>
        <w:tabs>
          <w:tab w:val="clear" w:pos="993"/>
        </w:tabs>
        <w:ind w:left="1560"/>
        <w:rPr>
          <w:szCs w:val="20"/>
        </w:rPr>
      </w:pPr>
      <w:r w:rsidRPr="00D13348">
        <w:rPr>
          <w:szCs w:val="20"/>
        </w:rPr>
        <w:t xml:space="preserve">stwierdzenia działań </w:t>
      </w:r>
      <w:r w:rsidR="00396CC9" w:rsidRPr="00D13348">
        <w:rPr>
          <w:szCs w:val="20"/>
        </w:rPr>
        <w:t xml:space="preserve">lub zaniechania działań </w:t>
      </w:r>
      <w:r w:rsidRPr="00D13348">
        <w:rPr>
          <w:szCs w:val="20"/>
        </w:rPr>
        <w:t>Wykonawcy w realizacji Prac, skutkujących niedyspozycyjnością urządzeń i/lub instalacji i/lub ograniczeniem  zdolności produkcyjnych energii elektrycznej i / lub ciepła</w:t>
      </w:r>
      <w:r w:rsidR="0025707D" w:rsidRPr="00D13348">
        <w:rPr>
          <w:szCs w:val="20"/>
        </w:rPr>
        <w:t>.</w:t>
      </w:r>
    </w:p>
    <w:p w14:paraId="0563F62E" w14:textId="77777777" w:rsidR="00E52778" w:rsidRPr="00D13348" w:rsidRDefault="00E52778" w:rsidP="00D13348">
      <w:pPr>
        <w:pStyle w:val="Nagwek2"/>
        <w:numPr>
          <w:ilvl w:val="2"/>
          <w:numId w:val="1"/>
        </w:numPr>
        <w:tabs>
          <w:tab w:val="clear" w:pos="993"/>
        </w:tabs>
        <w:ind w:left="1560"/>
        <w:rPr>
          <w:szCs w:val="20"/>
        </w:rPr>
      </w:pPr>
      <w:r w:rsidRPr="00D13348">
        <w:rPr>
          <w:szCs w:val="20"/>
        </w:rPr>
        <w:t>stwierdzenia braku wymaganych przez Zamawiającego uprawnień u osób skierowanych przez Wykonawcę lub podwykonawcę do realizacji Prac</w:t>
      </w:r>
      <w:r w:rsidR="0025707D" w:rsidRPr="00D13348">
        <w:rPr>
          <w:szCs w:val="20"/>
        </w:rPr>
        <w:t>.</w:t>
      </w:r>
    </w:p>
    <w:p w14:paraId="6E49452C" w14:textId="77777777" w:rsidR="00E52778" w:rsidRPr="00D13348" w:rsidRDefault="00E52778" w:rsidP="00D13348">
      <w:pPr>
        <w:pStyle w:val="Nagwek2"/>
        <w:numPr>
          <w:ilvl w:val="2"/>
          <w:numId w:val="1"/>
        </w:numPr>
        <w:tabs>
          <w:tab w:val="clear" w:pos="993"/>
        </w:tabs>
        <w:ind w:left="1560"/>
        <w:rPr>
          <w:szCs w:val="20"/>
        </w:rPr>
      </w:pPr>
      <w:r w:rsidRPr="00D13348">
        <w:rPr>
          <w:szCs w:val="20"/>
        </w:rPr>
        <w:t>Wykonawca wykorzystuje mienie Zamawiającego bez jego zgody lub niezgodnie z przeznaczeniem.</w:t>
      </w:r>
    </w:p>
    <w:p w14:paraId="0BEFA0F3" w14:textId="77777777" w:rsidR="00E52778" w:rsidRPr="00D13348" w:rsidRDefault="00E52778" w:rsidP="00094BFF">
      <w:pPr>
        <w:pStyle w:val="Nagwek2"/>
        <w:rPr>
          <w:rFonts w:cstheme="minorHAnsi"/>
          <w:bCs w:val="0"/>
          <w:szCs w:val="20"/>
        </w:rPr>
      </w:pPr>
      <w:r w:rsidRPr="00D13348">
        <w:rPr>
          <w:rFonts w:cstheme="minorHAnsi"/>
          <w:szCs w:val="20"/>
        </w:rPr>
        <w:t xml:space="preserve">Zamawiający ma prawo rozwiązać Umowę z zachowaniem 3-miesięcznego okresu wypowiedzenia ze skutkiem na koniec miesiąca kalendarzowego w </w:t>
      </w:r>
      <w:r w:rsidR="00D26987" w:rsidRPr="00D13348">
        <w:rPr>
          <w:rFonts w:cstheme="minorHAnsi"/>
          <w:szCs w:val="20"/>
        </w:rPr>
        <w:t xml:space="preserve">przypadku zaprzestania bądź ograniczenia prowadzonej przez Zamawiającego działalności </w:t>
      </w:r>
      <w:r w:rsidR="00EA0F6C">
        <w:rPr>
          <w:rFonts w:cstheme="minorHAnsi"/>
          <w:szCs w:val="20"/>
        </w:rPr>
        <w:br/>
      </w:r>
      <w:r w:rsidR="00D26987" w:rsidRPr="00D13348">
        <w:rPr>
          <w:rFonts w:cstheme="minorHAnsi"/>
          <w:szCs w:val="20"/>
        </w:rPr>
        <w:t xml:space="preserve">w związku z brakiem założonych wyników ekonomicznych lub wystąpienia takich ograniczeń na skutek wprowadzenia dodatkowych obciążeń lub ograniczeń </w:t>
      </w:r>
      <w:r w:rsidR="00EA0F6C">
        <w:rPr>
          <w:rFonts w:cstheme="minorHAnsi"/>
          <w:szCs w:val="20"/>
        </w:rPr>
        <w:br/>
      </w:r>
      <w:r w:rsidR="00D26987" w:rsidRPr="00D13348">
        <w:rPr>
          <w:rFonts w:cstheme="minorHAnsi"/>
          <w:szCs w:val="20"/>
        </w:rPr>
        <w:t>w prowadzeniu działalności.</w:t>
      </w:r>
    </w:p>
    <w:p w14:paraId="02FE366A" w14:textId="77777777" w:rsidR="00C56F6E" w:rsidRPr="00D13348" w:rsidRDefault="00E52778" w:rsidP="00C56F6E">
      <w:pPr>
        <w:pStyle w:val="Nagwek2"/>
        <w:rPr>
          <w:rFonts w:cstheme="minorHAnsi"/>
          <w:szCs w:val="20"/>
        </w:rPr>
      </w:pPr>
      <w:r w:rsidRPr="00D13348">
        <w:rPr>
          <w:rFonts w:cstheme="minorHAnsi"/>
          <w:szCs w:val="20"/>
        </w:rPr>
        <w:t xml:space="preserve">W przypadku wypowiedzenia Umowy Strony zobowiązane są do ustalenia w ciągu </w:t>
      </w:r>
      <w:r w:rsidR="00EA0F6C">
        <w:rPr>
          <w:rFonts w:cstheme="minorHAnsi"/>
          <w:szCs w:val="20"/>
        </w:rPr>
        <w:br/>
      </w:r>
      <w:r w:rsidRPr="00D13348">
        <w:rPr>
          <w:rFonts w:cstheme="minorHAnsi"/>
          <w:szCs w:val="20"/>
        </w:rPr>
        <w:t>30 dni od daty rozpoczęcia biegu okresu wypowiedzenia, zasad rozliczenia w związku z</w:t>
      </w:r>
      <w:r w:rsidR="00E64270" w:rsidRPr="00D13348">
        <w:rPr>
          <w:rFonts w:cstheme="minorHAnsi"/>
          <w:szCs w:val="20"/>
        </w:rPr>
        <w:t> </w:t>
      </w:r>
      <w:r w:rsidRPr="00D13348">
        <w:rPr>
          <w:rFonts w:cstheme="minorHAnsi"/>
          <w:szCs w:val="20"/>
        </w:rPr>
        <w:t>wypowiedzeniem.</w:t>
      </w:r>
    </w:p>
    <w:p w14:paraId="6D7A3375" w14:textId="77777777" w:rsidR="00C56F6E" w:rsidRPr="00D13348" w:rsidRDefault="00C56F6E" w:rsidP="00C56F6E">
      <w:pPr>
        <w:pStyle w:val="Nagwek2"/>
        <w:rPr>
          <w:rFonts w:cstheme="minorHAnsi"/>
          <w:szCs w:val="20"/>
        </w:rPr>
      </w:pPr>
      <w:r w:rsidRPr="00D13348">
        <w:rPr>
          <w:rFonts w:cstheme="minorHAnsi"/>
          <w:szCs w:val="20"/>
        </w:rPr>
        <w:lastRenderedPageBreak/>
        <w:t>Zamawiający ma prawo rozwiązać Umowę w trybie natychmiastowym bez zachowania okresu wypowiedzenia w następujących przypadkach:</w:t>
      </w:r>
    </w:p>
    <w:p w14:paraId="0414FD21" w14:textId="77777777" w:rsidR="00C56F6E" w:rsidRPr="00D13348" w:rsidRDefault="00C56F6E" w:rsidP="00D13348">
      <w:pPr>
        <w:pStyle w:val="Nagwek2"/>
        <w:numPr>
          <w:ilvl w:val="2"/>
          <w:numId w:val="1"/>
        </w:numPr>
        <w:tabs>
          <w:tab w:val="clear" w:pos="993"/>
        </w:tabs>
        <w:ind w:left="1560"/>
        <w:rPr>
          <w:szCs w:val="20"/>
        </w:rPr>
      </w:pPr>
      <w:r w:rsidRPr="00D13348">
        <w:rPr>
          <w:szCs w:val="20"/>
        </w:rPr>
        <w:t>utraty przez Wykonawcę uprawnień do prowadzenia działalności gospodarczej w zakresie Usług objętych Umową.</w:t>
      </w:r>
    </w:p>
    <w:p w14:paraId="343F9B81" w14:textId="77777777" w:rsidR="00C56F6E" w:rsidRPr="00D13348" w:rsidRDefault="00C56F6E" w:rsidP="00D13348">
      <w:pPr>
        <w:pStyle w:val="Nagwek2"/>
        <w:numPr>
          <w:ilvl w:val="2"/>
          <w:numId w:val="1"/>
        </w:numPr>
        <w:tabs>
          <w:tab w:val="clear" w:pos="993"/>
        </w:tabs>
        <w:ind w:left="1560"/>
        <w:rPr>
          <w:szCs w:val="20"/>
        </w:rPr>
      </w:pPr>
      <w:r w:rsidRPr="00D13348">
        <w:rPr>
          <w:szCs w:val="20"/>
        </w:rPr>
        <w:t>całkowitego lub częściowego zaprzestania świadczenia Usług przez Wykonawcę.</w:t>
      </w:r>
    </w:p>
    <w:p w14:paraId="073D6667" w14:textId="77777777" w:rsidR="00C56F6E" w:rsidRPr="00D13348" w:rsidRDefault="00C56F6E" w:rsidP="00C56F6E">
      <w:pPr>
        <w:pStyle w:val="Nagwek2"/>
        <w:rPr>
          <w:rFonts w:cstheme="minorHAnsi"/>
          <w:szCs w:val="20"/>
        </w:rPr>
      </w:pPr>
      <w:r w:rsidRPr="00D13348">
        <w:rPr>
          <w:rFonts w:cstheme="minorHAnsi"/>
          <w:szCs w:val="20"/>
        </w:rPr>
        <w:t>Wypowiedzenie Umowy wymaga złożenia oświadczenia w formie pisemnej pod rygorem nieważności</w:t>
      </w:r>
    </w:p>
    <w:p w14:paraId="598E3C48"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ODPOWIEDZIALNOŚĆ ZA NIEWYKONANIE LUB NIENALEŻYTE WYKONANIE UMOWY</w:t>
      </w:r>
    </w:p>
    <w:p w14:paraId="40AB7F35" w14:textId="77777777" w:rsidR="0072452D" w:rsidRPr="00D13348" w:rsidRDefault="0072452D" w:rsidP="00663ACA">
      <w:pPr>
        <w:pStyle w:val="Nagwek2"/>
        <w:rPr>
          <w:rFonts w:cstheme="minorHAnsi"/>
          <w:szCs w:val="20"/>
        </w:rPr>
      </w:pPr>
      <w:r w:rsidRPr="00D13348">
        <w:rPr>
          <w:rFonts w:cstheme="minorHAnsi"/>
          <w:szCs w:val="20"/>
        </w:rPr>
        <w:t>Strony ponoszą odpowiedzialność z tytułu niewykonania lub nienależytego wykonania Umowy.</w:t>
      </w:r>
    </w:p>
    <w:p w14:paraId="0E3BE10F" w14:textId="77777777" w:rsidR="003F7F22" w:rsidRPr="00D13348" w:rsidRDefault="003F7F22" w:rsidP="003F7F22">
      <w:pPr>
        <w:pStyle w:val="Nagwek2"/>
        <w:rPr>
          <w:rFonts w:cstheme="minorHAnsi"/>
          <w:szCs w:val="20"/>
        </w:rPr>
      </w:pPr>
      <w:r w:rsidRPr="00D13348">
        <w:rPr>
          <w:rFonts w:cstheme="minorHAnsi"/>
          <w:szCs w:val="20"/>
        </w:rPr>
        <w:t xml:space="preserve">Kary umowne, które na podstawie postanowień niniejszego rozdziału, naliczane są </w:t>
      </w:r>
      <w:r w:rsidR="00EA0F6C">
        <w:rPr>
          <w:rFonts w:cstheme="minorHAnsi"/>
          <w:szCs w:val="20"/>
        </w:rPr>
        <w:br/>
      </w:r>
      <w:r w:rsidRPr="00D13348">
        <w:rPr>
          <w:rFonts w:cstheme="minorHAnsi"/>
          <w:szCs w:val="20"/>
        </w:rPr>
        <w:t>w stosunku do wysokości Wynagrodzenia Całkowitego</w:t>
      </w:r>
      <w:r w:rsidR="00A628CA" w:rsidRPr="00D13348">
        <w:rPr>
          <w:rFonts w:cstheme="minorHAnsi"/>
          <w:szCs w:val="20"/>
        </w:rPr>
        <w:t xml:space="preserve"> lub odpowiednio Wynagrodzenia za dany Etap</w:t>
      </w:r>
      <w:r w:rsidRPr="00D13348">
        <w:rPr>
          <w:rFonts w:cstheme="minorHAnsi"/>
          <w:szCs w:val="20"/>
        </w:rPr>
        <w:t xml:space="preserve">, ustalane są na podstawie jego wartości określonej w pkt 5 Umowy, </w:t>
      </w:r>
      <w:r w:rsidR="00EA0F6C">
        <w:rPr>
          <w:rFonts w:cstheme="minorHAnsi"/>
          <w:szCs w:val="20"/>
        </w:rPr>
        <w:br/>
      </w:r>
      <w:r w:rsidRPr="00D13348">
        <w:rPr>
          <w:rFonts w:cstheme="minorHAnsi"/>
          <w:szCs w:val="20"/>
        </w:rPr>
        <w:t xml:space="preserve">a od momentu zawarcia aneksu do Umowy, ustalane są na podstawie wysokości Wynagrodzenia Całkowitego </w:t>
      </w:r>
      <w:r w:rsidR="00A628CA" w:rsidRPr="00D13348">
        <w:rPr>
          <w:rFonts w:cstheme="minorHAnsi"/>
          <w:szCs w:val="20"/>
        </w:rPr>
        <w:t xml:space="preserve">lub odpowiednio Wynagrodzenia za dany Etap </w:t>
      </w:r>
      <w:r w:rsidRPr="00D13348">
        <w:rPr>
          <w:rFonts w:cstheme="minorHAnsi"/>
          <w:szCs w:val="20"/>
        </w:rPr>
        <w:t>wynikającego z zawartego aneksu.</w:t>
      </w:r>
      <w:r w:rsidRPr="00D13348">
        <w:rPr>
          <w:rFonts w:cstheme="minorHAnsi"/>
          <w:bCs w:val="0"/>
          <w:iCs w:val="0"/>
          <w:kern w:val="0"/>
          <w:szCs w:val="20"/>
          <w:lang w:eastAsia="pl-PL"/>
        </w:rPr>
        <w:t xml:space="preserve"> Zdanie poprzednie znajduje zastosowanie również do wyliczenia ł</w:t>
      </w:r>
      <w:r w:rsidRPr="00D13348">
        <w:rPr>
          <w:rFonts w:cstheme="minorHAnsi"/>
          <w:szCs w:val="20"/>
        </w:rPr>
        <w:t>ącznej maksymalnej wysokości kar umownych</w:t>
      </w:r>
      <w:r w:rsidR="005A3C0F" w:rsidRPr="006C6B57">
        <w:rPr>
          <w:rFonts w:cstheme="minorHAnsi"/>
          <w:szCs w:val="20"/>
        </w:rPr>
        <w:t>.</w:t>
      </w:r>
    </w:p>
    <w:p w14:paraId="447F8781" w14:textId="611EE218" w:rsidR="005B60C3" w:rsidRPr="00D13348" w:rsidRDefault="00AB4B40" w:rsidP="005A3C0F">
      <w:pPr>
        <w:pStyle w:val="Nagwek2"/>
        <w:rPr>
          <w:rFonts w:cstheme="minorHAnsi"/>
          <w:szCs w:val="20"/>
        </w:rPr>
      </w:pPr>
      <w:r w:rsidRPr="00D13348">
        <w:rPr>
          <w:rFonts w:cstheme="minorHAnsi"/>
          <w:szCs w:val="20"/>
        </w:rPr>
        <w:t xml:space="preserve">Strony nie stosują postanowień rozdziału 11 </w:t>
      </w:r>
      <w:r w:rsidR="00F75957" w:rsidRPr="00D13348">
        <w:rPr>
          <w:rFonts w:cstheme="minorHAnsi"/>
          <w:szCs w:val="20"/>
        </w:rPr>
        <w:t>OWZU</w:t>
      </w:r>
      <w:r>
        <w:rPr>
          <w:rFonts w:cstheme="minorHAnsi"/>
          <w:szCs w:val="20"/>
        </w:rPr>
        <w:t>.</w:t>
      </w:r>
    </w:p>
    <w:p w14:paraId="6B7E2DB6" w14:textId="77777777" w:rsidR="00DA5399" w:rsidRPr="00D13348" w:rsidRDefault="00DA5399">
      <w:pPr>
        <w:pStyle w:val="Nagwek2"/>
        <w:rPr>
          <w:rFonts w:cstheme="minorHAnsi"/>
          <w:szCs w:val="20"/>
        </w:rPr>
      </w:pPr>
      <w:r w:rsidRPr="00003C70">
        <w:rPr>
          <w:rFonts w:cstheme="minorHAnsi"/>
          <w:szCs w:val="20"/>
        </w:rPr>
        <w:t xml:space="preserve">Kary umowne z tytułu niedotrzymania Parametrów </w:t>
      </w:r>
      <w:r w:rsidRPr="00D73D3C">
        <w:rPr>
          <w:rFonts w:cstheme="minorHAnsi"/>
          <w:szCs w:val="20"/>
        </w:rPr>
        <w:t>Gwarantowanych są następujące:</w:t>
      </w:r>
    </w:p>
    <w:p w14:paraId="62AC94C1" w14:textId="77777777" w:rsidR="00DA5399" w:rsidRPr="00D13348" w:rsidRDefault="00DA5399" w:rsidP="00D13348">
      <w:pPr>
        <w:pStyle w:val="Tekstpodstawowy"/>
        <w:rPr>
          <w:rFonts w:ascii="Verdana" w:hAnsi="Verdana"/>
          <w:szCs w:val="20"/>
          <w:highlight w:val="yellow"/>
        </w:rPr>
      </w:pPr>
    </w:p>
    <w:p w14:paraId="11D390D9" w14:textId="77777777" w:rsidR="00A84A83" w:rsidRPr="00D13348" w:rsidRDefault="00A84A83" w:rsidP="00D13348">
      <w:pPr>
        <w:pStyle w:val="Nagwek2"/>
        <w:rPr>
          <w:b/>
          <w:szCs w:val="20"/>
        </w:rPr>
        <w:sectPr w:rsidR="00A84A83" w:rsidRPr="00D13348" w:rsidSect="00694227">
          <w:headerReference w:type="default" r:id="rId19"/>
          <w:footerReference w:type="default" r:id="rId20"/>
          <w:pgSz w:w="11906" w:h="16838"/>
          <w:pgMar w:top="1418" w:right="851" w:bottom="1418" w:left="1418" w:header="709" w:footer="327" w:gutter="0"/>
          <w:cols w:space="708"/>
          <w:docGrid w:linePitch="360"/>
        </w:sectPr>
      </w:pPr>
    </w:p>
    <w:tbl>
      <w:tblPr>
        <w:tblStyle w:val="Tabela-Siatka"/>
        <w:tblW w:w="14857" w:type="dxa"/>
        <w:tblLayout w:type="fixed"/>
        <w:tblLook w:val="04A0" w:firstRow="1" w:lastRow="0" w:firstColumn="1" w:lastColumn="0" w:noHBand="0" w:noVBand="1"/>
      </w:tblPr>
      <w:tblGrid>
        <w:gridCol w:w="531"/>
        <w:gridCol w:w="1990"/>
        <w:gridCol w:w="2372"/>
        <w:gridCol w:w="3891"/>
        <w:gridCol w:w="1559"/>
        <w:gridCol w:w="1701"/>
        <w:gridCol w:w="2813"/>
      </w:tblGrid>
      <w:tr w:rsidR="00CA0455" w:rsidRPr="003B444E" w14:paraId="261FC6B8" w14:textId="77777777" w:rsidTr="00D13348">
        <w:trPr>
          <w:trHeight w:val="408"/>
        </w:trPr>
        <w:tc>
          <w:tcPr>
            <w:tcW w:w="531" w:type="dxa"/>
            <w:shd w:val="clear" w:color="auto" w:fill="92D050"/>
          </w:tcPr>
          <w:p w14:paraId="7C689B69"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lastRenderedPageBreak/>
              <w:t>1</w:t>
            </w:r>
          </w:p>
        </w:tc>
        <w:tc>
          <w:tcPr>
            <w:tcW w:w="1990" w:type="dxa"/>
            <w:shd w:val="clear" w:color="auto" w:fill="92D050"/>
          </w:tcPr>
          <w:p w14:paraId="541F0F64"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2</w:t>
            </w:r>
          </w:p>
        </w:tc>
        <w:tc>
          <w:tcPr>
            <w:tcW w:w="2372" w:type="dxa"/>
            <w:shd w:val="clear" w:color="auto" w:fill="92D050"/>
          </w:tcPr>
          <w:p w14:paraId="469E6018"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3</w:t>
            </w:r>
          </w:p>
        </w:tc>
        <w:tc>
          <w:tcPr>
            <w:tcW w:w="3891" w:type="dxa"/>
            <w:shd w:val="clear" w:color="auto" w:fill="92D050"/>
          </w:tcPr>
          <w:p w14:paraId="44D960B8"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D13348">
              <w:rPr>
                <w:rFonts w:ascii="Verdana" w:hAnsi="Verdana"/>
                <w:b/>
                <w:sz w:val="18"/>
                <w:szCs w:val="18"/>
                <w:lang w:eastAsia="en-US"/>
              </w:rPr>
              <w:t>4</w:t>
            </w:r>
          </w:p>
        </w:tc>
        <w:tc>
          <w:tcPr>
            <w:tcW w:w="3260" w:type="dxa"/>
            <w:gridSpan w:val="2"/>
            <w:shd w:val="clear" w:color="auto" w:fill="92D050"/>
          </w:tcPr>
          <w:p w14:paraId="6260512D" w14:textId="77777777" w:rsidR="00CA0455" w:rsidRPr="00D13348" w:rsidRDefault="00CA0455" w:rsidP="007856D9">
            <w:pPr>
              <w:pStyle w:val="Tekstpodstawowy"/>
              <w:spacing w:after="0" w:line="300" w:lineRule="auto"/>
              <w:jc w:val="center"/>
              <w:rPr>
                <w:rFonts w:ascii="Verdana" w:hAnsi="Verdana"/>
                <w:b/>
                <w:sz w:val="18"/>
                <w:szCs w:val="18"/>
                <w:lang w:eastAsia="en-US"/>
              </w:rPr>
            </w:pPr>
            <w:r>
              <w:rPr>
                <w:rFonts w:ascii="Verdana" w:hAnsi="Verdana"/>
                <w:b/>
                <w:sz w:val="18"/>
                <w:szCs w:val="18"/>
                <w:lang w:eastAsia="en-US"/>
              </w:rPr>
              <w:t>5</w:t>
            </w:r>
          </w:p>
        </w:tc>
        <w:tc>
          <w:tcPr>
            <w:tcW w:w="2813" w:type="dxa"/>
            <w:shd w:val="clear" w:color="auto" w:fill="92D050"/>
          </w:tcPr>
          <w:p w14:paraId="24171F7D" w14:textId="77777777" w:rsidR="00CA0455" w:rsidRPr="00D13348" w:rsidRDefault="00CA0455" w:rsidP="007856D9">
            <w:pPr>
              <w:pStyle w:val="Tekstpodstawowy"/>
              <w:spacing w:after="0" w:line="300" w:lineRule="auto"/>
              <w:jc w:val="center"/>
              <w:rPr>
                <w:rFonts w:ascii="Verdana" w:hAnsi="Verdana"/>
                <w:b/>
                <w:sz w:val="18"/>
                <w:szCs w:val="18"/>
                <w:lang w:eastAsia="en-US"/>
              </w:rPr>
            </w:pPr>
            <w:r w:rsidRPr="00003C70">
              <w:rPr>
                <w:rFonts w:ascii="Verdana" w:hAnsi="Verdana"/>
                <w:b/>
                <w:sz w:val="18"/>
                <w:szCs w:val="18"/>
                <w:lang w:eastAsia="en-US"/>
              </w:rPr>
              <w:t>6</w:t>
            </w:r>
          </w:p>
        </w:tc>
      </w:tr>
      <w:tr w:rsidR="00D73D3C" w:rsidRPr="003B444E" w14:paraId="0B0861A7" w14:textId="77777777" w:rsidTr="00D13348">
        <w:trPr>
          <w:trHeight w:val="711"/>
        </w:trPr>
        <w:tc>
          <w:tcPr>
            <w:tcW w:w="531" w:type="dxa"/>
            <w:vMerge w:val="restart"/>
            <w:shd w:val="clear" w:color="auto" w:fill="92D050"/>
          </w:tcPr>
          <w:p w14:paraId="2C173F30"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Lp.</w:t>
            </w:r>
          </w:p>
        </w:tc>
        <w:tc>
          <w:tcPr>
            <w:tcW w:w="1990" w:type="dxa"/>
            <w:vMerge w:val="restart"/>
            <w:shd w:val="clear" w:color="auto" w:fill="92D050"/>
          </w:tcPr>
          <w:p w14:paraId="12DFCCB6"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Parametr Gwarantowany, zgodnie z jego opisem w Załączniku nr 1 do Umowy</w:t>
            </w:r>
          </w:p>
        </w:tc>
        <w:tc>
          <w:tcPr>
            <w:tcW w:w="2372" w:type="dxa"/>
            <w:vMerge w:val="restart"/>
            <w:shd w:val="clear" w:color="auto" w:fill="92D050"/>
          </w:tcPr>
          <w:p w14:paraId="2EBD2567" w14:textId="77777777" w:rsidR="00D73D3C" w:rsidRPr="00D13348" w:rsidRDefault="00D73D3C" w:rsidP="00C01F8C">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 xml:space="preserve">Wartość Gwarantowanych Parametrów </w:t>
            </w:r>
          </w:p>
          <w:p w14:paraId="2950BE9B" w14:textId="77777777" w:rsidR="00D73D3C" w:rsidRPr="00D13348" w:rsidRDefault="00D73D3C" w:rsidP="00724583">
            <w:pPr>
              <w:pStyle w:val="Tekstpodstawowy"/>
              <w:spacing w:after="0" w:line="300" w:lineRule="auto"/>
              <w:rPr>
                <w:rFonts w:ascii="Verdana" w:hAnsi="Verdana"/>
                <w:b/>
                <w:sz w:val="18"/>
                <w:szCs w:val="18"/>
                <w:lang w:eastAsia="en-US"/>
              </w:rPr>
            </w:pPr>
          </w:p>
        </w:tc>
        <w:tc>
          <w:tcPr>
            <w:tcW w:w="3891" w:type="dxa"/>
            <w:vMerge w:val="restart"/>
            <w:shd w:val="clear" w:color="auto" w:fill="92D050"/>
          </w:tcPr>
          <w:p w14:paraId="19AD0026" w14:textId="77777777" w:rsidR="00D73D3C" w:rsidRPr="00D13348" w:rsidRDefault="00D73D3C" w:rsidP="00322FDD">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Wysokość kar (w % do wartości Wynagrodzenia</w:t>
            </w:r>
            <w:r w:rsidR="00660A8E">
              <w:rPr>
                <w:rFonts w:ascii="Verdana" w:hAnsi="Verdana"/>
                <w:b/>
                <w:sz w:val="18"/>
                <w:szCs w:val="18"/>
                <w:lang w:eastAsia="en-US"/>
              </w:rPr>
              <w:t xml:space="preserve"> za dany Etap</w:t>
            </w:r>
            <w:r w:rsidRPr="00D13348">
              <w:rPr>
                <w:rFonts w:ascii="Verdana" w:hAnsi="Verdana"/>
                <w:b/>
                <w:sz w:val="18"/>
                <w:szCs w:val="18"/>
                <w:lang w:eastAsia="en-US"/>
              </w:rPr>
              <w:t>)</w:t>
            </w:r>
          </w:p>
          <w:p w14:paraId="1CEB825B" w14:textId="77777777" w:rsidR="00D73D3C" w:rsidRPr="00D13348" w:rsidRDefault="00D73D3C" w:rsidP="0071143D">
            <w:pPr>
              <w:pStyle w:val="Tekstpodstawowy"/>
              <w:spacing w:after="0" w:line="300" w:lineRule="auto"/>
              <w:rPr>
                <w:rFonts w:ascii="Verdana" w:hAnsi="Verdana"/>
                <w:b/>
                <w:sz w:val="18"/>
                <w:szCs w:val="18"/>
                <w:highlight w:val="yellow"/>
                <w:lang w:eastAsia="en-US"/>
              </w:rPr>
            </w:pPr>
          </w:p>
        </w:tc>
        <w:tc>
          <w:tcPr>
            <w:tcW w:w="3260" w:type="dxa"/>
            <w:gridSpan w:val="2"/>
            <w:shd w:val="clear" w:color="auto" w:fill="92D050"/>
          </w:tcPr>
          <w:p w14:paraId="11F49AA7" w14:textId="77777777" w:rsidR="00D73D3C" w:rsidRPr="00D13348" w:rsidRDefault="00D73D3C" w:rsidP="00C01F8C">
            <w:pPr>
              <w:pStyle w:val="Tekstpodstawowy"/>
              <w:spacing w:after="0" w:line="300" w:lineRule="auto"/>
              <w:rPr>
                <w:rFonts w:ascii="Verdana" w:hAnsi="Verdana"/>
                <w:b/>
                <w:sz w:val="18"/>
                <w:szCs w:val="18"/>
                <w:lang w:eastAsia="en-US"/>
              </w:rPr>
            </w:pPr>
            <w:r w:rsidRPr="001D43E2">
              <w:rPr>
                <w:rFonts w:ascii="Verdana" w:hAnsi="Verdana"/>
                <w:b/>
                <w:sz w:val="18"/>
                <w:szCs w:val="18"/>
                <w:lang w:eastAsia="en-US"/>
              </w:rPr>
              <w:t>Okres osiągnięcia Parametrów Gwarantowanych</w:t>
            </w:r>
          </w:p>
        </w:tc>
        <w:tc>
          <w:tcPr>
            <w:tcW w:w="2813" w:type="dxa"/>
            <w:vMerge w:val="restart"/>
            <w:shd w:val="clear" w:color="auto" w:fill="92D050"/>
          </w:tcPr>
          <w:p w14:paraId="6FDDB7FB" w14:textId="77777777" w:rsidR="00D73D3C" w:rsidRPr="00D13348" w:rsidRDefault="00D73D3C" w:rsidP="00C01F8C">
            <w:pPr>
              <w:pStyle w:val="Tekstpodstawowy"/>
              <w:spacing w:after="0" w:line="300" w:lineRule="auto"/>
              <w:rPr>
                <w:rFonts w:ascii="Verdana" w:hAnsi="Verdana"/>
                <w:b/>
                <w:sz w:val="18"/>
                <w:szCs w:val="18"/>
                <w:highlight w:val="yellow"/>
                <w:lang w:eastAsia="en-US"/>
              </w:rPr>
            </w:pPr>
            <w:r w:rsidRPr="00D13348">
              <w:rPr>
                <w:rFonts w:ascii="Verdana" w:hAnsi="Verdana"/>
                <w:b/>
                <w:sz w:val="18"/>
                <w:szCs w:val="18"/>
                <w:lang w:eastAsia="en-US"/>
              </w:rPr>
              <w:t>Odstąpienie od Umowy z uwagi na brak osiągnięcia Parametrów Gwarantowanych</w:t>
            </w:r>
          </w:p>
          <w:p w14:paraId="27E804AE" w14:textId="77777777" w:rsidR="00D73D3C" w:rsidRPr="00D13348" w:rsidRDefault="00D73D3C" w:rsidP="00C01F8C">
            <w:pPr>
              <w:pStyle w:val="Tekstpodstawowy"/>
              <w:spacing w:after="0" w:line="300" w:lineRule="auto"/>
              <w:rPr>
                <w:rFonts w:ascii="Verdana" w:hAnsi="Verdana"/>
                <w:b/>
                <w:sz w:val="18"/>
                <w:szCs w:val="18"/>
                <w:lang w:eastAsia="en-US"/>
              </w:rPr>
            </w:pPr>
          </w:p>
        </w:tc>
      </w:tr>
      <w:tr w:rsidR="006D3628" w:rsidRPr="003B444E" w14:paraId="039EF3FD" w14:textId="77777777" w:rsidTr="00D13348">
        <w:trPr>
          <w:trHeight w:val="1544"/>
        </w:trPr>
        <w:tc>
          <w:tcPr>
            <w:tcW w:w="531" w:type="dxa"/>
            <w:vMerge/>
            <w:shd w:val="clear" w:color="auto" w:fill="92D050"/>
          </w:tcPr>
          <w:p w14:paraId="5B97005C" w14:textId="77777777" w:rsidR="006D3628" w:rsidRPr="00D13348" w:rsidRDefault="006D3628" w:rsidP="00C01F8C">
            <w:pPr>
              <w:pStyle w:val="Tekstpodstawowy"/>
              <w:spacing w:after="0" w:line="300" w:lineRule="auto"/>
              <w:rPr>
                <w:rFonts w:ascii="Verdana" w:hAnsi="Verdana"/>
                <w:b/>
                <w:sz w:val="18"/>
                <w:szCs w:val="18"/>
                <w:lang w:eastAsia="en-US"/>
              </w:rPr>
            </w:pPr>
          </w:p>
        </w:tc>
        <w:tc>
          <w:tcPr>
            <w:tcW w:w="1990" w:type="dxa"/>
            <w:vMerge/>
            <w:shd w:val="clear" w:color="auto" w:fill="92D050"/>
          </w:tcPr>
          <w:p w14:paraId="4AF5A835" w14:textId="77777777" w:rsidR="006D3628" w:rsidRPr="00D13348" w:rsidRDefault="006D3628" w:rsidP="00C01F8C">
            <w:pPr>
              <w:pStyle w:val="Tekstpodstawowy"/>
              <w:spacing w:after="0" w:line="300" w:lineRule="auto"/>
              <w:rPr>
                <w:rFonts w:ascii="Verdana" w:hAnsi="Verdana"/>
                <w:b/>
                <w:sz w:val="18"/>
                <w:szCs w:val="18"/>
                <w:lang w:eastAsia="en-US"/>
              </w:rPr>
            </w:pPr>
          </w:p>
        </w:tc>
        <w:tc>
          <w:tcPr>
            <w:tcW w:w="2372" w:type="dxa"/>
            <w:vMerge/>
            <w:shd w:val="clear" w:color="auto" w:fill="92D050"/>
          </w:tcPr>
          <w:p w14:paraId="4D42CA7A" w14:textId="77777777" w:rsidR="006D3628" w:rsidRPr="00D13348" w:rsidRDefault="006D3628" w:rsidP="00724583">
            <w:pPr>
              <w:pStyle w:val="Tekstpodstawowy"/>
              <w:spacing w:after="0" w:line="300" w:lineRule="auto"/>
              <w:rPr>
                <w:rFonts w:ascii="Verdana" w:hAnsi="Verdana"/>
                <w:b/>
                <w:sz w:val="18"/>
                <w:szCs w:val="18"/>
                <w:lang w:eastAsia="en-US"/>
              </w:rPr>
            </w:pPr>
          </w:p>
        </w:tc>
        <w:tc>
          <w:tcPr>
            <w:tcW w:w="3891" w:type="dxa"/>
            <w:vMerge/>
            <w:shd w:val="clear" w:color="auto" w:fill="92D050"/>
          </w:tcPr>
          <w:p w14:paraId="165E8044" w14:textId="77777777" w:rsidR="006D3628" w:rsidRPr="00D13348" w:rsidRDefault="006D3628">
            <w:pPr>
              <w:pStyle w:val="Tekstpodstawowy"/>
              <w:spacing w:after="0" w:line="300" w:lineRule="auto"/>
              <w:rPr>
                <w:rFonts w:ascii="Verdana" w:hAnsi="Verdana"/>
                <w:b/>
                <w:sz w:val="18"/>
                <w:szCs w:val="18"/>
                <w:lang w:eastAsia="en-US"/>
              </w:rPr>
            </w:pPr>
          </w:p>
        </w:tc>
        <w:tc>
          <w:tcPr>
            <w:tcW w:w="1559" w:type="dxa"/>
            <w:shd w:val="clear" w:color="auto" w:fill="92D050"/>
          </w:tcPr>
          <w:p w14:paraId="426B714B" w14:textId="77777777" w:rsidR="006D3628" w:rsidRPr="00D13348" w:rsidRDefault="006D3628">
            <w:pPr>
              <w:pStyle w:val="Tekstpodstawowy"/>
              <w:spacing w:after="0" w:line="300" w:lineRule="auto"/>
              <w:rPr>
                <w:rFonts w:ascii="Verdana" w:hAnsi="Verdana"/>
                <w:b/>
                <w:sz w:val="18"/>
                <w:szCs w:val="18"/>
                <w:highlight w:val="yellow"/>
                <w:lang w:eastAsia="en-US"/>
              </w:rPr>
            </w:pPr>
            <w:r w:rsidRPr="00CA0455">
              <w:rPr>
                <w:rFonts w:ascii="Verdana" w:hAnsi="Verdana"/>
                <w:b/>
                <w:sz w:val="18"/>
                <w:szCs w:val="18"/>
                <w:lang w:eastAsia="en-US"/>
              </w:rPr>
              <w:t xml:space="preserve">Pomiary Gwarancyjne </w:t>
            </w:r>
            <w:r>
              <w:rPr>
                <w:rFonts w:ascii="Verdana" w:hAnsi="Verdana"/>
                <w:b/>
                <w:sz w:val="18"/>
                <w:szCs w:val="18"/>
                <w:lang w:eastAsia="en-US"/>
              </w:rPr>
              <w:t>Pierwsze</w:t>
            </w:r>
          </w:p>
        </w:tc>
        <w:tc>
          <w:tcPr>
            <w:tcW w:w="1701" w:type="dxa"/>
            <w:shd w:val="clear" w:color="auto" w:fill="92D050"/>
          </w:tcPr>
          <w:p w14:paraId="2EE613C1" w14:textId="77777777" w:rsidR="006D3628" w:rsidRPr="00D13348" w:rsidRDefault="006D3628">
            <w:pPr>
              <w:pStyle w:val="Tekstpodstawowy"/>
              <w:spacing w:after="0" w:line="300" w:lineRule="auto"/>
              <w:ind w:left="-54"/>
              <w:rPr>
                <w:rFonts w:ascii="Verdana" w:hAnsi="Verdana"/>
                <w:b/>
                <w:sz w:val="18"/>
                <w:szCs w:val="18"/>
                <w:highlight w:val="yellow"/>
                <w:lang w:eastAsia="en-US"/>
              </w:rPr>
            </w:pPr>
            <w:r w:rsidRPr="00CA0455">
              <w:rPr>
                <w:rFonts w:ascii="Verdana" w:hAnsi="Verdana"/>
                <w:b/>
                <w:sz w:val="18"/>
                <w:szCs w:val="18"/>
                <w:lang w:eastAsia="en-US"/>
              </w:rPr>
              <w:t xml:space="preserve">Pomiary Gwarancyjne </w:t>
            </w:r>
            <w:r>
              <w:rPr>
                <w:rFonts w:ascii="Verdana" w:hAnsi="Verdana"/>
                <w:b/>
                <w:sz w:val="18"/>
                <w:szCs w:val="18"/>
                <w:lang w:eastAsia="en-US"/>
              </w:rPr>
              <w:t>Drugie</w:t>
            </w:r>
          </w:p>
        </w:tc>
        <w:tc>
          <w:tcPr>
            <w:tcW w:w="2813" w:type="dxa"/>
            <w:vMerge/>
            <w:shd w:val="clear" w:color="auto" w:fill="92D050"/>
          </w:tcPr>
          <w:p w14:paraId="4B908DDB" w14:textId="77777777" w:rsidR="006D3628" w:rsidRPr="00D13348" w:rsidRDefault="006D3628" w:rsidP="00C01F8C">
            <w:pPr>
              <w:pStyle w:val="Tekstpodstawowy"/>
              <w:spacing w:after="0" w:line="300" w:lineRule="auto"/>
              <w:rPr>
                <w:rFonts w:ascii="Verdana" w:hAnsi="Verdana"/>
                <w:b/>
                <w:sz w:val="18"/>
                <w:szCs w:val="18"/>
                <w:highlight w:val="yellow"/>
                <w:lang w:eastAsia="en-US"/>
              </w:rPr>
            </w:pPr>
          </w:p>
        </w:tc>
      </w:tr>
      <w:tr w:rsidR="006D3628" w:rsidRPr="003B444E" w14:paraId="529F2E85" w14:textId="77777777" w:rsidTr="00D13348">
        <w:trPr>
          <w:trHeight w:val="304"/>
        </w:trPr>
        <w:tc>
          <w:tcPr>
            <w:tcW w:w="531" w:type="dxa"/>
          </w:tcPr>
          <w:p w14:paraId="0402D3D5" w14:textId="77777777" w:rsidR="006D3628" w:rsidRPr="00D13348" w:rsidRDefault="006D3628" w:rsidP="0053326C">
            <w:pPr>
              <w:pStyle w:val="Tekstpodstawowy"/>
              <w:spacing w:after="0" w:line="300" w:lineRule="auto"/>
              <w:rPr>
                <w:rFonts w:ascii="Verdana" w:hAnsi="Verdana"/>
                <w:sz w:val="18"/>
                <w:szCs w:val="18"/>
                <w:lang w:eastAsia="en-US"/>
              </w:rPr>
            </w:pPr>
            <w:r w:rsidRPr="00D13348">
              <w:rPr>
                <w:rFonts w:ascii="Verdana" w:hAnsi="Verdana" w:cs="Arial"/>
                <w:sz w:val="18"/>
                <w:szCs w:val="18"/>
              </w:rPr>
              <w:t>1.</w:t>
            </w:r>
          </w:p>
        </w:tc>
        <w:tc>
          <w:tcPr>
            <w:tcW w:w="1990" w:type="dxa"/>
          </w:tcPr>
          <w:p w14:paraId="7B853837" w14:textId="77777777" w:rsidR="006D3628" w:rsidRPr="00D13348" w:rsidRDefault="006D3628">
            <w:pPr>
              <w:pStyle w:val="Tekstpodstawowy"/>
              <w:spacing w:after="0" w:line="300" w:lineRule="auto"/>
              <w:rPr>
                <w:rFonts w:ascii="Verdana" w:hAnsi="Verdana"/>
                <w:b/>
                <w:sz w:val="18"/>
                <w:szCs w:val="18"/>
                <w:lang w:eastAsia="en-US"/>
              </w:rPr>
            </w:pPr>
            <w:r w:rsidRPr="00D13348">
              <w:rPr>
                <w:rFonts w:ascii="Verdana" w:hAnsi="Verdana"/>
                <w:b/>
                <w:sz w:val="18"/>
                <w:szCs w:val="18"/>
                <w:lang w:eastAsia="en-US"/>
              </w:rPr>
              <w:t>Wydajność maksymalna</w:t>
            </w:r>
          </w:p>
        </w:tc>
        <w:tc>
          <w:tcPr>
            <w:tcW w:w="2372" w:type="dxa"/>
          </w:tcPr>
          <w:p w14:paraId="40CA8BC5" w14:textId="77CF01B6" w:rsidR="006D3628" w:rsidRPr="00D13348" w:rsidRDefault="006D3628">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 xml:space="preserve">wydajność maksymalna: strumień </w:t>
            </w:r>
            <w:r w:rsidR="008A5B4A">
              <w:rPr>
                <w:rFonts w:ascii="Verdana" w:hAnsi="Verdana"/>
                <w:sz w:val="18"/>
                <w:szCs w:val="18"/>
                <w:lang w:eastAsia="en-US"/>
              </w:rPr>
              <w:t>paliwa</w:t>
            </w:r>
            <w:r w:rsidRPr="00D13348">
              <w:rPr>
                <w:rFonts w:ascii="Verdana" w:hAnsi="Verdana"/>
                <w:sz w:val="18"/>
                <w:szCs w:val="18"/>
                <w:lang w:eastAsia="en-US"/>
              </w:rPr>
              <w:t xml:space="preserve"> biomasowego nie może być niższy niż 28t/h, strumień węgla nie mniejszy niż 33t/h dla każdego Układu Podawania Paliwa osobno (Gwarancja absolutna)</w:t>
            </w:r>
          </w:p>
        </w:tc>
        <w:tc>
          <w:tcPr>
            <w:tcW w:w="3891" w:type="dxa"/>
          </w:tcPr>
          <w:p w14:paraId="3560CCB9"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Nie dotyczy</w:t>
            </w:r>
          </w:p>
        </w:tc>
        <w:tc>
          <w:tcPr>
            <w:tcW w:w="1559" w:type="dxa"/>
          </w:tcPr>
          <w:p w14:paraId="5D9AABF9"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1701" w:type="dxa"/>
          </w:tcPr>
          <w:p w14:paraId="11C45656"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3430E3C8" w14:textId="77777777" w:rsidR="006D3628" w:rsidRPr="00D13348" w:rsidRDefault="006D3628">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Tak, warunek konieczny</w:t>
            </w:r>
            <w:r>
              <w:rPr>
                <w:rFonts w:ascii="Verdana" w:hAnsi="Verdana"/>
                <w:sz w:val="18"/>
                <w:szCs w:val="18"/>
                <w:lang w:eastAsia="en-US"/>
              </w:rPr>
              <w:t xml:space="preserve">. </w:t>
            </w:r>
            <w:r w:rsidRPr="00D13348">
              <w:rPr>
                <w:rFonts w:ascii="Verdana" w:hAnsi="Verdana"/>
                <w:sz w:val="18"/>
                <w:szCs w:val="18"/>
                <w:lang w:eastAsia="en-US"/>
              </w:rPr>
              <w:t>Gwarancja Absolutna</w:t>
            </w:r>
          </w:p>
        </w:tc>
      </w:tr>
      <w:tr w:rsidR="006D3628" w:rsidRPr="003B444E" w14:paraId="3B26148A" w14:textId="77777777" w:rsidTr="00D13348">
        <w:trPr>
          <w:trHeight w:val="304"/>
        </w:trPr>
        <w:tc>
          <w:tcPr>
            <w:tcW w:w="531" w:type="dxa"/>
          </w:tcPr>
          <w:p w14:paraId="3FC88D5E" w14:textId="77777777" w:rsidR="006D3628" w:rsidRPr="00D13348" w:rsidRDefault="006D3628" w:rsidP="0053326C">
            <w:pPr>
              <w:pStyle w:val="Tekstpodstawowy"/>
              <w:spacing w:after="0" w:line="300" w:lineRule="auto"/>
              <w:rPr>
                <w:rFonts w:ascii="Verdana" w:hAnsi="Verdana" w:cs="Arial"/>
                <w:sz w:val="18"/>
                <w:szCs w:val="18"/>
              </w:rPr>
            </w:pPr>
            <w:r w:rsidRPr="00D13348">
              <w:rPr>
                <w:rFonts w:ascii="Verdana" w:hAnsi="Verdana" w:cs="Arial"/>
                <w:sz w:val="18"/>
                <w:szCs w:val="18"/>
              </w:rPr>
              <w:t>2</w:t>
            </w:r>
          </w:p>
        </w:tc>
        <w:tc>
          <w:tcPr>
            <w:tcW w:w="1990" w:type="dxa"/>
          </w:tcPr>
          <w:p w14:paraId="0BE41BF4" w14:textId="77777777" w:rsidR="006D3628" w:rsidRPr="00D13348" w:rsidRDefault="006D3628">
            <w:pPr>
              <w:pStyle w:val="Tekstpodstawowy"/>
              <w:spacing w:after="0" w:line="300" w:lineRule="auto"/>
              <w:rPr>
                <w:rFonts w:ascii="Verdana" w:hAnsi="Verdana" w:cs="Arial"/>
                <w:sz w:val="18"/>
                <w:szCs w:val="18"/>
              </w:rPr>
            </w:pPr>
            <w:r w:rsidRPr="00D13348">
              <w:rPr>
                <w:rFonts w:ascii="Verdana" w:hAnsi="Verdana"/>
                <w:b/>
                <w:sz w:val="18"/>
                <w:szCs w:val="18"/>
                <w:lang w:eastAsia="en-US"/>
              </w:rPr>
              <w:t>Stopień rozdrobnienia (przemiał młyna) dla pelletu, biomasy</w:t>
            </w:r>
            <w:r w:rsidRPr="00D13348">
              <w:rPr>
                <w:rFonts w:ascii="Verdana" w:hAnsi="Verdana" w:cs="Arial"/>
                <w:sz w:val="18"/>
                <w:szCs w:val="18"/>
              </w:rPr>
              <w:t xml:space="preserve"> </w:t>
            </w:r>
          </w:p>
        </w:tc>
        <w:tc>
          <w:tcPr>
            <w:tcW w:w="2372" w:type="dxa"/>
          </w:tcPr>
          <w:p w14:paraId="49111A16" w14:textId="77777777" w:rsidR="006D3628" w:rsidRPr="00D13348" w:rsidRDefault="006D3628" w:rsidP="0053326C">
            <w:pPr>
              <w:pStyle w:val="Tekstpodstawowy"/>
              <w:spacing w:after="0" w:line="300" w:lineRule="auto"/>
              <w:rPr>
                <w:rFonts w:ascii="Verdana" w:hAnsi="Verdana" w:cs="Arial"/>
                <w:sz w:val="18"/>
                <w:szCs w:val="18"/>
              </w:rPr>
            </w:pPr>
            <w:r w:rsidRPr="00D13348">
              <w:rPr>
                <w:rFonts w:ascii="Verdana" w:hAnsi="Verdana"/>
                <w:sz w:val="18"/>
                <w:szCs w:val="18"/>
                <w:lang w:eastAsia="en-US"/>
              </w:rPr>
              <w:t>do frakcji sitowej nie wyższej niż 20% na sicie o wielkości oczka 600 µm w zakresie 0 ÷ 100% obciążenia młyna.</w:t>
            </w:r>
          </w:p>
        </w:tc>
        <w:tc>
          <w:tcPr>
            <w:tcW w:w="3891" w:type="dxa"/>
          </w:tcPr>
          <w:p w14:paraId="30228B8B" w14:textId="77777777" w:rsidR="006D3628" w:rsidRDefault="006D3628">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1% przekroczenia, kara wynosi 4% </w:t>
            </w:r>
            <w:r w:rsidRPr="001D43E2">
              <w:rPr>
                <w:rFonts w:ascii="Verdana" w:hAnsi="Verdana"/>
                <w:sz w:val="18"/>
                <w:szCs w:val="18"/>
                <w:lang w:eastAsia="en-US"/>
              </w:rPr>
              <w:t>Wynagrodzenia za dany Etap</w:t>
            </w:r>
            <w:r>
              <w:rPr>
                <w:rFonts w:ascii="Verdana" w:hAnsi="Verdana"/>
                <w:sz w:val="18"/>
                <w:szCs w:val="18"/>
                <w:lang w:eastAsia="en-US"/>
              </w:rPr>
              <w:t xml:space="preserve"> </w:t>
            </w:r>
            <w:r w:rsidRPr="00D13348">
              <w:rPr>
                <w:rFonts w:ascii="Verdana" w:hAnsi="Verdana"/>
                <w:b/>
                <w:sz w:val="18"/>
                <w:szCs w:val="18"/>
                <w:lang w:eastAsia="en-US"/>
              </w:rPr>
              <w:t>Maksymalny limit kar 20%</w:t>
            </w:r>
            <w:r w:rsidRPr="00D13348">
              <w:rPr>
                <w:b/>
              </w:rPr>
              <w:t xml:space="preserve"> </w:t>
            </w:r>
            <w:r w:rsidRPr="00D13348">
              <w:rPr>
                <w:rFonts w:ascii="Verdana" w:hAnsi="Verdana"/>
                <w:b/>
                <w:sz w:val="18"/>
                <w:szCs w:val="18"/>
                <w:lang w:eastAsia="en-US"/>
              </w:rPr>
              <w:t>Wynagrodzenia za dany Etap.</w:t>
            </w:r>
          </w:p>
          <w:p w14:paraId="38502D43" w14:textId="77777777" w:rsidR="006D3628" w:rsidRPr="00D13348" w:rsidRDefault="006D3628">
            <w:pPr>
              <w:pStyle w:val="Tekstpodstawowy"/>
              <w:spacing w:after="0" w:line="300" w:lineRule="auto"/>
              <w:rPr>
                <w:rFonts w:ascii="Verdana" w:hAnsi="Verdana"/>
                <w:sz w:val="18"/>
                <w:szCs w:val="18"/>
                <w:lang w:eastAsia="en-US"/>
              </w:rPr>
            </w:pPr>
          </w:p>
        </w:tc>
        <w:tc>
          <w:tcPr>
            <w:tcW w:w="1559" w:type="dxa"/>
          </w:tcPr>
          <w:p w14:paraId="76E52E0A"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1701" w:type="dxa"/>
          </w:tcPr>
          <w:p w14:paraId="51243982"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75BEFE13" w14:textId="77777777" w:rsidR="006D3628" w:rsidRPr="00D13348" w:rsidRDefault="006D3628" w:rsidP="0053326C">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15.5 Umowy</w:t>
            </w:r>
          </w:p>
        </w:tc>
      </w:tr>
      <w:tr w:rsidR="006D3628" w:rsidRPr="003B444E" w14:paraId="34C725B9" w14:textId="77777777" w:rsidTr="00D13348">
        <w:trPr>
          <w:trHeight w:val="304"/>
        </w:trPr>
        <w:tc>
          <w:tcPr>
            <w:tcW w:w="531" w:type="dxa"/>
          </w:tcPr>
          <w:p w14:paraId="3EEED2DE" w14:textId="77777777" w:rsidR="006D3628" w:rsidRPr="00D13348" w:rsidRDefault="006D3628" w:rsidP="00381BF1">
            <w:pPr>
              <w:pStyle w:val="Tekstpodstawowy"/>
              <w:spacing w:after="0" w:line="300" w:lineRule="auto"/>
              <w:rPr>
                <w:rFonts w:ascii="Verdana" w:hAnsi="Verdana" w:cs="Arial"/>
                <w:sz w:val="18"/>
                <w:szCs w:val="18"/>
              </w:rPr>
            </w:pPr>
            <w:r>
              <w:rPr>
                <w:rFonts w:ascii="Verdana" w:hAnsi="Verdana" w:cs="Arial"/>
                <w:sz w:val="18"/>
                <w:szCs w:val="18"/>
              </w:rPr>
              <w:t>3</w:t>
            </w:r>
          </w:p>
        </w:tc>
        <w:tc>
          <w:tcPr>
            <w:tcW w:w="1990" w:type="dxa"/>
          </w:tcPr>
          <w:p w14:paraId="6B1C553B" w14:textId="77777777" w:rsidR="006D3628" w:rsidRPr="00D13348" w:rsidRDefault="006D3628" w:rsidP="00381BF1">
            <w:pPr>
              <w:pStyle w:val="Tekstpodstawowy"/>
              <w:spacing w:after="0" w:line="300" w:lineRule="auto"/>
              <w:rPr>
                <w:rFonts w:ascii="Verdana" w:hAnsi="Verdana" w:cs="Arial"/>
                <w:sz w:val="18"/>
                <w:szCs w:val="18"/>
              </w:rPr>
            </w:pPr>
            <w:r w:rsidRPr="00D13348">
              <w:rPr>
                <w:rFonts w:ascii="Verdana" w:hAnsi="Verdana"/>
                <w:b/>
                <w:sz w:val="18"/>
                <w:szCs w:val="18"/>
                <w:lang w:eastAsia="en-US"/>
              </w:rPr>
              <w:t>Stopień rozdrobnienia (przemiał młyna) dla węgla kamiennego</w:t>
            </w:r>
          </w:p>
        </w:tc>
        <w:tc>
          <w:tcPr>
            <w:tcW w:w="2372" w:type="dxa"/>
          </w:tcPr>
          <w:p w14:paraId="38FE9652" w14:textId="77777777" w:rsidR="006D3628" w:rsidRPr="00D13348" w:rsidRDefault="006D3628" w:rsidP="00381BF1">
            <w:pPr>
              <w:pStyle w:val="Tekstpodstawowy"/>
              <w:spacing w:after="0" w:line="300" w:lineRule="auto"/>
              <w:rPr>
                <w:rFonts w:ascii="Verdana" w:hAnsi="Verdana"/>
                <w:sz w:val="18"/>
                <w:szCs w:val="18"/>
                <w:lang w:eastAsia="en-US"/>
              </w:rPr>
            </w:pPr>
            <w:r w:rsidRPr="00D13348">
              <w:rPr>
                <w:rFonts w:ascii="Verdana" w:hAnsi="Verdana"/>
                <w:sz w:val="18"/>
                <w:szCs w:val="18"/>
                <w:lang w:eastAsia="en-US"/>
              </w:rPr>
              <w:t xml:space="preserve">stopień rozdrobnienia (przemiał młyna) dla węgla kamiennego do frakcji sitowej nie wyższej niż 30% na sicie o wielkości oczka 90 µm oraz nie wyższej niż 3% na sicie o </w:t>
            </w:r>
            <w:r w:rsidRPr="00D13348">
              <w:rPr>
                <w:rFonts w:ascii="Verdana" w:hAnsi="Verdana"/>
                <w:sz w:val="18"/>
                <w:szCs w:val="18"/>
                <w:lang w:eastAsia="en-US"/>
              </w:rPr>
              <w:lastRenderedPageBreak/>
              <w:t>wielkości oczka 200 µm w zakresie 0 ÷ 100% obciążenia młyna</w:t>
            </w:r>
          </w:p>
        </w:tc>
        <w:tc>
          <w:tcPr>
            <w:tcW w:w="3891" w:type="dxa"/>
          </w:tcPr>
          <w:p w14:paraId="19D99232" w14:textId="77777777" w:rsidR="006D3628" w:rsidRDefault="006D3628" w:rsidP="00D13348">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lastRenderedPageBreak/>
              <w:t xml:space="preserve">Za każdy 1% przekroczenia, kara wynosi 4% </w:t>
            </w:r>
            <w:r w:rsidRPr="001D43E2">
              <w:rPr>
                <w:rFonts w:ascii="Verdana" w:hAnsi="Verdana"/>
                <w:sz w:val="18"/>
                <w:szCs w:val="18"/>
                <w:lang w:eastAsia="en-US"/>
              </w:rPr>
              <w:t>Wynagrodzenia za dany Etap</w:t>
            </w:r>
            <w:r>
              <w:rPr>
                <w:rFonts w:ascii="Verdana" w:hAnsi="Verdana"/>
                <w:sz w:val="18"/>
                <w:szCs w:val="18"/>
                <w:lang w:eastAsia="en-US"/>
              </w:rPr>
              <w:t xml:space="preserve"> </w:t>
            </w:r>
            <w:r w:rsidRPr="0071143D">
              <w:rPr>
                <w:rFonts w:ascii="Verdana" w:hAnsi="Verdana"/>
                <w:sz w:val="18"/>
                <w:szCs w:val="18"/>
                <w:lang w:eastAsia="en-US"/>
              </w:rPr>
              <w:t xml:space="preserve">dla oczka 90 µm </w:t>
            </w:r>
          </w:p>
          <w:p w14:paraId="4ACA49CD" w14:textId="77777777" w:rsidR="006D3628" w:rsidRDefault="006D3628" w:rsidP="004D682C">
            <w:pPr>
              <w:pStyle w:val="Tekstpodstawowy"/>
              <w:spacing w:after="0" w:line="300" w:lineRule="auto"/>
              <w:ind w:left="378"/>
              <w:rPr>
                <w:rFonts w:ascii="Verdana" w:hAnsi="Verdana"/>
                <w:b/>
                <w:sz w:val="18"/>
                <w:szCs w:val="18"/>
                <w:lang w:eastAsia="en-US"/>
              </w:rPr>
            </w:pPr>
            <w:r w:rsidRPr="001D43E2">
              <w:rPr>
                <w:rFonts w:ascii="Verdana" w:hAnsi="Verdana"/>
                <w:b/>
                <w:sz w:val="18"/>
                <w:szCs w:val="18"/>
                <w:lang w:eastAsia="en-US"/>
              </w:rPr>
              <w:t>Maksymalny limit kar 20%</w:t>
            </w:r>
            <w:r w:rsidRPr="001D43E2">
              <w:rPr>
                <w:b/>
              </w:rPr>
              <w:t xml:space="preserve"> </w:t>
            </w:r>
            <w:r w:rsidRPr="001D43E2">
              <w:rPr>
                <w:rFonts w:ascii="Verdana" w:hAnsi="Verdana"/>
                <w:b/>
                <w:sz w:val="18"/>
                <w:szCs w:val="18"/>
                <w:lang w:eastAsia="en-US"/>
              </w:rPr>
              <w:t>Wynagrodzenia za dany Etap.</w:t>
            </w:r>
          </w:p>
          <w:p w14:paraId="4D7E1BCF" w14:textId="77777777" w:rsidR="004D682C" w:rsidRDefault="004D682C" w:rsidP="004D682C">
            <w:pPr>
              <w:pStyle w:val="Tekstpodstawowy"/>
              <w:spacing w:after="0" w:line="300" w:lineRule="auto"/>
              <w:ind w:left="378"/>
              <w:rPr>
                <w:rFonts w:ascii="Verdana" w:hAnsi="Verdana"/>
                <w:sz w:val="18"/>
                <w:szCs w:val="18"/>
                <w:lang w:eastAsia="en-US"/>
              </w:rPr>
            </w:pPr>
          </w:p>
          <w:p w14:paraId="79FDA1F9" w14:textId="77777777" w:rsidR="006D3628" w:rsidRDefault="006D3628" w:rsidP="00D13348">
            <w:pPr>
              <w:pStyle w:val="Tekstpodstawowy"/>
              <w:numPr>
                <w:ilvl w:val="0"/>
                <w:numId w:val="372"/>
              </w:numPr>
              <w:spacing w:after="0" w:line="300" w:lineRule="auto"/>
              <w:ind w:left="378"/>
              <w:rPr>
                <w:rFonts w:ascii="Verdana" w:hAnsi="Verdana"/>
                <w:sz w:val="18"/>
                <w:szCs w:val="18"/>
                <w:lang w:eastAsia="en-US"/>
              </w:rPr>
            </w:pPr>
            <w:r>
              <w:rPr>
                <w:rFonts w:ascii="Verdana" w:hAnsi="Verdana"/>
                <w:sz w:val="18"/>
                <w:szCs w:val="18"/>
                <w:lang w:eastAsia="en-US"/>
              </w:rPr>
              <w:lastRenderedPageBreak/>
              <w:t xml:space="preserve">Za każdy 0,2% przekroczenia, kara wynosi 4% </w:t>
            </w:r>
            <w:r w:rsidRPr="001D43E2">
              <w:rPr>
                <w:rFonts w:ascii="Verdana" w:hAnsi="Verdana"/>
                <w:sz w:val="18"/>
                <w:szCs w:val="18"/>
                <w:lang w:eastAsia="en-US"/>
              </w:rPr>
              <w:t>Wynagrodzenia za dany Etap</w:t>
            </w:r>
            <w:r>
              <w:rPr>
                <w:rFonts w:ascii="Verdana" w:hAnsi="Verdana"/>
                <w:sz w:val="18"/>
                <w:szCs w:val="18"/>
                <w:lang w:eastAsia="en-US"/>
              </w:rPr>
              <w:t xml:space="preserve"> </w:t>
            </w:r>
            <w:r w:rsidRPr="0071143D">
              <w:rPr>
                <w:rFonts w:ascii="Verdana" w:hAnsi="Verdana"/>
                <w:sz w:val="18"/>
                <w:szCs w:val="18"/>
                <w:lang w:eastAsia="en-US"/>
              </w:rPr>
              <w:t xml:space="preserve">dla </w:t>
            </w:r>
            <w:r>
              <w:rPr>
                <w:rFonts w:ascii="Verdana" w:hAnsi="Verdana"/>
                <w:sz w:val="18"/>
                <w:szCs w:val="18"/>
                <w:lang w:eastAsia="en-US"/>
              </w:rPr>
              <w:t>oczka 200</w:t>
            </w:r>
            <w:r w:rsidRPr="0071143D">
              <w:rPr>
                <w:rFonts w:ascii="Verdana" w:hAnsi="Verdana"/>
                <w:sz w:val="18"/>
                <w:szCs w:val="18"/>
                <w:lang w:eastAsia="en-US"/>
              </w:rPr>
              <w:t xml:space="preserve"> µm </w:t>
            </w:r>
          </w:p>
          <w:p w14:paraId="123BBC21" w14:textId="77777777" w:rsidR="006D3628" w:rsidRDefault="006D3628" w:rsidP="004D682C">
            <w:pPr>
              <w:pStyle w:val="Tekstpodstawowy"/>
              <w:spacing w:after="0" w:line="300" w:lineRule="auto"/>
              <w:ind w:left="378"/>
              <w:rPr>
                <w:rFonts w:ascii="Verdana" w:hAnsi="Verdana"/>
                <w:sz w:val="18"/>
                <w:szCs w:val="18"/>
                <w:lang w:eastAsia="en-US"/>
              </w:rPr>
            </w:pPr>
            <w:r w:rsidRPr="001D43E2">
              <w:rPr>
                <w:rFonts w:ascii="Verdana" w:hAnsi="Verdana"/>
                <w:b/>
                <w:sz w:val="18"/>
                <w:szCs w:val="18"/>
                <w:lang w:eastAsia="en-US"/>
              </w:rPr>
              <w:t>Maksymalny limit kar 20%</w:t>
            </w:r>
            <w:r w:rsidRPr="001D43E2">
              <w:rPr>
                <w:b/>
              </w:rPr>
              <w:t xml:space="preserve"> </w:t>
            </w:r>
            <w:r w:rsidRPr="001D43E2">
              <w:rPr>
                <w:rFonts w:ascii="Verdana" w:hAnsi="Verdana"/>
                <w:b/>
                <w:sz w:val="18"/>
                <w:szCs w:val="18"/>
                <w:lang w:eastAsia="en-US"/>
              </w:rPr>
              <w:t>Wynagrodzenia za dany Etap.</w:t>
            </w:r>
          </w:p>
          <w:p w14:paraId="18ACFC68" w14:textId="77777777" w:rsidR="006D3628" w:rsidRPr="00D13348" w:rsidRDefault="006D3628" w:rsidP="00381BF1">
            <w:pPr>
              <w:pStyle w:val="Tekstpodstawowy"/>
              <w:spacing w:after="0" w:line="300" w:lineRule="auto"/>
              <w:rPr>
                <w:rFonts w:ascii="Verdana" w:hAnsi="Verdana"/>
                <w:sz w:val="18"/>
                <w:szCs w:val="18"/>
                <w:lang w:eastAsia="en-US"/>
              </w:rPr>
            </w:pPr>
          </w:p>
        </w:tc>
        <w:tc>
          <w:tcPr>
            <w:tcW w:w="1559" w:type="dxa"/>
          </w:tcPr>
          <w:p w14:paraId="3F5BE105" w14:textId="77777777"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lastRenderedPageBreak/>
              <w:t>Tak</w:t>
            </w:r>
          </w:p>
        </w:tc>
        <w:tc>
          <w:tcPr>
            <w:tcW w:w="1701" w:type="dxa"/>
          </w:tcPr>
          <w:p w14:paraId="42D46258" w14:textId="77777777"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8CDA887" w14:textId="77777777" w:rsidR="006D3628" w:rsidRPr="00D13348" w:rsidRDefault="006D3628" w:rsidP="00381BF1">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15.5 Umowy</w:t>
            </w:r>
          </w:p>
        </w:tc>
      </w:tr>
      <w:tr w:rsidR="006D3628" w:rsidRPr="003B444E" w14:paraId="2520840A" w14:textId="77777777" w:rsidTr="00D13348">
        <w:trPr>
          <w:trHeight w:val="304"/>
        </w:trPr>
        <w:tc>
          <w:tcPr>
            <w:tcW w:w="531" w:type="dxa"/>
          </w:tcPr>
          <w:p w14:paraId="56FF0C83" w14:textId="77777777" w:rsidR="006D3628" w:rsidRPr="00D13348" w:rsidRDefault="006D3628" w:rsidP="00E31743">
            <w:pPr>
              <w:pStyle w:val="Tekstpodstawowy"/>
              <w:spacing w:after="0" w:line="300" w:lineRule="auto"/>
              <w:rPr>
                <w:rFonts w:ascii="Verdana" w:hAnsi="Verdana" w:cs="Arial"/>
                <w:sz w:val="18"/>
                <w:szCs w:val="18"/>
              </w:rPr>
            </w:pPr>
            <w:r>
              <w:rPr>
                <w:rFonts w:ascii="Verdana" w:hAnsi="Verdana" w:cs="Arial"/>
                <w:sz w:val="18"/>
                <w:szCs w:val="18"/>
              </w:rPr>
              <w:t>4</w:t>
            </w:r>
          </w:p>
        </w:tc>
        <w:tc>
          <w:tcPr>
            <w:tcW w:w="1990" w:type="dxa"/>
          </w:tcPr>
          <w:p w14:paraId="118FE36C" w14:textId="77777777" w:rsidR="006D3628" w:rsidRPr="00D13348" w:rsidRDefault="006D3628">
            <w:pPr>
              <w:pStyle w:val="Tekstpodstawowy"/>
              <w:spacing w:after="0" w:line="300" w:lineRule="auto"/>
              <w:rPr>
                <w:rFonts w:ascii="Verdana" w:hAnsi="Verdana"/>
                <w:b/>
                <w:sz w:val="18"/>
                <w:szCs w:val="18"/>
                <w:lang w:eastAsia="en-US"/>
              </w:rPr>
            </w:pPr>
            <w:r w:rsidRPr="00E31743">
              <w:rPr>
                <w:rFonts w:ascii="Verdana" w:hAnsi="Verdana"/>
                <w:b/>
                <w:sz w:val="18"/>
                <w:szCs w:val="18"/>
                <w:lang w:eastAsia="en-US"/>
              </w:rPr>
              <w:t>Gwarancja dyspozycyjności</w:t>
            </w:r>
            <w:r>
              <w:rPr>
                <w:rFonts w:ascii="Verdana" w:hAnsi="Verdana"/>
                <w:b/>
                <w:sz w:val="18"/>
                <w:szCs w:val="18"/>
                <w:lang w:eastAsia="en-US"/>
              </w:rPr>
              <w:t xml:space="preserve"> Układu Podawania Paliwa</w:t>
            </w:r>
          </w:p>
        </w:tc>
        <w:tc>
          <w:tcPr>
            <w:tcW w:w="2372" w:type="dxa"/>
          </w:tcPr>
          <w:p w14:paraId="581453F1" w14:textId="77777777" w:rsidR="006D3628" w:rsidRPr="00D13348" w:rsidRDefault="006D3628" w:rsidP="00E31743">
            <w:pPr>
              <w:pStyle w:val="Tekstpodstawowy"/>
              <w:spacing w:after="0" w:line="300" w:lineRule="auto"/>
              <w:rPr>
                <w:rFonts w:ascii="Verdana" w:hAnsi="Verdana" w:cs="Arial"/>
                <w:sz w:val="18"/>
                <w:szCs w:val="18"/>
              </w:rPr>
            </w:pPr>
            <w:r w:rsidRPr="00D13348">
              <w:rPr>
                <w:rFonts w:ascii="Verdana" w:hAnsi="Verdana" w:cs="Arial"/>
                <w:sz w:val="18"/>
                <w:szCs w:val="18"/>
              </w:rPr>
              <w:t>98,0 %, wyliczona zgodnie z Załącznikiem nr 1 do Umowy</w:t>
            </w:r>
          </w:p>
        </w:tc>
        <w:tc>
          <w:tcPr>
            <w:tcW w:w="3891" w:type="dxa"/>
          </w:tcPr>
          <w:p w14:paraId="1EE516C0" w14:textId="77777777" w:rsidR="006D362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 xml:space="preserve">Za każdy pełny 1% obniżenia rocznej dyspozycyjności w stosunku do dyspozycyjności gwarantowanej, Wykonawca zapłaci karę umowną w wysokości 2% </w:t>
            </w:r>
            <w:r w:rsidRPr="00E31743">
              <w:rPr>
                <w:rFonts w:ascii="Verdana" w:hAnsi="Verdana"/>
                <w:sz w:val="18"/>
                <w:szCs w:val="18"/>
                <w:lang w:eastAsia="en-US"/>
              </w:rPr>
              <w:t>Wynagrodzenia za dany Etap.</w:t>
            </w:r>
          </w:p>
          <w:p w14:paraId="55A68131" w14:textId="77777777" w:rsidR="006D3628" w:rsidRDefault="006D3628" w:rsidP="00E31743">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6</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Wynagrodzenia za dany Etap.</w:t>
            </w:r>
          </w:p>
          <w:p w14:paraId="6FB70C8A" w14:textId="77777777" w:rsidR="006D3628" w:rsidRPr="00D13348" w:rsidRDefault="006D3628" w:rsidP="00E31743">
            <w:pPr>
              <w:pStyle w:val="Tekstpodstawowy"/>
              <w:spacing w:after="0" w:line="300" w:lineRule="auto"/>
              <w:rPr>
                <w:rFonts w:ascii="Verdana" w:hAnsi="Verdana"/>
                <w:sz w:val="18"/>
                <w:szCs w:val="18"/>
                <w:lang w:eastAsia="en-US"/>
              </w:rPr>
            </w:pPr>
          </w:p>
        </w:tc>
        <w:tc>
          <w:tcPr>
            <w:tcW w:w="1559" w:type="dxa"/>
          </w:tcPr>
          <w:p w14:paraId="5C68FEDF" w14:textId="77777777" w:rsidR="006D3628" w:rsidRPr="00D13348" w:rsidRDefault="006D3628">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c>
          <w:tcPr>
            <w:tcW w:w="1701" w:type="dxa"/>
          </w:tcPr>
          <w:p w14:paraId="43068ADA" w14:textId="77777777" w:rsidR="006D3628" w:rsidRPr="00D1334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D099EDD" w14:textId="77777777" w:rsidR="006D3628" w:rsidRPr="00D13348" w:rsidRDefault="006D3628" w:rsidP="00E31743">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15.5 Umowy</w:t>
            </w:r>
          </w:p>
        </w:tc>
      </w:tr>
      <w:tr w:rsidR="00CF7A24" w:rsidRPr="003B444E" w14:paraId="6E15951A" w14:textId="77777777" w:rsidTr="00D13348">
        <w:trPr>
          <w:trHeight w:val="304"/>
        </w:trPr>
        <w:tc>
          <w:tcPr>
            <w:tcW w:w="531" w:type="dxa"/>
          </w:tcPr>
          <w:p w14:paraId="470AD1F7" w14:textId="301441A7" w:rsidR="00CF7A24" w:rsidRDefault="00491D9A" w:rsidP="00CF7A24">
            <w:pPr>
              <w:pStyle w:val="Tekstpodstawowy"/>
              <w:spacing w:after="0" w:line="300" w:lineRule="auto"/>
              <w:rPr>
                <w:rFonts w:ascii="Verdana" w:hAnsi="Verdana" w:cs="Arial"/>
                <w:sz w:val="18"/>
                <w:szCs w:val="18"/>
              </w:rPr>
            </w:pPr>
            <w:r>
              <w:rPr>
                <w:rFonts w:ascii="Verdana" w:hAnsi="Verdana" w:cs="Arial"/>
                <w:sz w:val="18"/>
                <w:szCs w:val="18"/>
              </w:rPr>
              <w:t>5</w:t>
            </w:r>
          </w:p>
        </w:tc>
        <w:tc>
          <w:tcPr>
            <w:tcW w:w="1990" w:type="dxa"/>
          </w:tcPr>
          <w:p w14:paraId="0525DC42" w14:textId="41BCA5BA" w:rsidR="00CF7A24" w:rsidRPr="00E31743" w:rsidRDefault="00CF7A24" w:rsidP="00CF7A24">
            <w:pPr>
              <w:pStyle w:val="Tekstpodstawowy"/>
              <w:spacing w:after="0" w:line="300" w:lineRule="auto"/>
              <w:rPr>
                <w:rFonts w:ascii="Verdana" w:hAnsi="Verdana"/>
                <w:b/>
                <w:sz w:val="18"/>
                <w:szCs w:val="18"/>
                <w:lang w:eastAsia="en-US"/>
              </w:rPr>
            </w:pPr>
            <w:r>
              <w:rPr>
                <w:rFonts w:ascii="Verdana" w:hAnsi="Verdana"/>
                <w:b/>
                <w:sz w:val="18"/>
                <w:szCs w:val="18"/>
                <w:lang w:eastAsia="en-US"/>
              </w:rPr>
              <w:t>Okres międzyremontowy</w:t>
            </w:r>
          </w:p>
        </w:tc>
        <w:tc>
          <w:tcPr>
            <w:tcW w:w="2372" w:type="dxa"/>
          </w:tcPr>
          <w:p w14:paraId="187F7631" w14:textId="2E2143B2" w:rsidR="00CF7A24" w:rsidRPr="00D13348" w:rsidRDefault="00CF7A24" w:rsidP="00CF7A24">
            <w:pPr>
              <w:pStyle w:val="Tekstpodstawowy"/>
              <w:spacing w:after="0" w:line="300" w:lineRule="auto"/>
              <w:rPr>
                <w:rFonts w:ascii="Verdana" w:hAnsi="Verdana" w:cs="Arial"/>
                <w:sz w:val="18"/>
                <w:szCs w:val="18"/>
              </w:rPr>
            </w:pPr>
            <w:r w:rsidRPr="00EC56AE">
              <w:rPr>
                <w:rFonts w:ascii="Verdana" w:hAnsi="Verdana" w:cs="Arial"/>
                <w:sz w:val="18"/>
                <w:szCs w:val="18"/>
              </w:rPr>
              <w:t>Okresy międzyremontowe dla danego Układu Podawania Paliwa determinowane dotrzymaniem  Parametrów Gwarantowanych dla paliwa (węglowego, biomasowego i ich mieszanki w proporcji</w:t>
            </w:r>
            <w:r w:rsidR="008578F6">
              <w:rPr>
                <w:rFonts w:ascii="Verdana" w:hAnsi="Verdana" w:cs="Arial"/>
                <w:sz w:val="18"/>
                <w:szCs w:val="18"/>
              </w:rPr>
              <w:t xml:space="preserve"> podanej w pkt 5.8 </w:t>
            </w:r>
            <w:bookmarkStart w:id="9" w:name="_GoBack"/>
            <w:r w:rsidR="008578F6">
              <w:rPr>
                <w:rFonts w:ascii="Verdana" w:hAnsi="Verdana" w:cs="Arial"/>
                <w:sz w:val="18"/>
                <w:szCs w:val="18"/>
              </w:rPr>
              <w:t>tabel</w:t>
            </w:r>
            <w:bookmarkEnd w:id="9"/>
            <w:r w:rsidR="008578F6">
              <w:rPr>
                <w:rFonts w:ascii="Verdana" w:hAnsi="Verdana" w:cs="Arial"/>
                <w:sz w:val="18"/>
                <w:szCs w:val="18"/>
              </w:rPr>
              <w:t>a nr 1</w:t>
            </w:r>
            <w:r>
              <w:rPr>
                <w:rFonts w:ascii="Verdana" w:hAnsi="Verdana" w:cs="Arial"/>
                <w:sz w:val="18"/>
                <w:szCs w:val="18"/>
              </w:rPr>
              <w:t xml:space="preserve"> w Załączniku nr 1 do Umowy) przez 20 </w:t>
            </w:r>
            <w:r w:rsidRPr="00EC56AE">
              <w:rPr>
                <w:rFonts w:ascii="Verdana" w:hAnsi="Verdana" w:cs="Arial"/>
                <w:sz w:val="18"/>
                <w:szCs w:val="18"/>
              </w:rPr>
              <w:t>000h.</w:t>
            </w:r>
          </w:p>
        </w:tc>
        <w:tc>
          <w:tcPr>
            <w:tcW w:w="3891" w:type="dxa"/>
          </w:tcPr>
          <w:p w14:paraId="589249AF" w14:textId="1DB8BF96"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Za każde 500 h niedotrzymania Wykonawca zapłaci karę umowną w wysokości 1%</w:t>
            </w:r>
            <w:r w:rsidRPr="00E31743">
              <w:rPr>
                <w:rFonts w:ascii="Verdana" w:hAnsi="Verdana"/>
                <w:sz w:val="18"/>
                <w:szCs w:val="18"/>
                <w:lang w:eastAsia="en-US"/>
              </w:rPr>
              <w:t xml:space="preserve"> Wynagrodzenia za dany Etap.</w:t>
            </w:r>
          </w:p>
          <w:p w14:paraId="6A03035D" w14:textId="77777777" w:rsidR="00CF7A24" w:rsidRDefault="00CF7A24" w:rsidP="00CF7A24">
            <w:pPr>
              <w:pStyle w:val="Tekstpodstawowy"/>
              <w:spacing w:after="0" w:line="300" w:lineRule="auto"/>
              <w:rPr>
                <w:rFonts w:ascii="Verdana" w:hAnsi="Verdana"/>
                <w:sz w:val="18"/>
                <w:szCs w:val="18"/>
                <w:lang w:eastAsia="en-US"/>
              </w:rPr>
            </w:pPr>
          </w:p>
          <w:p w14:paraId="11667E43" w14:textId="63FB2CCD" w:rsidR="00CF7A24" w:rsidRDefault="00CF7A24" w:rsidP="00CF7A24">
            <w:pPr>
              <w:pStyle w:val="Tekstpodstawowy"/>
              <w:spacing w:after="0" w:line="300" w:lineRule="auto"/>
              <w:rPr>
                <w:rFonts w:ascii="Verdana" w:hAnsi="Verdana"/>
                <w:sz w:val="18"/>
                <w:szCs w:val="18"/>
                <w:lang w:eastAsia="en-US"/>
              </w:rPr>
            </w:pPr>
            <w:r>
              <w:rPr>
                <w:rFonts w:ascii="Verdana" w:hAnsi="Verdana"/>
                <w:b/>
                <w:sz w:val="18"/>
                <w:szCs w:val="18"/>
                <w:lang w:eastAsia="en-US"/>
              </w:rPr>
              <w:t>Maksymalny limit kar 10</w:t>
            </w:r>
            <w:r w:rsidRPr="001D43E2">
              <w:rPr>
                <w:rFonts w:ascii="Verdana" w:hAnsi="Verdana"/>
                <w:b/>
                <w:sz w:val="18"/>
                <w:szCs w:val="18"/>
                <w:lang w:eastAsia="en-US"/>
              </w:rPr>
              <w:t>%</w:t>
            </w:r>
            <w:r w:rsidRPr="001D43E2">
              <w:rPr>
                <w:b/>
              </w:rPr>
              <w:t xml:space="preserve"> </w:t>
            </w:r>
            <w:r w:rsidRPr="001D43E2">
              <w:rPr>
                <w:rFonts w:ascii="Verdana" w:hAnsi="Verdana"/>
                <w:b/>
                <w:sz w:val="18"/>
                <w:szCs w:val="18"/>
                <w:lang w:eastAsia="en-US"/>
              </w:rPr>
              <w:t>Wynagrodzenia za dany Etap.</w:t>
            </w:r>
          </w:p>
          <w:p w14:paraId="6CE601B3" w14:textId="7F7FEF0F" w:rsidR="00CF7A24" w:rsidRDefault="00CF7A24" w:rsidP="00CF7A24">
            <w:pPr>
              <w:pStyle w:val="Tekstpodstawowy"/>
              <w:spacing w:after="0" w:line="300" w:lineRule="auto"/>
              <w:rPr>
                <w:rFonts w:ascii="Verdana" w:hAnsi="Verdana"/>
                <w:sz w:val="18"/>
                <w:szCs w:val="18"/>
                <w:lang w:eastAsia="en-US"/>
              </w:rPr>
            </w:pPr>
          </w:p>
        </w:tc>
        <w:tc>
          <w:tcPr>
            <w:tcW w:w="1559" w:type="dxa"/>
          </w:tcPr>
          <w:p w14:paraId="4EDC304E" w14:textId="7FD4D834"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Nie</w:t>
            </w:r>
          </w:p>
        </w:tc>
        <w:tc>
          <w:tcPr>
            <w:tcW w:w="1701" w:type="dxa"/>
          </w:tcPr>
          <w:p w14:paraId="7035F8F9" w14:textId="23772FFD"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Tak</w:t>
            </w:r>
          </w:p>
        </w:tc>
        <w:tc>
          <w:tcPr>
            <w:tcW w:w="2813" w:type="dxa"/>
          </w:tcPr>
          <w:p w14:paraId="619D6416" w14:textId="2E78C25F" w:rsidR="00CF7A24" w:rsidRDefault="00CF7A24" w:rsidP="00CF7A24">
            <w:pPr>
              <w:pStyle w:val="Tekstpodstawowy"/>
              <w:spacing w:after="0" w:line="300" w:lineRule="auto"/>
              <w:rPr>
                <w:rFonts w:ascii="Verdana" w:hAnsi="Verdana"/>
                <w:sz w:val="18"/>
                <w:szCs w:val="18"/>
                <w:lang w:eastAsia="en-US"/>
              </w:rPr>
            </w:pPr>
            <w:r>
              <w:rPr>
                <w:rFonts w:ascii="Verdana" w:hAnsi="Verdana"/>
                <w:sz w:val="18"/>
                <w:szCs w:val="18"/>
                <w:lang w:eastAsia="en-US"/>
              </w:rPr>
              <w:t>Tak, zgodnie z pkt 15.5 Umowy</w:t>
            </w:r>
          </w:p>
        </w:tc>
      </w:tr>
    </w:tbl>
    <w:p w14:paraId="6B7641EE" w14:textId="77777777" w:rsidR="0053326C" w:rsidRPr="00D13348" w:rsidRDefault="0053326C" w:rsidP="0053326C">
      <w:pPr>
        <w:pStyle w:val="Tekstpodstawowy"/>
        <w:rPr>
          <w:rFonts w:ascii="Verdana" w:hAnsi="Verdana"/>
          <w:sz w:val="20"/>
          <w:szCs w:val="20"/>
          <w:highlight w:val="yellow"/>
          <w:lang w:eastAsia="en-US"/>
        </w:rPr>
        <w:sectPr w:rsidR="0053326C" w:rsidRPr="00D13348" w:rsidSect="00D13348">
          <w:pgSz w:w="16838" w:h="11906" w:orient="landscape"/>
          <w:pgMar w:top="1418" w:right="1418" w:bottom="851" w:left="1418" w:header="709" w:footer="329" w:gutter="0"/>
          <w:cols w:space="708"/>
          <w:docGrid w:linePitch="360"/>
        </w:sectPr>
      </w:pPr>
    </w:p>
    <w:p w14:paraId="32CC408C" w14:textId="77777777" w:rsidR="00A73918" w:rsidRPr="00003C70" w:rsidRDefault="00A73918" w:rsidP="00D13348">
      <w:pPr>
        <w:pStyle w:val="Nagwek2"/>
        <w:rPr>
          <w:szCs w:val="20"/>
        </w:rPr>
      </w:pPr>
      <w:r w:rsidRPr="00003C70">
        <w:rPr>
          <w:szCs w:val="20"/>
        </w:rPr>
        <w:lastRenderedPageBreak/>
        <w:t>Jeśli:</w:t>
      </w:r>
    </w:p>
    <w:p w14:paraId="60D502B7" w14:textId="77777777" w:rsidR="00A73918" w:rsidRPr="00045915" w:rsidRDefault="00A73918" w:rsidP="00D13348">
      <w:pPr>
        <w:pStyle w:val="Nagwek2"/>
        <w:numPr>
          <w:ilvl w:val="3"/>
          <w:numId w:val="1"/>
        </w:numPr>
        <w:spacing w:before="0" w:after="0"/>
        <w:ind w:left="2127" w:hanging="709"/>
        <w:rPr>
          <w:szCs w:val="20"/>
        </w:rPr>
      </w:pPr>
      <w:r w:rsidRPr="00045915">
        <w:rPr>
          <w:szCs w:val="20"/>
        </w:rPr>
        <w:t xml:space="preserve">wystąpi niedotrzymanie Gwarantowanych Parametrów określonych </w:t>
      </w:r>
      <w:r>
        <w:rPr>
          <w:szCs w:val="20"/>
        </w:rPr>
        <w:t>jako Gwarancja Absolutna</w:t>
      </w:r>
      <w:r w:rsidRPr="00045915">
        <w:rPr>
          <w:szCs w:val="20"/>
        </w:rPr>
        <w:t>, lub</w:t>
      </w:r>
    </w:p>
    <w:p w14:paraId="66D607BC" w14:textId="77777777" w:rsidR="00A73918" w:rsidRPr="00045915" w:rsidRDefault="00A73918" w:rsidP="00D13348">
      <w:pPr>
        <w:pStyle w:val="Nagwek2"/>
        <w:numPr>
          <w:ilvl w:val="3"/>
          <w:numId w:val="1"/>
        </w:numPr>
        <w:spacing w:before="0" w:after="0"/>
        <w:ind w:left="2127" w:hanging="709"/>
        <w:rPr>
          <w:szCs w:val="20"/>
        </w:rPr>
      </w:pPr>
      <w:r w:rsidRPr="00045915">
        <w:rPr>
          <w:szCs w:val="20"/>
        </w:rPr>
        <w:t xml:space="preserve">Wykonawca przekroczy maksymalny limit kar </w:t>
      </w:r>
      <w:r w:rsidRPr="00D13348">
        <w:rPr>
          <w:szCs w:val="20"/>
        </w:rPr>
        <w:t>z tytułu niedotrzymania Parametrów Gwarantowanych</w:t>
      </w:r>
      <w:r w:rsidRPr="00DA23B7">
        <w:rPr>
          <w:szCs w:val="20"/>
        </w:rPr>
        <w:t xml:space="preserve">, </w:t>
      </w:r>
      <w:r w:rsidR="006D3628">
        <w:rPr>
          <w:szCs w:val="20"/>
        </w:rPr>
        <w:t>lub</w:t>
      </w:r>
    </w:p>
    <w:p w14:paraId="3BF3AEA9" w14:textId="77777777" w:rsidR="00A73918" w:rsidRPr="006D3628" w:rsidRDefault="00A73918" w:rsidP="00D13348">
      <w:pPr>
        <w:pStyle w:val="Nagwek2"/>
        <w:numPr>
          <w:ilvl w:val="3"/>
          <w:numId w:val="1"/>
        </w:numPr>
        <w:spacing w:before="0" w:after="0"/>
        <w:ind w:left="2127" w:hanging="709"/>
        <w:rPr>
          <w:szCs w:val="20"/>
        </w:rPr>
      </w:pPr>
      <w:r w:rsidRPr="006D3628">
        <w:rPr>
          <w:szCs w:val="20"/>
        </w:rPr>
        <w:t xml:space="preserve">Wykonawca nie uzyska z wynikiem pozytywnym Pomiarów Gwarancyjnych Drugich; </w:t>
      </w:r>
    </w:p>
    <w:p w14:paraId="0E804A70" w14:textId="77777777" w:rsidR="00FC5194" w:rsidRPr="00D73D3C" w:rsidRDefault="00A73918" w:rsidP="00D13348">
      <w:pPr>
        <w:pStyle w:val="Nagwek2"/>
        <w:numPr>
          <w:ilvl w:val="0"/>
          <w:numId w:val="0"/>
        </w:numPr>
        <w:ind w:left="993"/>
        <w:rPr>
          <w:rFonts w:cstheme="minorHAnsi"/>
          <w:szCs w:val="20"/>
        </w:rPr>
      </w:pPr>
      <w:r w:rsidRPr="00003C70">
        <w:rPr>
          <w:rFonts w:cstheme="minorHAnsi"/>
          <w:szCs w:val="20"/>
        </w:rPr>
        <w:t xml:space="preserve">- </w:t>
      </w:r>
      <w:r w:rsidRPr="00D73D3C">
        <w:rPr>
          <w:rFonts w:cstheme="minorHAnsi"/>
          <w:szCs w:val="20"/>
        </w:rPr>
        <w:t>wówczas Zamawiający będzie miał prawo</w:t>
      </w:r>
      <w:r w:rsidR="00FC5194" w:rsidRPr="00D73D3C">
        <w:rPr>
          <w:rFonts w:cstheme="minorHAnsi"/>
          <w:szCs w:val="20"/>
        </w:rPr>
        <w:t>:</w:t>
      </w:r>
    </w:p>
    <w:p w14:paraId="6AB45146" w14:textId="77777777" w:rsidR="00A73918" w:rsidRPr="00DA23B7" w:rsidRDefault="002C1D1A" w:rsidP="00D13348">
      <w:pPr>
        <w:pStyle w:val="Nagwek2"/>
        <w:numPr>
          <w:ilvl w:val="2"/>
          <w:numId w:val="328"/>
        </w:numPr>
        <w:tabs>
          <w:tab w:val="clear" w:pos="993"/>
        </w:tabs>
        <w:ind w:left="1560"/>
        <w:rPr>
          <w:szCs w:val="20"/>
        </w:rPr>
      </w:pPr>
      <w:r>
        <w:rPr>
          <w:szCs w:val="20"/>
        </w:rPr>
        <w:t xml:space="preserve">do </w:t>
      </w:r>
      <w:r w:rsidR="00A73918" w:rsidRPr="00DA23B7">
        <w:rPr>
          <w:szCs w:val="20"/>
        </w:rPr>
        <w:t>od</w:t>
      </w:r>
      <w:r w:rsidR="00A73918" w:rsidRPr="00BC0BE4">
        <w:rPr>
          <w:szCs w:val="20"/>
        </w:rPr>
        <w:t>stąpienia od Umowy</w:t>
      </w:r>
      <w:r w:rsidR="001653B9" w:rsidRPr="00D13348">
        <w:rPr>
          <w:rFonts w:cstheme="minorHAnsi"/>
          <w:kern w:val="0"/>
          <w:szCs w:val="20"/>
          <w:lang w:eastAsia="pl-PL"/>
        </w:rPr>
        <w:t xml:space="preserve"> </w:t>
      </w:r>
      <w:r w:rsidR="001653B9" w:rsidRPr="001653B9">
        <w:rPr>
          <w:szCs w:val="20"/>
        </w:rPr>
        <w:t>w trybie natychmiastowym, bez wyznaczania dodatkowego terminu, za pisemnym powiadomieniem Wykonawcy</w:t>
      </w:r>
      <w:r w:rsidR="00A73918" w:rsidRPr="00BC0BE4">
        <w:rPr>
          <w:szCs w:val="20"/>
        </w:rPr>
        <w:t>,</w:t>
      </w:r>
      <w:r w:rsidR="00FC5194" w:rsidRPr="00BC0BE4">
        <w:rPr>
          <w:szCs w:val="20"/>
        </w:rPr>
        <w:t xml:space="preserve"> </w:t>
      </w:r>
      <w:r w:rsidR="00FC5194" w:rsidRPr="00DA23B7">
        <w:rPr>
          <w:szCs w:val="20"/>
        </w:rPr>
        <w:t>lub</w:t>
      </w:r>
      <w:r w:rsidR="00A73918" w:rsidRPr="00DA23B7">
        <w:rPr>
          <w:szCs w:val="20"/>
        </w:rPr>
        <w:t xml:space="preserve"> </w:t>
      </w:r>
    </w:p>
    <w:p w14:paraId="229ED92D" w14:textId="77777777" w:rsidR="00FC5194" w:rsidRPr="00BC0BE4" w:rsidRDefault="002C1D1A" w:rsidP="00DA23B7">
      <w:pPr>
        <w:pStyle w:val="Nagwek2"/>
        <w:numPr>
          <w:ilvl w:val="2"/>
          <w:numId w:val="1"/>
        </w:numPr>
        <w:tabs>
          <w:tab w:val="clear" w:pos="993"/>
        </w:tabs>
        <w:ind w:left="1560"/>
        <w:rPr>
          <w:szCs w:val="20"/>
        </w:rPr>
      </w:pPr>
      <w:r>
        <w:rPr>
          <w:szCs w:val="20"/>
        </w:rPr>
        <w:t xml:space="preserve">do </w:t>
      </w:r>
      <w:r w:rsidR="00FC5194" w:rsidRPr="00DA23B7">
        <w:rPr>
          <w:szCs w:val="20"/>
        </w:rPr>
        <w:t>zlec</w:t>
      </w:r>
      <w:r>
        <w:rPr>
          <w:szCs w:val="20"/>
        </w:rPr>
        <w:t>enia wykonania</w:t>
      </w:r>
      <w:r w:rsidR="00FC5194" w:rsidRPr="00DA23B7">
        <w:rPr>
          <w:szCs w:val="20"/>
        </w:rPr>
        <w:t xml:space="preserve"> Umowy w części lub całości w ramach wykonawstwa zastępczego innemu podmiotowi, na koszt i ryzyko Wykonawcy, lub</w:t>
      </w:r>
    </w:p>
    <w:p w14:paraId="42FE58A8" w14:textId="77777777" w:rsidR="00FC5194" w:rsidRPr="00BC0BE4" w:rsidRDefault="002C1D1A">
      <w:pPr>
        <w:pStyle w:val="Nagwek2"/>
        <w:numPr>
          <w:ilvl w:val="2"/>
          <w:numId w:val="1"/>
        </w:numPr>
        <w:tabs>
          <w:tab w:val="clear" w:pos="993"/>
        </w:tabs>
        <w:ind w:left="1560"/>
        <w:rPr>
          <w:szCs w:val="20"/>
        </w:rPr>
      </w:pPr>
      <w:r>
        <w:rPr>
          <w:szCs w:val="20"/>
        </w:rPr>
        <w:t xml:space="preserve">do </w:t>
      </w:r>
      <w:r w:rsidR="00FC5194" w:rsidRPr="00BC0BE4">
        <w:rPr>
          <w:szCs w:val="20"/>
        </w:rPr>
        <w:t>zażąda</w:t>
      </w:r>
      <w:r>
        <w:rPr>
          <w:szCs w:val="20"/>
        </w:rPr>
        <w:t>nia</w:t>
      </w:r>
      <w:r w:rsidR="00FC5194" w:rsidRPr="00BC0BE4">
        <w:rPr>
          <w:szCs w:val="20"/>
        </w:rPr>
        <w:t xml:space="preserve"> od Wykonawcy wykonania Umowy w całości lub częściowo w terminie wskazanym przez Zamawiającego, lub</w:t>
      </w:r>
    </w:p>
    <w:p w14:paraId="329BFF8C" w14:textId="77777777" w:rsidR="00DA5399" w:rsidRPr="00003C70" w:rsidRDefault="00DA5399" w:rsidP="00D13348">
      <w:pPr>
        <w:pStyle w:val="Nagwek2"/>
        <w:rPr>
          <w:rFonts w:cstheme="minorHAnsi"/>
          <w:szCs w:val="20"/>
        </w:rPr>
      </w:pPr>
      <w:r w:rsidRPr="00003C70">
        <w:rPr>
          <w:rFonts w:cstheme="minorHAnsi"/>
          <w:szCs w:val="20"/>
        </w:rPr>
        <w:t xml:space="preserve">Kary umowne z tytułu zwłoki realizacji </w:t>
      </w:r>
      <w:r w:rsidR="0008678E">
        <w:rPr>
          <w:rFonts w:cstheme="minorHAnsi"/>
          <w:szCs w:val="20"/>
        </w:rPr>
        <w:t>poszczególnych Kamieni Milowych dla danego Etapu</w:t>
      </w:r>
      <w:r w:rsidRPr="00003C70">
        <w:rPr>
          <w:rFonts w:cstheme="minorHAnsi"/>
          <w:szCs w:val="20"/>
        </w:rPr>
        <w:t xml:space="preserve"> są następujące:</w:t>
      </w:r>
    </w:p>
    <w:tbl>
      <w:tblPr>
        <w:tblStyle w:val="Tabelasiatki1jasna1"/>
        <w:tblW w:w="9250" w:type="dxa"/>
        <w:tblInd w:w="704" w:type="dxa"/>
        <w:tblLayout w:type="fixed"/>
        <w:tblLook w:val="04A0" w:firstRow="1" w:lastRow="0" w:firstColumn="1" w:lastColumn="0" w:noHBand="0" w:noVBand="1"/>
      </w:tblPr>
      <w:tblGrid>
        <w:gridCol w:w="652"/>
        <w:gridCol w:w="2750"/>
        <w:gridCol w:w="5848"/>
      </w:tblGrid>
      <w:tr w:rsidR="007C40EE" w:rsidRPr="006C6B57" w14:paraId="2442AE14" w14:textId="77777777" w:rsidTr="00D13348">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5A76186" w14:textId="77777777" w:rsidR="007C40EE" w:rsidRPr="00D13348" w:rsidRDefault="007C40EE" w:rsidP="00CA4688">
            <w:pPr>
              <w:jc w:val="center"/>
              <w:rPr>
                <w:rFonts w:ascii="Verdana" w:hAnsi="Verdana"/>
                <w:sz w:val="20"/>
                <w:szCs w:val="20"/>
              </w:rPr>
            </w:pPr>
            <w:r w:rsidRPr="00D13348">
              <w:rPr>
                <w:rFonts w:ascii="Verdana" w:hAnsi="Verdana"/>
                <w:sz w:val="20"/>
                <w:szCs w:val="20"/>
              </w:rPr>
              <w:t>Lp.</w:t>
            </w:r>
          </w:p>
        </w:tc>
        <w:tc>
          <w:tcPr>
            <w:tcW w:w="2750" w:type="dxa"/>
            <w:vAlign w:val="center"/>
          </w:tcPr>
          <w:p w14:paraId="215505FB"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Kamień Milowy</w:t>
            </w:r>
          </w:p>
        </w:tc>
        <w:tc>
          <w:tcPr>
            <w:tcW w:w="5848" w:type="dxa"/>
            <w:vAlign w:val="center"/>
          </w:tcPr>
          <w:p w14:paraId="55D33FC8" w14:textId="77777777" w:rsidR="007C40EE" w:rsidRPr="00D13348" w:rsidRDefault="007C40EE" w:rsidP="00CA4688">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Wysokość kar za zwłokę:</w:t>
            </w:r>
          </w:p>
        </w:tc>
      </w:tr>
      <w:tr w:rsidR="007C40EE" w:rsidRPr="006C6B57" w14:paraId="135C3350"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2D1D079D" w14:textId="77777777" w:rsidR="007C40EE" w:rsidRPr="00D13348" w:rsidRDefault="007C40EE" w:rsidP="00DA5399">
            <w:pPr>
              <w:jc w:val="center"/>
              <w:rPr>
                <w:rFonts w:ascii="Verdana" w:hAnsi="Verdana"/>
                <w:b w:val="0"/>
                <w:sz w:val="20"/>
                <w:szCs w:val="20"/>
              </w:rPr>
            </w:pPr>
            <w:r w:rsidRPr="00D13348">
              <w:rPr>
                <w:rFonts w:ascii="Verdana" w:hAnsi="Verdana"/>
                <w:sz w:val="20"/>
                <w:szCs w:val="20"/>
              </w:rPr>
              <w:t>1.</w:t>
            </w:r>
          </w:p>
        </w:tc>
        <w:tc>
          <w:tcPr>
            <w:tcW w:w="2750" w:type="dxa"/>
          </w:tcPr>
          <w:p w14:paraId="4DB9DD6A" w14:textId="77777777" w:rsidR="007C40EE" w:rsidRPr="00D13348" w:rsidRDefault="0036421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cstheme="minorHAnsi"/>
                <w:color w:val="000000" w:themeColor="text1"/>
                <w:sz w:val="20"/>
                <w:szCs w:val="20"/>
              </w:rPr>
              <w:t>Zwłoka w zakupie</w:t>
            </w:r>
            <w:r w:rsidR="007C40EE" w:rsidRPr="006C6B57">
              <w:rPr>
                <w:rFonts w:ascii="Verdana" w:hAnsi="Verdana" w:cstheme="minorHAnsi"/>
                <w:color w:val="000000" w:themeColor="text1"/>
                <w:sz w:val="20"/>
                <w:szCs w:val="20"/>
              </w:rPr>
              <w:t xml:space="preserve"> materiałów niezbędnych dla realizacji Etapu, do którego została udzielona Zaliczka lub nieprzedłożenie dokumentów potwierdzających zakup</w:t>
            </w:r>
          </w:p>
        </w:tc>
        <w:tc>
          <w:tcPr>
            <w:tcW w:w="5848" w:type="dxa"/>
            <w:vAlign w:val="center"/>
          </w:tcPr>
          <w:p w14:paraId="6E6FFB01" w14:textId="77777777" w:rsidR="007C40EE" w:rsidRDefault="0036421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0,</w:t>
            </w:r>
            <w:r w:rsidR="001653B9">
              <w:rPr>
                <w:rFonts w:ascii="Verdana" w:hAnsi="Verdana"/>
                <w:sz w:val="20"/>
                <w:szCs w:val="20"/>
              </w:rPr>
              <w:t>1</w:t>
            </w:r>
            <w:r w:rsidR="007C40EE" w:rsidRPr="00D13348">
              <w:rPr>
                <w:rFonts w:ascii="Verdana" w:hAnsi="Verdana"/>
                <w:sz w:val="20"/>
                <w:szCs w:val="20"/>
              </w:rPr>
              <w:t xml:space="preserve">% </w:t>
            </w:r>
            <w:r w:rsidR="005561FE" w:rsidRPr="00D13348">
              <w:rPr>
                <w:rFonts w:ascii="Verdana" w:hAnsi="Verdana"/>
                <w:sz w:val="20"/>
                <w:szCs w:val="20"/>
              </w:rPr>
              <w:t>Zaliczki</w:t>
            </w:r>
            <w:r w:rsidR="007C40EE" w:rsidRPr="00D13348">
              <w:rPr>
                <w:rFonts w:ascii="Verdana" w:hAnsi="Verdana"/>
                <w:sz w:val="20"/>
                <w:szCs w:val="20"/>
              </w:rPr>
              <w:t xml:space="preserve"> z tytułu każdego dnia zwłoki w pierwszym tygodniu zwłoki,</w:t>
            </w:r>
          </w:p>
          <w:p w14:paraId="58FD4ADA" w14:textId="77777777" w:rsidR="001653B9" w:rsidRPr="00A2689F" w:rsidRDefault="001653B9" w:rsidP="001653B9">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Zaliczki z tytułu każdego dnia zwłoki w </w:t>
            </w:r>
            <w:r>
              <w:rPr>
                <w:rFonts w:ascii="Verdana" w:hAnsi="Verdana"/>
                <w:sz w:val="20"/>
                <w:szCs w:val="20"/>
              </w:rPr>
              <w:t>drugim</w:t>
            </w:r>
            <w:r w:rsidRPr="00A2689F">
              <w:rPr>
                <w:rFonts w:ascii="Verdana" w:hAnsi="Verdana"/>
                <w:sz w:val="20"/>
                <w:szCs w:val="20"/>
              </w:rPr>
              <w:t xml:space="preserve"> tygodniu zwłoki,</w:t>
            </w:r>
          </w:p>
          <w:p w14:paraId="082D5FD8" w14:textId="77777777" w:rsidR="007C40EE" w:rsidRPr="00D13348" w:rsidRDefault="001653B9"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007C40EE" w:rsidRPr="00D13348">
              <w:rPr>
                <w:rFonts w:ascii="Verdana" w:hAnsi="Verdana"/>
                <w:sz w:val="20"/>
                <w:szCs w:val="20"/>
              </w:rPr>
              <w:t>,</w:t>
            </w:r>
            <w:r>
              <w:rPr>
                <w:rFonts w:ascii="Verdana" w:hAnsi="Verdana"/>
                <w:sz w:val="20"/>
                <w:szCs w:val="20"/>
              </w:rPr>
              <w:t>5</w:t>
            </w:r>
            <w:r w:rsidR="007C40EE" w:rsidRPr="00D13348">
              <w:rPr>
                <w:rFonts w:ascii="Verdana" w:hAnsi="Verdana"/>
                <w:sz w:val="20"/>
                <w:szCs w:val="20"/>
              </w:rPr>
              <w:t xml:space="preserve">% </w:t>
            </w:r>
            <w:r w:rsidR="005561FE" w:rsidRPr="00D13348">
              <w:rPr>
                <w:rFonts w:ascii="Verdana" w:hAnsi="Verdana"/>
                <w:sz w:val="20"/>
                <w:szCs w:val="20"/>
              </w:rPr>
              <w:t>Zaliczki</w:t>
            </w:r>
            <w:r w:rsidR="007C40EE" w:rsidRPr="00D13348">
              <w:rPr>
                <w:rFonts w:ascii="Verdana" w:hAnsi="Verdana"/>
                <w:sz w:val="20"/>
                <w:szCs w:val="20"/>
              </w:rPr>
              <w:t xml:space="preserve"> z tytułu każdego dn</w:t>
            </w:r>
            <w:r>
              <w:rPr>
                <w:rFonts w:ascii="Verdana" w:hAnsi="Verdana"/>
                <w:sz w:val="20"/>
                <w:szCs w:val="20"/>
              </w:rPr>
              <w:t xml:space="preserve">ia zwłoki w trzecim i kolejnych </w:t>
            </w:r>
            <w:r w:rsidR="007C40EE" w:rsidRPr="00D13348">
              <w:rPr>
                <w:rFonts w:ascii="Verdana" w:hAnsi="Verdana"/>
                <w:sz w:val="20"/>
                <w:szCs w:val="20"/>
              </w:rPr>
              <w:t>tygodniach zwłoki</w:t>
            </w:r>
          </w:p>
          <w:p w14:paraId="4FC2A25B"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8DB626F"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Maksymalny limit kar wynosi 10%</w:t>
            </w:r>
            <w:r w:rsidR="005561FE" w:rsidRPr="006C6B57">
              <w:rPr>
                <w:rFonts w:ascii="Verdana" w:hAnsi="Verdana"/>
                <w:b/>
                <w:sz w:val="20"/>
                <w:szCs w:val="20"/>
                <w:lang w:eastAsia="en-US"/>
              </w:rPr>
              <w:t xml:space="preserve"> wartości Zaliczki</w:t>
            </w:r>
            <w:r w:rsidRPr="00D13348">
              <w:rPr>
                <w:rFonts w:ascii="Verdana" w:hAnsi="Verdana"/>
                <w:b/>
                <w:sz w:val="20"/>
                <w:szCs w:val="20"/>
                <w:lang w:eastAsia="en-US"/>
              </w:rPr>
              <w:t>.</w:t>
            </w:r>
          </w:p>
        </w:tc>
      </w:tr>
      <w:tr w:rsidR="007C40EE" w:rsidRPr="006C6B57" w14:paraId="240C2B91"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5329489F"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2.</w:t>
            </w:r>
          </w:p>
        </w:tc>
        <w:tc>
          <w:tcPr>
            <w:tcW w:w="2750" w:type="dxa"/>
          </w:tcPr>
          <w:p w14:paraId="71D3DD51" w14:textId="77777777" w:rsidR="007C40EE" w:rsidRPr="00D13348" w:rsidRDefault="007C40EE"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Wykonanie projektu wstępnego, we wszystkich branżach, i uzgodnienie go z Zamawiającym</w:t>
            </w:r>
          </w:p>
        </w:tc>
        <w:tc>
          <w:tcPr>
            <w:tcW w:w="5848" w:type="dxa"/>
            <w:vAlign w:val="center"/>
          </w:tcPr>
          <w:p w14:paraId="67DE594B" w14:textId="77777777"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0,1% Zaliczki z tytułu każdego dnia zwłoki w pierwszym tygodniu zwłoki,</w:t>
            </w:r>
          </w:p>
          <w:p w14:paraId="58148F9A" w14:textId="77777777"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Zaliczki z tytułu każdego dnia zwłoki w </w:t>
            </w:r>
            <w:r>
              <w:rPr>
                <w:rFonts w:ascii="Verdana" w:hAnsi="Verdana"/>
                <w:sz w:val="20"/>
                <w:szCs w:val="20"/>
              </w:rPr>
              <w:t>drugim</w:t>
            </w:r>
            <w:r w:rsidRPr="00A2689F">
              <w:rPr>
                <w:rFonts w:ascii="Verdana" w:hAnsi="Verdana"/>
                <w:sz w:val="20"/>
                <w:szCs w:val="20"/>
              </w:rPr>
              <w:t xml:space="preserve"> tygodniu zwłoki,</w:t>
            </w:r>
          </w:p>
          <w:p w14:paraId="27D5DC5E" w14:textId="77777777"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A2689F">
              <w:rPr>
                <w:rFonts w:ascii="Verdana" w:hAnsi="Verdana"/>
                <w:sz w:val="20"/>
                <w:szCs w:val="20"/>
              </w:rPr>
              <w:t xml:space="preserve">,5% Zaliczki z tytułu każdego dnia zwłoki w </w:t>
            </w:r>
            <w:r>
              <w:rPr>
                <w:rFonts w:ascii="Verdana" w:hAnsi="Verdana"/>
                <w:sz w:val="20"/>
                <w:szCs w:val="20"/>
              </w:rPr>
              <w:t>trzecim</w:t>
            </w:r>
            <w:r w:rsidRPr="00A2689F">
              <w:rPr>
                <w:rFonts w:ascii="Verdana" w:hAnsi="Verdana"/>
                <w:sz w:val="20"/>
                <w:szCs w:val="20"/>
              </w:rPr>
              <w:t xml:space="preserve"> i kolejnych tygodniach zwłoki</w:t>
            </w:r>
          </w:p>
          <w:p w14:paraId="5273B852"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C730824"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Maksymalny limit kar wynosi 10%</w:t>
            </w:r>
            <w:r w:rsidR="0036421E" w:rsidRPr="00D13348">
              <w:rPr>
                <w:rFonts w:ascii="Verdana" w:hAnsi="Verdana"/>
                <w:sz w:val="20"/>
                <w:szCs w:val="20"/>
              </w:rPr>
              <w:t xml:space="preserve"> </w:t>
            </w:r>
            <w:r w:rsidR="0036421E" w:rsidRPr="006C6B57">
              <w:rPr>
                <w:rFonts w:ascii="Verdana" w:hAnsi="Verdana"/>
                <w:b/>
                <w:sz w:val="20"/>
                <w:szCs w:val="20"/>
                <w:lang w:eastAsia="en-US"/>
              </w:rPr>
              <w:t>Wynagrodzenia za dany Etap</w:t>
            </w:r>
            <w:r w:rsidRPr="00D13348">
              <w:rPr>
                <w:rFonts w:ascii="Verdana" w:hAnsi="Verdana"/>
                <w:b/>
                <w:sz w:val="20"/>
                <w:szCs w:val="20"/>
                <w:lang w:eastAsia="en-US"/>
              </w:rPr>
              <w:t>.</w:t>
            </w:r>
          </w:p>
        </w:tc>
      </w:tr>
      <w:tr w:rsidR="007C40EE" w:rsidRPr="006C6B57" w14:paraId="3A879B89"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01F00F07"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3.</w:t>
            </w:r>
          </w:p>
        </w:tc>
        <w:tc>
          <w:tcPr>
            <w:tcW w:w="2750" w:type="dxa"/>
          </w:tcPr>
          <w:p w14:paraId="717D3F9B" w14:textId="77777777" w:rsidR="007C40EE" w:rsidRPr="00D13348" w:rsidRDefault="007C40EE"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Wykonanie projektu technicznego</w:t>
            </w:r>
          </w:p>
        </w:tc>
        <w:tc>
          <w:tcPr>
            <w:tcW w:w="5848" w:type="dxa"/>
            <w:vAlign w:val="center"/>
          </w:tcPr>
          <w:p w14:paraId="6CFE02C3" w14:textId="77777777" w:rsidR="0008678E"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0,1% Zaliczki z tytułu każdego dnia zwłoki w pierwszym tygodniu zwłoki,</w:t>
            </w:r>
          </w:p>
          <w:p w14:paraId="67BCE182" w14:textId="77777777"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2689F">
              <w:rPr>
                <w:rFonts w:ascii="Verdana" w:hAnsi="Verdana"/>
                <w:sz w:val="20"/>
                <w:szCs w:val="20"/>
              </w:rPr>
              <w:t>0,</w:t>
            </w:r>
            <w:r>
              <w:rPr>
                <w:rFonts w:ascii="Verdana" w:hAnsi="Verdana"/>
                <w:sz w:val="20"/>
                <w:szCs w:val="20"/>
              </w:rPr>
              <w:t>2</w:t>
            </w:r>
            <w:r w:rsidRPr="00A2689F">
              <w:rPr>
                <w:rFonts w:ascii="Verdana" w:hAnsi="Verdana"/>
                <w:sz w:val="20"/>
                <w:szCs w:val="20"/>
              </w:rPr>
              <w:t xml:space="preserve">% Zaliczki z tytułu każdego dnia zwłoki w </w:t>
            </w:r>
            <w:r>
              <w:rPr>
                <w:rFonts w:ascii="Verdana" w:hAnsi="Verdana"/>
                <w:sz w:val="20"/>
                <w:szCs w:val="20"/>
              </w:rPr>
              <w:t>drugim</w:t>
            </w:r>
            <w:r w:rsidRPr="00A2689F">
              <w:rPr>
                <w:rFonts w:ascii="Verdana" w:hAnsi="Verdana"/>
                <w:sz w:val="20"/>
                <w:szCs w:val="20"/>
              </w:rPr>
              <w:t xml:space="preserve"> tygodniu zwłoki,</w:t>
            </w:r>
          </w:p>
          <w:p w14:paraId="54241D01" w14:textId="77777777" w:rsidR="0008678E" w:rsidRPr="00A2689F" w:rsidRDefault="0008678E" w:rsidP="0008678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0</w:t>
            </w:r>
            <w:r w:rsidRPr="00A2689F">
              <w:rPr>
                <w:rFonts w:ascii="Verdana" w:hAnsi="Verdana"/>
                <w:sz w:val="20"/>
                <w:szCs w:val="20"/>
              </w:rPr>
              <w:t xml:space="preserve">,5% Zaliczki z tytułu każdego dnia zwłoki w </w:t>
            </w:r>
            <w:r>
              <w:rPr>
                <w:rFonts w:ascii="Verdana" w:hAnsi="Verdana"/>
                <w:sz w:val="20"/>
                <w:szCs w:val="20"/>
              </w:rPr>
              <w:t>trzecim</w:t>
            </w:r>
            <w:r w:rsidRPr="00A2689F">
              <w:rPr>
                <w:rFonts w:ascii="Verdana" w:hAnsi="Verdana"/>
                <w:sz w:val="20"/>
                <w:szCs w:val="20"/>
              </w:rPr>
              <w:t xml:space="preserve"> i kolejnych tygodniach zwłoki</w:t>
            </w:r>
          </w:p>
          <w:p w14:paraId="087994F8"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B54AD42" w14:textId="77777777" w:rsidR="007C40E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Maksymalny limit kar wynosi 10%</w:t>
            </w:r>
            <w:r w:rsidR="0036421E" w:rsidRPr="00D13348">
              <w:rPr>
                <w:rFonts w:ascii="Verdana" w:hAnsi="Verdana"/>
                <w:sz w:val="20"/>
                <w:szCs w:val="20"/>
              </w:rPr>
              <w:t xml:space="preserve"> </w:t>
            </w:r>
            <w:r w:rsidR="0036421E" w:rsidRPr="006C6B57">
              <w:rPr>
                <w:rFonts w:ascii="Verdana" w:hAnsi="Verdana"/>
                <w:b/>
                <w:sz w:val="20"/>
                <w:szCs w:val="20"/>
                <w:lang w:eastAsia="en-US"/>
              </w:rPr>
              <w:t>Wynagrodzenia za dany Etap</w:t>
            </w:r>
            <w:r w:rsidRPr="006C6B57">
              <w:rPr>
                <w:rFonts w:ascii="Verdana" w:hAnsi="Verdana"/>
                <w:b/>
                <w:sz w:val="20"/>
                <w:szCs w:val="20"/>
                <w:lang w:eastAsia="en-US"/>
              </w:rPr>
              <w:t>.</w:t>
            </w:r>
          </w:p>
        </w:tc>
      </w:tr>
      <w:tr w:rsidR="007C40EE" w:rsidRPr="006C6B57" w14:paraId="58F87993"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7F66B972" w14:textId="77777777" w:rsidR="007C40EE" w:rsidRPr="00D13348" w:rsidRDefault="007C40EE" w:rsidP="007C40EE">
            <w:pPr>
              <w:jc w:val="center"/>
              <w:rPr>
                <w:rFonts w:ascii="Verdana" w:hAnsi="Verdana"/>
                <w:b w:val="0"/>
                <w:sz w:val="20"/>
                <w:szCs w:val="20"/>
              </w:rPr>
            </w:pPr>
            <w:r w:rsidRPr="00D13348">
              <w:rPr>
                <w:rFonts w:ascii="Verdana" w:hAnsi="Verdana"/>
                <w:sz w:val="20"/>
                <w:szCs w:val="20"/>
              </w:rPr>
              <w:t>4.</w:t>
            </w:r>
          </w:p>
        </w:tc>
        <w:tc>
          <w:tcPr>
            <w:tcW w:w="2750" w:type="dxa"/>
          </w:tcPr>
          <w:p w14:paraId="22E55316" w14:textId="77777777" w:rsidR="007C40EE" w:rsidRPr="00D13348" w:rsidRDefault="00E82301"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82301">
              <w:rPr>
                <w:rFonts w:ascii="Verdana" w:hAnsi="Verdana"/>
                <w:sz w:val="20"/>
                <w:szCs w:val="20"/>
              </w:rPr>
              <w:t>Zakończenie montażu</w:t>
            </w:r>
          </w:p>
        </w:tc>
        <w:tc>
          <w:tcPr>
            <w:tcW w:w="5848" w:type="dxa"/>
            <w:vAlign w:val="center"/>
          </w:tcPr>
          <w:p w14:paraId="52B13275"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1</w:t>
            </w:r>
            <w:r w:rsidRPr="00D13348">
              <w:rPr>
                <w:rFonts w:ascii="Verdana" w:hAnsi="Verdana"/>
                <w:sz w:val="20"/>
                <w:szCs w:val="20"/>
              </w:rPr>
              <w:t>,0% Wynagrodzenia za dany Etap z tytułu każdego dnia zwłoki w pierwszym tygodniu zwłoki,</w:t>
            </w:r>
          </w:p>
          <w:p w14:paraId="72E98692"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2,0% Wynagrodzenia za dany Etap z tytułu każdego dn</w:t>
            </w:r>
            <w:r w:rsidR="0008678E">
              <w:rPr>
                <w:rFonts w:ascii="Verdana" w:hAnsi="Verdana"/>
                <w:sz w:val="20"/>
                <w:szCs w:val="20"/>
              </w:rPr>
              <w:t xml:space="preserve">ia zwłoki w drugim i kolejnych </w:t>
            </w:r>
            <w:r w:rsidRPr="00D13348">
              <w:rPr>
                <w:rFonts w:ascii="Verdana" w:hAnsi="Verdana"/>
                <w:sz w:val="20"/>
                <w:szCs w:val="20"/>
              </w:rPr>
              <w:t>tygodniach zwłoki</w:t>
            </w:r>
          </w:p>
          <w:p w14:paraId="03DC879A" w14:textId="77777777" w:rsidR="005561FE" w:rsidRPr="00D13348" w:rsidRDefault="005561FE" w:rsidP="005561F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3E4ADC76" w14:textId="77777777" w:rsidR="007C40EE" w:rsidRPr="00D13348" w:rsidRDefault="0036421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b/>
                <w:sz w:val="20"/>
                <w:szCs w:val="20"/>
                <w:lang w:eastAsia="en-US"/>
              </w:rPr>
              <w:t>Maksymalny limit kar wynosi 20</w:t>
            </w:r>
            <w:r w:rsidR="005561FE" w:rsidRPr="006C6B57">
              <w:rPr>
                <w:rFonts w:ascii="Verdana" w:hAnsi="Verdana"/>
                <w:b/>
                <w:sz w:val="20"/>
                <w:szCs w:val="20"/>
                <w:lang w:eastAsia="en-US"/>
              </w:rPr>
              <w:t>%</w:t>
            </w:r>
            <w:r w:rsidRPr="00D13348">
              <w:rPr>
                <w:rFonts w:ascii="Verdana" w:hAnsi="Verdana"/>
                <w:sz w:val="20"/>
                <w:szCs w:val="20"/>
              </w:rPr>
              <w:t xml:space="preserve"> </w:t>
            </w:r>
            <w:r w:rsidRPr="006C6B57">
              <w:rPr>
                <w:rFonts w:ascii="Verdana" w:hAnsi="Verdana"/>
                <w:b/>
                <w:sz w:val="20"/>
                <w:szCs w:val="20"/>
                <w:lang w:eastAsia="en-US"/>
              </w:rPr>
              <w:t>Wynagrodzenia za dany Etap</w:t>
            </w:r>
            <w:r w:rsidR="005561FE" w:rsidRPr="006C6B57">
              <w:rPr>
                <w:rFonts w:ascii="Verdana" w:hAnsi="Verdana"/>
                <w:b/>
                <w:sz w:val="20"/>
                <w:szCs w:val="20"/>
                <w:lang w:eastAsia="en-US"/>
              </w:rPr>
              <w:t>.</w:t>
            </w:r>
          </w:p>
        </w:tc>
      </w:tr>
      <w:tr w:rsidR="007C40EE" w:rsidRPr="006C6B57" w14:paraId="38D08342" w14:textId="77777777" w:rsidTr="00D13348">
        <w:trPr>
          <w:trHeight w:val="531"/>
        </w:trPr>
        <w:tc>
          <w:tcPr>
            <w:cnfStyle w:val="001000000000" w:firstRow="0" w:lastRow="0" w:firstColumn="1" w:lastColumn="0" w:oddVBand="0" w:evenVBand="0" w:oddHBand="0" w:evenHBand="0" w:firstRowFirstColumn="0" w:firstRowLastColumn="0" w:lastRowFirstColumn="0" w:lastRowLastColumn="0"/>
            <w:tcW w:w="652" w:type="dxa"/>
            <w:vAlign w:val="center"/>
          </w:tcPr>
          <w:p w14:paraId="4F5CED05" w14:textId="0E84C0CF" w:rsidR="007C40EE" w:rsidRPr="00D13348" w:rsidRDefault="00602D39" w:rsidP="007C40EE">
            <w:pPr>
              <w:jc w:val="center"/>
              <w:rPr>
                <w:rFonts w:ascii="Verdana" w:hAnsi="Verdana"/>
                <w:sz w:val="20"/>
                <w:szCs w:val="20"/>
              </w:rPr>
            </w:pPr>
            <w:r>
              <w:rPr>
                <w:rFonts w:ascii="Verdana" w:hAnsi="Verdana"/>
                <w:sz w:val="20"/>
                <w:szCs w:val="20"/>
              </w:rPr>
              <w:lastRenderedPageBreak/>
              <w:t>5</w:t>
            </w:r>
          </w:p>
        </w:tc>
        <w:tc>
          <w:tcPr>
            <w:tcW w:w="2750" w:type="dxa"/>
          </w:tcPr>
          <w:p w14:paraId="3AFDB2E1" w14:textId="77777777" w:rsidR="007C40EE" w:rsidRPr="00D13348" w:rsidRDefault="006A693F" w:rsidP="007C40EE">
            <w:pPr>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Odbiór końcowy</w:t>
            </w:r>
          </w:p>
        </w:tc>
        <w:tc>
          <w:tcPr>
            <w:tcW w:w="5848" w:type="dxa"/>
            <w:vAlign w:val="center"/>
          </w:tcPr>
          <w:p w14:paraId="31C44851" w14:textId="77777777" w:rsidR="007C40EE" w:rsidRPr="00D13348" w:rsidRDefault="0036421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C6B57">
              <w:rPr>
                <w:rFonts w:ascii="Verdana" w:hAnsi="Verdana"/>
                <w:sz w:val="20"/>
                <w:szCs w:val="20"/>
              </w:rPr>
              <w:t>1</w:t>
            </w:r>
            <w:r w:rsidR="007C40EE" w:rsidRPr="00D13348">
              <w:rPr>
                <w:rFonts w:ascii="Verdana" w:hAnsi="Verdana"/>
                <w:sz w:val="20"/>
                <w:szCs w:val="20"/>
              </w:rPr>
              <w:t>,</w:t>
            </w:r>
            <w:r w:rsidRPr="00D13348">
              <w:rPr>
                <w:rFonts w:ascii="Verdana" w:hAnsi="Verdana"/>
                <w:sz w:val="20"/>
                <w:szCs w:val="20"/>
              </w:rPr>
              <w:t>0</w:t>
            </w:r>
            <w:r w:rsidR="007C40EE" w:rsidRPr="00D13348">
              <w:rPr>
                <w:rFonts w:ascii="Verdana" w:hAnsi="Verdana"/>
                <w:sz w:val="20"/>
                <w:szCs w:val="20"/>
              </w:rPr>
              <w:t xml:space="preserve">% Wynagrodzenia </w:t>
            </w:r>
            <w:r w:rsidRPr="00D13348">
              <w:rPr>
                <w:rFonts w:ascii="Verdana" w:hAnsi="Verdana"/>
                <w:sz w:val="20"/>
                <w:szCs w:val="20"/>
              </w:rPr>
              <w:t xml:space="preserve">za dany Etap </w:t>
            </w:r>
            <w:r w:rsidR="007C40EE" w:rsidRPr="00D13348">
              <w:rPr>
                <w:rFonts w:ascii="Verdana" w:hAnsi="Verdana"/>
                <w:sz w:val="20"/>
                <w:szCs w:val="20"/>
              </w:rPr>
              <w:t>z tytułu każdego dnia zwłoki w pierwszym tygodniu zwłoki,</w:t>
            </w:r>
          </w:p>
          <w:p w14:paraId="52171874" w14:textId="77777777" w:rsidR="007C40EE" w:rsidRPr="00D13348" w:rsidRDefault="0036421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sz w:val="20"/>
                <w:szCs w:val="20"/>
              </w:rPr>
              <w:t>2,0</w:t>
            </w:r>
            <w:r w:rsidR="007C40EE" w:rsidRPr="00D13348">
              <w:rPr>
                <w:rFonts w:ascii="Verdana" w:hAnsi="Verdana"/>
                <w:sz w:val="20"/>
                <w:szCs w:val="20"/>
              </w:rPr>
              <w:t xml:space="preserve">% Wynagrodzenia </w:t>
            </w:r>
            <w:r w:rsidRPr="00D13348">
              <w:rPr>
                <w:rFonts w:ascii="Verdana" w:hAnsi="Verdana"/>
                <w:sz w:val="20"/>
                <w:szCs w:val="20"/>
              </w:rPr>
              <w:t xml:space="preserve">za dany Etap </w:t>
            </w:r>
            <w:r w:rsidR="007C40EE" w:rsidRPr="00D13348">
              <w:rPr>
                <w:rFonts w:ascii="Verdana" w:hAnsi="Verdana"/>
                <w:sz w:val="20"/>
                <w:szCs w:val="20"/>
              </w:rPr>
              <w:t>z tytułu każdego dnia zwłoki w drugim i kolejnych  tygodniach zwłoki</w:t>
            </w:r>
          </w:p>
          <w:p w14:paraId="5B11E97D"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593747F6" w14:textId="77777777" w:rsidR="007C40EE" w:rsidRPr="00D13348" w:rsidRDefault="007C40EE" w:rsidP="007C40EE">
            <w:pPr>
              <w:jc w:val="both"/>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3348">
              <w:rPr>
                <w:rFonts w:ascii="Verdana" w:hAnsi="Verdana"/>
                <w:b/>
                <w:sz w:val="20"/>
                <w:szCs w:val="20"/>
                <w:lang w:eastAsia="en-US"/>
              </w:rPr>
              <w:t>Maksymalny limit kar wynosi 20%</w:t>
            </w:r>
            <w:r w:rsidR="0036421E" w:rsidRPr="00D13348">
              <w:rPr>
                <w:rFonts w:ascii="Verdana" w:hAnsi="Verdana"/>
                <w:sz w:val="20"/>
                <w:szCs w:val="20"/>
              </w:rPr>
              <w:t xml:space="preserve"> </w:t>
            </w:r>
            <w:r w:rsidR="0036421E" w:rsidRPr="006C6B57">
              <w:rPr>
                <w:rFonts w:ascii="Verdana" w:hAnsi="Verdana"/>
                <w:b/>
                <w:sz w:val="20"/>
                <w:szCs w:val="20"/>
                <w:lang w:eastAsia="en-US"/>
              </w:rPr>
              <w:t>Wynagrodzenia za dany Etap</w:t>
            </w:r>
            <w:r w:rsidRPr="00D13348">
              <w:rPr>
                <w:rFonts w:ascii="Verdana" w:hAnsi="Verdana"/>
                <w:b/>
                <w:sz w:val="20"/>
                <w:szCs w:val="20"/>
                <w:lang w:eastAsia="en-US"/>
              </w:rPr>
              <w:t>.</w:t>
            </w:r>
          </w:p>
        </w:tc>
      </w:tr>
    </w:tbl>
    <w:p w14:paraId="32483B1E" w14:textId="77777777" w:rsidR="00DA5399" w:rsidRPr="006C6B57" w:rsidRDefault="00DA5399">
      <w:pPr>
        <w:pStyle w:val="Tekstpodstawowy"/>
        <w:rPr>
          <w:rFonts w:ascii="Verdana" w:hAnsi="Verdana" w:cstheme="minorHAnsi"/>
          <w:bCs/>
          <w:iCs/>
          <w:kern w:val="20"/>
          <w:sz w:val="20"/>
          <w:szCs w:val="20"/>
          <w:lang w:eastAsia="en-US"/>
        </w:rPr>
      </w:pPr>
    </w:p>
    <w:p w14:paraId="1810B3F6" w14:textId="77777777" w:rsidR="000522FF" w:rsidRPr="006C6B57" w:rsidRDefault="000522FF" w:rsidP="00D13348">
      <w:pPr>
        <w:pStyle w:val="Nagwek2"/>
        <w:rPr>
          <w:rFonts w:cstheme="minorHAnsi"/>
          <w:szCs w:val="20"/>
        </w:rPr>
      </w:pPr>
      <w:r w:rsidRPr="006C6B57">
        <w:rPr>
          <w:rFonts w:cstheme="minorHAnsi"/>
          <w:szCs w:val="20"/>
        </w:rPr>
        <w:t>Kary umowne z tytułu zwłoki w usuwaniu wad i usterek w okresie gwarancji, rękojmi są następujące:</w:t>
      </w:r>
    </w:p>
    <w:p w14:paraId="53D49179" w14:textId="77777777" w:rsidR="000522FF" w:rsidRPr="00003C70" w:rsidRDefault="000522FF" w:rsidP="00D13348">
      <w:pPr>
        <w:pStyle w:val="Nagwek2"/>
        <w:numPr>
          <w:ilvl w:val="2"/>
          <w:numId w:val="1"/>
        </w:numPr>
        <w:tabs>
          <w:tab w:val="clear" w:pos="993"/>
        </w:tabs>
        <w:ind w:left="1560"/>
        <w:rPr>
          <w:szCs w:val="20"/>
        </w:rPr>
      </w:pPr>
      <w:r w:rsidRPr="00DA23B7">
        <w:rPr>
          <w:szCs w:val="20"/>
        </w:rPr>
        <w:t>za zwłokę w usunięciu wad stwierdzonych przy odbiorze końcowym danego Etapu lub w okresie gwarancji i</w:t>
      </w:r>
      <w:r w:rsidR="006A693F">
        <w:rPr>
          <w:szCs w:val="20"/>
        </w:rPr>
        <w:t xml:space="preserve"> rękojmi za wady – w wysokości 0</w:t>
      </w:r>
      <w:r w:rsidRPr="00DA23B7">
        <w:rPr>
          <w:szCs w:val="20"/>
        </w:rPr>
        <w:t>,</w:t>
      </w:r>
      <w:r w:rsidR="006A693F">
        <w:rPr>
          <w:szCs w:val="20"/>
        </w:rPr>
        <w:t>5</w:t>
      </w:r>
      <w:r w:rsidRPr="00DA23B7">
        <w:rPr>
          <w:szCs w:val="20"/>
        </w:rPr>
        <w:t>% Wynagrodzenia za dany Etap z tytułu każdego dnia zwłoki w pierwszy</w:t>
      </w:r>
      <w:r w:rsidR="006A693F">
        <w:rPr>
          <w:szCs w:val="20"/>
        </w:rPr>
        <w:t>m tygodniu zwłoki, a następnie 1</w:t>
      </w:r>
      <w:r w:rsidRPr="00DA23B7">
        <w:rPr>
          <w:szCs w:val="20"/>
        </w:rPr>
        <w:t>,0% Wynagrodzenia za dany Etap z tytułu każdego dnia zwłoki w drugim i kolejnych  tygodniach zwłoki. Termin liczony jest od upływu terminu</w:t>
      </w:r>
      <w:r w:rsidRPr="00003C70">
        <w:rPr>
          <w:szCs w:val="20"/>
        </w:rPr>
        <w:t xml:space="preserve"> wyznaczonego przez Zamawia</w:t>
      </w:r>
      <w:r w:rsidRPr="00D73D3C">
        <w:rPr>
          <w:szCs w:val="20"/>
        </w:rPr>
        <w:t>jącego na usunięcie wad, nie więcej jednak niż 10% Wynagrodzenia za dany Etap;</w:t>
      </w:r>
    </w:p>
    <w:p w14:paraId="3E015B6D" w14:textId="613A93F6" w:rsidR="003268EA" w:rsidRPr="006C6B57" w:rsidRDefault="003268EA">
      <w:pPr>
        <w:pStyle w:val="Nagwek2"/>
        <w:rPr>
          <w:rFonts w:cstheme="minorHAnsi"/>
          <w:szCs w:val="20"/>
        </w:rPr>
      </w:pPr>
      <w:r w:rsidRPr="006C6B57">
        <w:rPr>
          <w:rFonts w:cstheme="minorHAnsi"/>
          <w:szCs w:val="20"/>
        </w:rPr>
        <w:t>Kary umowne z tytułu niedopełnienia obowiązków związanych z podwykonawstwem są następujące:</w:t>
      </w:r>
    </w:p>
    <w:p w14:paraId="5AB82579" w14:textId="0E587FEB" w:rsidR="007C3569" w:rsidRPr="007C3569" w:rsidRDefault="007C3569" w:rsidP="00D13348">
      <w:pPr>
        <w:pStyle w:val="Nagwek2"/>
        <w:numPr>
          <w:ilvl w:val="2"/>
          <w:numId w:val="1"/>
        </w:numPr>
        <w:tabs>
          <w:tab w:val="clear" w:pos="993"/>
        </w:tabs>
        <w:ind w:left="1560"/>
        <w:rPr>
          <w:szCs w:val="20"/>
        </w:rPr>
      </w:pPr>
      <w:r w:rsidRPr="00D13348">
        <w:rPr>
          <w:szCs w:val="20"/>
        </w:rPr>
        <w:t>za nieprzedłożenie do zaakceptowania projektu umowy o podwykonawstwo, lub projektu jej zmiany,</w:t>
      </w:r>
      <w:r w:rsidRPr="00003C70">
        <w:rPr>
          <w:szCs w:val="20"/>
        </w:rPr>
        <w:t xml:space="preserve"> </w:t>
      </w:r>
      <w:r w:rsidRPr="00D13348">
        <w:rPr>
          <w:szCs w:val="20"/>
        </w:rPr>
        <w:t>lub nieprzedłożenie poświadczonej za zgodność z oryginałem kopii umowy o podwykonawstwo lub jej zmiany,</w:t>
      </w:r>
      <w:r w:rsidRPr="00003C70">
        <w:rPr>
          <w:szCs w:val="20"/>
        </w:rPr>
        <w:t xml:space="preserve"> </w:t>
      </w:r>
      <w:r w:rsidRPr="00D13348">
        <w:rPr>
          <w:szCs w:val="20"/>
        </w:rPr>
        <w:t>za niezgłoszenie podwykonawcy lub dalszego podwykonawcy zgodnie z Umową i OWZU lub dopuszczenie do prac podwykonawcy lub dalszego podwykonawcy bez zgody Zamawiającego</w:t>
      </w:r>
      <w:r w:rsidRPr="00A13DC3">
        <w:rPr>
          <w:szCs w:val="20"/>
        </w:rPr>
        <w:t xml:space="preserve"> – w wysokości 0,</w:t>
      </w:r>
      <w:r>
        <w:rPr>
          <w:szCs w:val="20"/>
        </w:rPr>
        <w:t>05</w:t>
      </w:r>
      <w:r w:rsidRPr="00A13DC3">
        <w:rPr>
          <w:szCs w:val="20"/>
        </w:rPr>
        <w:t>% Wynagrodzenia Całkowitego; nie ogranicza to możliwości domagania się kar umownych z tytułu zwłoki spowodowanej wstrzymaniem prac;</w:t>
      </w:r>
    </w:p>
    <w:p w14:paraId="65828C30" w14:textId="77777777" w:rsidR="0036421E" w:rsidRPr="00D13348" w:rsidRDefault="007C3569" w:rsidP="00D13348">
      <w:pPr>
        <w:pStyle w:val="Nagwek2"/>
        <w:numPr>
          <w:ilvl w:val="2"/>
          <w:numId w:val="1"/>
        </w:numPr>
        <w:tabs>
          <w:tab w:val="clear" w:pos="993"/>
        </w:tabs>
        <w:ind w:left="1560"/>
        <w:rPr>
          <w:szCs w:val="20"/>
        </w:rPr>
      </w:pPr>
      <w:r w:rsidRPr="00A13DC3">
        <w:rPr>
          <w:szCs w:val="20"/>
        </w:rPr>
        <w:t xml:space="preserve">za brak zapłaty lub </w:t>
      </w:r>
      <w:r w:rsidR="0036421E" w:rsidRPr="00DA23B7">
        <w:rPr>
          <w:szCs w:val="20"/>
        </w:rPr>
        <w:t>za nieterminową zapłatę wynagrodzenia należnego podwykonawcom lub dalszym podwykonawcom – w wysokości 1,0</w:t>
      </w:r>
      <w:r w:rsidR="0036421E" w:rsidRPr="00003C70">
        <w:rPr>
          <w:szCs w:val="20"/>
        </w:rPr>
        <w:t xml:space="preserve">% </w:t>
      </w:r>
      <w:r w:rsidR="00041275" w:rsidRPr="00D13348">
        <w:rPr>
          <w:szCs w:val="20"/>
        </w:rPr>
        <w:t xml:space="preserve"> Wynagrodzenia należnego Wykonawcy za dany Etap </w:t>
      </w:r>
      <w:r w:rsidR="0036421E" w:rsidRPr="00DA23B7">
        <w:rPr>
          <w:szCs w:val="20"/>
        </w:rPr>
        <w:t>za każdy dzień nieterminowej zapłaty liczony od dnia określonego w Umowie o podwykonawstwo jako termin zapłaty do dnia dokonania zapłaty, wynikającego z przedstawionego Zamawiającemu dowodu zapłaty;</w:t>
      </w:r>
    </w:p>
    <w:p w14:paraId="5C490998" w14:textId="77777777" w:rsidR="003268EA" w:rsidRDefault="003268EA" w:rsidP="00D13348">
      <w:pPr>
        <w:pStyle w:val="Nagwek2"/>
        <w:numPr>
          <w:ilvl w:val="2"/>
          <w:numId w:val="1"/>
        </w:numPr>
        <w:tabs>
          <w:tab w:val="clear" w:pos="993"/>
        </w:tabs>
        <w:ind w:left="1560"/>
        <w:rPr>
          <w:szCs w:val="20"/>
        </w:rPr>
      </w:pPr>
      <w:r w:rsidRPr="00003C70">
        <w:rPr>
          <w:szCs w:val="20"/>
        </w:rPr>
        <w:t>za brak zapłaty lub nie</w:t>
      </w:r>
      <w:r w:rsidRPr="00D73D3C">
        <w:rPr>
          <w:szCs w:val="20"/>
        </w:rPr>
        <w:t>terminową zapłatę wynagrodzenia należnego każdemu podwykonawcy z tytułu zmiany wysokości wynagrodzenia podwykonawcy, o której mowa w pkt 6.1</w:t>
      </w:r>
      <w:r w:rsidR="00DC1B35">
        <w:rPr>
          <w:szCs w:val="20"/>
        </w:rPr>
        <w:t>5</w:t>
      </w:r>
      <w:r w:rsidRPr="00003C70">
        <w:rPr>
          <w:szCs w:val="20"/>
        </w:rPr>
        <w:t xml:space="preserve"> Umowy – Strony ustalają karę umowną w wysokości 0,5 % Wynagrodzenia należnego Wykonawcy</w:t>
      </w:r>
      <w:r w:rsidR="00041275" w:rsidRPr="00D13348">
        <w:rPr>
          <w:szCs w:val="20"/>
        </w:rPr>
        <w:t xml:space="preserve"> za dany Etap</w:t>
      </w:r>
      <w:r w:rsidRPr="00003C70">
        <w:rPr>
          <w:szCs w:val="20"/>
        </w:rPr>
        <w:t>.</w:t>
      </w:r>
      <w:r w:rsidR="00041275" w:rsidRPr="00D13348">
        <w:rPr>
          <w:szCs w:val="20"/>
        </w:rPr>
        <w:t xml:space="preserve"> </w:t>
      </w:r>
      <w:r w:rsidRPr="00003C70">
        <w:rPr>
          <w:szCs w:val="20"/>
        </w:rPr>
        <w:t xml:space="preserve"> Kara będzie</w:t>
      </w:r>
      <w:r w:rsidRPr="00D73D3C">
        <w:rPr>
          <w:szCs w:val="20"/>
        </w:rPr>
        <w:t xml:space="preserve"> naliczana za każdy przypadek braku zapłaty lub nieterminowej zapłaty w terminie powyżej 30 dni od daty otrzymania przez Wykonawcę prawidłowo wystawionej faktury VAT od każdego podwykonawcy.</w:t>
      </w:r>
    </w:p>
    <w:p w14:paraId="7901E53B" w14:textId="77777777" w:rsidR="00CD7B5E" w:rsidRDefault="00CD7B5E" w:rsidP="00CD7B5E">
      <w:pPr>
        <w:pStyle w:val="Nagwek2"/>
        <w:rPr>
          <w:rFonts w:cstheme="minorHAnsi"/>
          <w:szCs w:val="20"/>
        </w:rPr>
      </w:pPr>
      <w:r w:rsidRPr="00082108">
        <w:rPr>
          <w:rFonts w:cstheme="minorHAnsi"/>
          <w:szCs w:val="20"/>
        </w:rPr>
        <w:t xml:space="preserve">Kary umowne wynikające z tytułu </w:t>
      </w:r>
      <w:r w:rsidRPr="00CD7B5E">
        <w:rPr>
          <w:rFonts w:cstheme="minorHAnsi"/>
          <w:szCs w:val="20"/>
        </w:rPr>
        <w:t>niewniesienia Zabezpieczenia Należytego Wykonania Umowy w wymaganym terminie</w:t>
      </w:r>
      <w:r w:rsidRPr="00082108">
        <w:rPr>
          <w:rFonts w:cstheme="minorHAnsi"/>
          <w:szCs w:val="20"/>
        </w:rPr>
        <w:t>:</w:t>
      </w:r>
    </w:p>
    <w:p w14:paraId="58C4008B" w14:textId="77777777" w:rsidR="00CD7B5E" w:rsidRPr="00003C70" w:rsidRDefault="00CD7B5E" w:rsidP="00D13348">
      <w:pPr>
        <w:pStyle w:val="Nagwek2"/>
        <w:numPr>
          <w:ilvl w:val="2"/>
          <w:numId w:val="1"/>
        </w:numPr>
        <w:tabs>
          <w:tab w:val="clear" w:pos="993"/>
        </w:tabs>
        <w:ind w:left="1560"/>
        <w:rPr>
          <w:szCs w:val="20"/>
        </w:rPr>
      </w:pPr>
      <w:r w:rsidRPr="00003C70">
        <w:rPr>
          <w:szCs w:val="20"/>
        </w:rPr>
        <w:t xml:space="preserve">3% Wynagrodzenia za Zakres Podstawowy za każdy rozpoczęty dzień, w którym nie wniesiono Zabezpieczenia Należytego Wykonania Umowy w wymaganym </w:t>
      </w:r>
      <w:r w:rsidRPr="00003C70">
        <w:rPr>
          <w:szCs w:val="20"/>
        </w:rPr>
        <w:lastRenderedPageBreak/>
        <w:t>terminie</w:t>
      </w:r>
      <w:r>
        <w:rPr>
          <w:szCs w:val="20"/>
        </w:rPr>
        <w:t xml:space="preserve"> – dla </w:t>
      </w:r>
      <w:r w:rsidRPr="00082108">
        <w:rPr>
          <w:szCs w:val="20"/>
        </w:rPr>
        <w:t>Zabezpieczenia Należytego Wykonania Umowy</w:t>
      </w:r>
      <w:r>
        <w:rPr>
          <w:szCs w:val="20"/>
        </w:rPr>
        <w:t xml:space="preserve"> wymaganego dla </w:t>
      </w:r>
      <w:r w:rsidRPr="00082108">
        <w:rPr>
          <w:szCs w:val="20"/>
        </w:rPr>
        <w:t>Zakres</w:t>
      </w:r>
      <w:r>
        <w:rPr>
          <w:szCs w:val="20"/>
        </w:rPr>
        <w:t>u</w:t>
      </w:r>
      <w:r w:rsidRPr="00082108">
        <w:rPr>
          <w:szCs w:val="20"/>
        </w:rPr>
        <w:t xml:space="preserve"> Podstawow</w:t>
      </w:r>
      <w:r>
        <w:rPr>
          <w:szCs w:val="20"/>
        </w:rPr>
        <w:t>ego</w:t>
      </w:r>
      <w:r w:rsidR="006D3628">
        <w:rPr>
          <w:szCs w:val="20"/>
        </w:rPr>
        <w:t>,</w:t>
      </w:r>
      <w:r w:rsidR="006D3628" w:rsidRPr="006D3628">
        <w:rPr>
          <w:szCs w:val="20"/>
        </w:rPr>
        <w:t xml:space="preserve"> </w:t>
      </w:r>
      <w:r w:rsidR="006D3628">
        <w:rPr>
          <w:szCs w:val="20"/>
        </w:rPr>
        <w:t>nie więcej jednak niż 15</w:t>
      </w:r>
      <w:r w:rsidR="006D3628" w:rsidRPr="00D73D3C">
        <w:rPr>
          <w:szCs w:val="20"/>
        </w:rPr>
        <w:t>% Wynagrodzenia za dany Etap;</w:t>
      </w:r>
      <w:r w:rsidR="006D3628" w:rsidRPr="00003C70">
        <w:rPr>
          <w:szCs w:val="20"/>
        </w:rPr>
        <w:t xml:space="preserve"> </w:t>
      </w:r>
    </w:p>
    <w:p w14:paraId="7255B4ED" w14:textId="77777777" w:rsidR="00CD7B5E" w:rsidRPr="00003C70" w:rsidRDefault="00CD7B5E" w:rsidP="00CD7B5E">
      <w:pPr>
        <w:pStyle w:val="Nagwek2"/>
        <w:numPr>
          <w:ilvl w:val="2"/>
          <w:numId w:val="1"/>
        </w:numPr>
        <w:tabs>
          <w:tab w:val="clear" w:pos="993"/>
        </w:tabs>
        <w:ind w:left="1560"/>
        <w:rPr>
          <w:szCs w:val="20"/>
        </w:rPr>
      </w:pPr>
      <w:r w:rsidRPr="00D73D3C">
        <w:rPr>
          <w:szCs w:val="20"/>
        </w:rPr>
        <w:t>3% Wynagrodzenia za Zakres Prawa Opcji za każdy rozpoczęty dzień, w którym nie wniesiono Zabezpieczenia Należytego Wykonania Umowy w wymaganym terminie</w:t>
      </w:r>
      <w:r w:rsidR="006D3628">
        <w:rPr>
          <w:szCs w:val="20"/>
        </w:rPr>
        <w:t xml:space="preserve"> </w:t>
      </w:r>
      <w:r>
        <w:rPr>
          <w:szCs w:val="20"/>
        </w:rPr>
        <w:t xml:space="preserve">– dla </w:t>
      </w:r>
      <w:r w:rsidRPr="00082108">
        <w:rPr>
          <w:szCs w:val="20"/>
        </w:rPr>
        <w:t>Zabezpieczenia Należytego Wykonania Umowy</w:t>
      </w:r>
      <w:r>
        <w:rPr>
          <w:szCs w:val="20"/>
        </w:rPr>
        <w:t xml:space="preserve"> wymaganego dla </w:t>
      </w:r>
      <w:r w:rsidRPr="00082108">
        <w:rPr>
          <w:szCs w:val="20"/>
        </w:rPr>
        <w:t>Zakres</w:t>
      </w:r>
      <w:r>
        <w:rPr>
          <w:szCs w:val="20"/>
        </w:rPr>
        <w:t>u</w:t>
      </w:r>
      <w:r w:rsidRPr="00082108">
        <w:rPr>
          <w:szCs w:val="20"/>
        </w:rPr>
        <w:t xml:space="preserve"> </w:t>
      </w:r>
      <w:r>
        <w:rPr>
          <w:szCs w:val="20"/>
        </w:rPr>
        <w:t>Prawa Opcji</w:t>
      </w:r>
      <w:r w:rsidR="006D3628">
        <w:rPr>
          <w:szCs w:val="20"/>
        </w:rPr>
        <w:t>,</w:t>
      </w:r>
      <w:r w:rsidR="006D3628" w:rsidRPr="006D3628">
        <w:rPr>
          <w:szCs w:val="20"/>
        </w:rPr>
        <w:t xml:space="preserve"> </w:t>
      </w:r>
      <w:r w:rsidR="006D3628">
        <w:rPr>
          <w:szCs w:val="20"/>
        </w:rPr>
        <w:t>nie więcej jednak niż 15</w:t>
      </w:r>
      <w:r w:rsidR="006D3628" w:rsidRPr="00D73D3C">
        <w:rPr>
          <w:szCs w:val="20"/>
        </w:rPr>
        <w:t>% Wynagrodzenia za Zakres Prawa Opcji</w:t>
      </w:r>
      <w:r>
        <w:rPr>
          <w:szCs w:val="20"/>
        </w:rPr>
        <w:t>.</w:t>
      </w:r>
    </w:p>
    <w:p w14:paraId="052E52EE" w14:textId="77777777" w:rsidR="0036421E" w:rsidRPr="00E85E2D" w:rsidRDefault="00CD7B5E" w:rsidP="00D13348">
      <w:pPr>
        <w:pStyle w:val="Nagwek2"/>
        <w:rPr>
          <w:rFonts w:cstheme="minorHAnsi"/>
          <w:szCs w:val="20"/>
        </w:rPr>
      </w:pPr>
      <w:r w:rsidRPr="00003C70">
        <w:rPr>
          <w:rFonts w:cstheme="minorHAnsi"/>
          <w:szCs w:val="20"/>
        </w:rPr>
        <w:t>Kary umowne</w:t>
      </w:r>
      <w:r w:rsidR="0036421E" w:rsidRPr="00D73D3C">
        <w:rPr>
          <w:rFonts w:cstheme="minorHAnsi"/>
          <w:szCs w:val="20"/>
        </w:rPr>
        <w:t xml:space="preserve"> wynikające z tytułu naruszeń przepisów </w:t>
      </w:r>
      <w:r w:rsidR="003268EA" w:rsidRPr="00D73D3C">
        <w:rPr>
          <w:rFonts w:cstheme="minorHAnsi"/>
          <w:szCs w:val="20"/>
        </w:rPr>
        <w:t xml:space="preserve">prawa pracy, </w:t>
      </w:r>
      <w:r w:rsidR="0036421E" w:rsidRPr="00D73D3C">
        <w:rPr>
          <w:rFonts w:cstheme="minorHAnsi"/>
          <w:szCs w:val="20"/>
        </w:rPr>
        <w:t>BHP i ochrony środowiska:</w:t>
      </w:r>
    </w:p>
    <w:p w14:paraId="5D3024DD" w14:textId="77777777" w:rsidR="00C16E07" w:rsidRPr="00D13348" w:rsidRDefault="00C16E07" w:rsidP="00D13348">
      <w:pPr>
        <w:pStyle w:val="Nagwek2"/>
        <w:numPr>
          <w:ilvl w:val="2"/>
          <w:numId w:val="1"/>
        </w:numPr>
        <w:tabs>
          <w:tab w:val="clear" w:pos="993"/>
        </w:tabs>
        <w:ind w:left="1560"/>
        <w:rPr>
          <w:szCs w:val="20"/>
        </w:rPr>
      </w:pPr>
      <w:r w:rsidRPr="00D13348">
        <w:rPr>
          <w:szCs w:val="20"/>
        </w:rPr>
        <w:t>w wysokości 2.000 zł za każdy stwierdzony przypadek</w:t>
      </w:r>
      <w:r w:rsidR="004C7556" w:rsidRPr="00D13348">
        <w:rPr>
          <w:szCs w:val="20"/>
        </w:rPr>
        <w:t xml:space="preserve"> </w:t>
      </w:r>
      <w:r w:rsidRPr="00D13348">
        <w:rPr>
          <w:szCs w:val="20"/>
        </w:rPr>
        <w:t>nieprzedłożenia do zaakceptowania umowy o podwykonawstwo lub zmian w takiej</w:t>
      </w:r>
      <w:r w:rsidR="004C7556" w:rsidRPr="00D13348">
        <w:rPr>
          <w:szCs w:val="20"/>
        </w:rPr>
        <w:t xml:space="preserve"> </w:t>
      </w:r>
      <w:r w:rsidRPr="00D13348">
        <w:rPr>
          <w:szCs w:val="20"/>
        </w:rPr>
        <w:t>umowie;</w:t>
      </w:r>
    </w:p>
    <w:p w14:paraId="1B03192A" w14:textId="77777777" w:rsidR="00C16E07" w:rsidRPr="00D13348" w:rsidRDefault="00C16E07" w:rsidP="00D13348">
      <w:pPr>
        <w:pStyle w:val="Nagwek2"/>
        <w:numPr>
          <w:ilvl w:val="2"/>
          <w:numId w:val="1"/>
        </w:numPr>
        <w:tabs>
          <w:tab w:val="clear" w:pos="993"/>
        </w:tabs>
        <w:ind w:left="1560"/>
        <w:rPr>
          <w:szCs w:val="20"/>
        </w:rPr>
      </w:pPr>
      <w:r w:rsidRPr="00D13348">
        <w:rPr>
          <w:szCs w:val="20"/>
        </w:rPr>
        <w:t>w wysokości 3.000 zł  w przypadku braku zapłaty</w:t>
      </w:r>
      <w:r w:rsidR="004C7556" w:rsidRPr="00D13348">
        <w:rPr>
          <w:szCs w:val="20"/>
        </w:rPr>
        <w:t xml:space="preserve"> </w:t>
      </w:r>
      <w:r w:rsidRPr="00D13348">
        <w:rPr>
          <w:szCs w:val="20"/>
        </w:rPr>
        <w:t>wynagrodzenia należnego podwykonawcom lub dalszym podwykonawcom – za każde</w:t>
      </w:r>
      <w:r w:rsidR="004C7556" w:rsidRPr="00D13348">
        <w:rPr>
          <w:szCs w:val="20"/>
        </w:rPr>
        <w:t xml:space="preserve"> </w:t>
      </w:r>
      <w:r w:rsidRPr="00D13348">
        <w:rPr>
          <w:szCs w:val="20"/>
        </w:rPr>
        <w:t>dokonanie przez Zamawiającego bezpośredniej płatności na rzecz podwykonawców</w:t>
      </w:r>
      <w:r w:rsidR="004C7556" w:rsidRPr="00D13348">
        <w:rPr>
          <w:szCs w:val="20"/>
        </w:rPr>
        <w:t xml:space="preserve"> </w:t>
      </w:r>
      <w:r w:rsidRPr="00D13348">
        <w:rPr>
          <w:szCs w:val="20"/>
        </w:rPr>
        <w:t>lub dalszych podwykonawców;</w:t>
      </w:r>
    </w:p>
    <w:p w14:paraId="6AE8AAF9"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5.000 zł za każdy stwierdzony przypadek przebywania </w:t>
      </w:r>
      <w:r>
        <w:rPr>
          <w:szCs w:val="20"/>
        </w:rPr>
        <w:t xml:space="preserve">osoby zatrudnionej przez </w:t>
      </w:r>
      <w:r w:rsidRPr="001D43E2">
        <w:rPr>
          <w:szCs w:val="20"/>
        </w:rPr>
        <w:t xml:space="preserve"> Wykonawc</w:t>
      </w:r>
      <w:r>
        <w:rPr>
          <w:szCs w:val="20"/>
        </w:rPr>
        <w:t>ę</w:t>
      </w:r>
      <w:r w:rsidRPr="001D43E2">
        <w:rPr>
          <w:szCs w:val="20"/>
        </w:rPr>
        <w:t xml:space="preserve"> lub jego podwykonawcy </w:t>
      </w:r>
      <w:r>
        <w:rPr>
          <w:szCs w:val="20"/>
        </w:rPr>
        <w:t>lub innych osób</w:t>
      </w:r>
      <w:r w:rsidRPr="00E80134">
        <w:rPr>
          <w:szCs w:val="20"/>
        </w:rPr>
        <w:t>, którymi się posługuje przy wykonywaniu robót</w:t>
      </w:r>
      <w:r w:rsidRPr="000D589B">
        <w:rPr>
          <w:szCs w:val="20"/>
        </w:rPr>
        <w:t xml:space="preserve"> </w:t>
      </w:r>
      <w:r w:rsidRPr="001D43E2">
        <w:rPr>
          <w:szCs w:val="20"/>
        </w:rPr>
        <w:t xml:space="preserve">w stanie nietrzeźwości lub pod wpływem środków odurzających na terenie Zamawiającego, z zastrzeżeniem postanowień zdania następnego. Wykonawca nie zostanie obciążony powyższą karą umowną w przypadku, kiedy sam wykryje wśród </w:t>
      </w:r>
      <w:r>
        <w:rPr>
          <w:szCs w:val="20"/>
        </w:rPr>
        <w:t xml:space="preserve">osób o których mowa w zdaniu pierwszym </w:t>
      </w:r>
      <w:r w:rsidRPr="001D43E2">
        <w:rPr>
          <w:szCs w:val="20"/>
        </w:rPr>
        <w:t>osoby przebywające na terenie Zamawiającego w stanie nietrzeźwości lub pod wpływem środków odurzających i niezwłocznie powiadomi o tym fakcie służby ochrony Zamawiającego.</w:t>
      </w:r>
    </w:p>
    <w:p w14:paraId="7AF3FB81" w14:textId="77777777" w:rsidR="00D73D3C" w:rsidRPr="001D43E2" w:rsidRDefault="00D73D3C" w:rsidP="00D73D3C">
      <w:pPr>
        <w:pStyle w:val="Nagwek2"/>
        <w:numPr>
          <w:ilvl w:val="2"/>
          <w:numId w:val="1"/>
        </w:numPr>
        <w:tabs>
          <w:tab w:val="clear" w:pos="993"/>
        </w:tabs>
        <w:ind w:left="1560"/>
        <w:rPr>
          <w:szCs w:val="20"/>
        </w:rPr>
      </w:pPr>
      <w:r w:rsidRPr="001D43E2">
        <w:rPr>
          <w:szCs w:val="20"/>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7D04772D"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5.000 zł– z tytułu każdej zawinionej przez Wykonawcę </w:t>
      </w:r>
      <w:r>
        <w:rPr>
          <w:szCs w:val="20"/>
        </w:rPr>
        <w:t>jego podwykonawców lub inne osoby</w:t>
      </w:r>
      <w:r w:rsidRPr="00E80134">
        <w:rPr>
          <w:szCs w:val="20"/>
        </w:rPr>
        <w:t xml:space="preserve"> którymi się posługuje przy wykonywaniu robót</w:t>
      </w:r>
      <w:r w:rsidRPr="000D589B">
        <w:rPr>
          <w:szCs w:val="20"/>
        </w:rPr>
        <w:t xml:space="preserve"> </w:t>
      </w:r>
      <w:r w:rsidRPr="001D43E2">
        <w:rPr>
          <w:szCs w:val="20"/>
        </w:rPr>
        <w:t>przerwy w Pracach, nakazanej przez upoważnionego przedstawiciela Zamawiającego lub służby bhp i ppoż. z przyczyn, za które odpowiada Wykonawca;</w:t>
      </w:r>
    </w:p>
    <w:p w14:paraId="2F5CE82B" w14:textId="77777777" w:rsidR="00D73D3C" w:rsidRPr="001D43E2" w:rsidRDefault="00D73D3C" w:rsidP="00D73D3C">
      <w:pPr>
        <w:pStyle w:val="Nagwek2"/>
        <w:numPr>
          <w:ilvl w:val="2"/>
          <w:numId w:val="1"/>
        </w:numPr>
        <w:tabs>
          <w:tab w:val="clear" w:pos="993"/>
        </w:tabs>
        <w:ind w:left="1560"/>
        <w:rPr>
          <w:szCs w:val="20"/>
        </w:rPr>
      </w:pPr>
      <w:r w:rsidRPr="001D43E2">
        <w:rPr>
          <w:szCs w:val="20"/>
        </w:rPr>
        <w:t xml:space="preserve">w wysokości 1.000 zł– z tytułu każdego zawinionego i udokumentowanego naruszenia przez Wykonawcę, </w:t>
      </w:r>
      <w:r>
        <w:rPr>
          <w:szCs w:val="20"/>
        </w:rPr>
        <w:t xml:space="preserve">osoby zatrudnione przez niego , </w:t>
      </w:r>
      <w:r w:rsidRPr="000D589B">
        <w:rPr>
          <w:szCs w:val="20"/>
        </w:rPr>
        <w:t>lub</w:t>
      </w:r>
      <w:r>
        <w:rPr>
          <w:szCs w:val="20"/>
        </w:rPr>
        <w:t xml:space="preserve"> jego podwykonawców oraz </w:t>
      </w:r>
      <w:r w:rsidRPr="001D43E2">
        <w:rPr>
          <w:szCs w:val="20"/>
        </w:rPr>
        <w:t>inne osoby, którymi się posługuje przy wykonywaniu robót, przepisów bhp i ppoż. oraz ochrony środowiska, które stanowią zagrożenie dla bezpieczeństwa pracy oraz majątku Zamawiającego;</w:t>
      </w:r>
    </w:p>
    <w:p w14:paraId="654CE868" w14:textId="6E926978" w:rsidR="003F7F22" w:rsidRPr="00D13348" w:rsidRDefault="003F7F22" w:rsidP="00D13348">
      <w:pPr>
        <w:pStyle w:val="Nagwek2"/>
        <w:numPr>
          <w:ilvl w:val="2"/>
          <w:numId w:val="1"/>
        </w:numPr>
        <w:tabs>
          <w:tab w:val="clear" w:pos="993"/>
        </w:tabs>
        <w:ind w:left="1560"/>
        <w:rPr>
          <w:szCs w:val="20"/>
        </w:rPr>
      </w:pPr>
      <w:r w:rsidRPr="00D13348">
        <w:rPr>
          <w:szCs w:val="20"/>
        </w:rPr>
        <w:t xml:space="preserve">w wysokości 1.000 zł - z tytułu każdego zawinionego i udokumentowanego naruszenia przez Wykonawcę obowiązków o których mowa w </w:t>
      </w:r>
      <w:r w:rsidR="005254C4" w:rsidRPr="00DA23B7">
        <w:rPr>
          <w:szCs w:val="20"/>
        </w:rPr>
        <w:t>pkt</w:t>
      </w:r>
      <w:r w:rsidR="005254C4" w:rsidRPr="00D13348">
        <w:rPr>
          <w:szCs w:val="20"/>
        </w:rPr>
        <w:t xml:space="preserve"> 11</w:t>
      </w:r>
      <w:r w:rsidRPr="00D13348">
        <w:rPr>
          <w:szCs w:val="20"/>
        </w:rPr>
        <w:t>.</w:t>
      </w:r>
      <w:r w:rsidR="005254C4" w:rsidRPr="00D13348">
        <w:rPr>
          <w:szCs w:val="20"/>
        </w:rPr>
        <w:t>1</w:t>
      </w:r>
      <w:r w:rsidRPr="00D13348">
        <w:rPr>
          <w:szCs w:val="20"/>
        </w:rPr>
        <w:t>.1</w:t>
      </w:r>
      <w:r w:rsidR="005254C4" w:rsidRPr="00D13348">
        <w:rPr>
          <w:szCs w:val="20"/>
        </w:rPr>
        <w:t>2</w:t>
      </w:r>
      <w:r w:rsidRPr="00D13348">
        <w:rPr>
          <w:szCs w:val="20"/>
        </w:rPr>
        <w:t xml:space="preserve">. Umowy, </w:t>
      </w:r>
    </w:p>
    <w:p w14:paraId="527CBD9D" w14:textId="77777777" w:rsidR="003F7F22" w:rsidRPr="00D13348" w:rsidRDefault="003F7F22" w:rsidP="00D13348">
      <w:pPr>
        <w:pStyle w:val="Nagwek2"/>
        <w:numPr>
          <w:ilvl w:val="2"/>
          <w:numId w:val="1"/>
        </w:numPr>
        <w:tabs>
          <w:tab w:val="clear" w:pos="993"/>
        </w:tabs>
        <w:ind w:left="1560"/>
        <w:rPr>
          <w:szCs w:val="20"/>
        </w:rPr>
      </w:pPr>
      <w:r w:rsidRPr="00D13348">
        <w:rPr>
          <w:szCs w:val="20"/>
        </w:rPr>
        <w:lastRenderedPageBreak/>
        <w:t>w wysokości 5.000 zł - z tytułu każdego udokumentowanego naruszenia w zakresie przepisów regulujących formę zatrudnienia, dopuszczalny czas pracy, oraz zapewnienia pracownikom środków ochrony indywidualnej, odzieży i obuwia roboczego, a także właściwych środków ochrony zbiorowej.</w:t>
      </w:r>
    </w:p>
    <w:p w14:paraId="1EB19FB9" w14:textId="7B6BCED4" w:rsidR="00061DBA" w:rsidRPr="00D13348" w:rsidRDefault="00061DBA" w:rsidP="00D13348">
      <w:pPr>
        <w:pStyle w:val="Nagwek2"/>
        <w:numPr>
          <w:ilvl w:val="2"/>
          <w:numId w:val="1"/>
        </w:numPr>
        <w:tabs>
          <w:tab w:val="clear" w:pos="993"/>
        </w:tabs>
        <w:ind w:left="1560"/>
        <w:rPr>
          <w:szCs w:val="20"/>
        </w:rPr>
      </w:pPr>
      <w:r w:rsidRPr="00D13348">
        <w:rPr>
          <w:szCs w:val="20"/>
        </w:rPr>
        <w:t>Z tytułu niespełnienia przez Wykonawcę lub jego podwykonawcę wymogu zatrudnienia na podstawie umowy o pracę zgodnie z pkt 1.</w:t>
      </w:r>
      <w:r w:rsidR="00ED2398" w:rsidRPr="006C6B57">
        <w:rPr>
          <w:szCs w:val="20"/>
        </w:rPr>
        <w:t>8</w:t>
      </w:r>
      <w:r w:rsidRPr="00D13348">
        <w:rPr>
          <w:szCs w:val="20"/>
        </w:rPr>
        <w:t>. Umowy, Zamawiający przewiduje sankcję w postaci obowiązku zapłaty przez Wykonawcę dodatkowej kary umownej w wysokości 500,00 zł (słownie: pięćset złotych) za każdy dzień naruszenia, za każdy taki udokumentowany przypadek.</w:t>
      </w:r>
    </w:p>
    <w:p w14:paraId="1F493322" w14:textId="77777777" w:rsidR="00D051A9" w:rsidRPr="00D13348" w:rsidRDefault="00D051A9" w:rsidP="00D13348">
      <w:pPr>
        <w:pStyle w:val="Nagwek2"/>
        <w:numPr>
          <w:ilvl w:val="2"/>
          <w:numId w:val="1"/>
        </w:numPr>
        <w:tabs>
          <w:tab w:val="clear" w:pos="993"/>
        </w:tabs>
        <w:ind w:left="1560"/>
        <w:rPr>
          <w:szCs w:val="20"/>
        </w:rPr>
      </w:pPr>
      <w:r w:rsidRPr="00D13348">
        <w:rPr>
          <w:szCs w:val="20"/>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38CF4B59" w14:textId="77777777" w:rsidR="00041275" w:rsidRPr="006C6B57" w:rsidRDefault="00041275">
      <w:pPr>
        <w:pStyle w:val="Nagwek2"/>
        <w:rPr>
          <w:rFonts w:cstheme="minorHAnsi"/>
          <w:szCs w:val="20"/>
        </w:rPr>
      </w:pPr>
      <w:r w:rsidRPr="006C6B57">
        <w:rPr>
          <w:rFonts w:cstheme="minorHAnsi"/>
          <w:szCs w:val="20"/>
        </w:rPr>
        <w:t>Kary umowne  z tytułu ujawnienia informacji chronionych:</w:t>
      </w:r>
    </w:p>
    <w:p w14:paraId="6D73A3B6" w14:textId="42ADB0B4" w:rsidR="001911B1" w:rsidRPr="00DA23B7" w:rsidRDefault="001911B1" w:rsidP="00D13348">
      <w:pPr>
        <w:pStyle w:val="Nagwek2"/>
        <w:numPr>
          <w:ilvl w:val="2"/>
          <w:numId w:val="1"/>
        </w:numPr>
        <w:tabs>
          <w:tab w:val="clear" w:pos="993"/>
        </w:tabs>
        <w:ind w:left="1560"/>
        <w:rPr>
          <w:szCs w:val="20"/>
        </w:rPr>
      </w:pPr>
      <w:r w:rsidRPr="00D13348">
        <w:rPr>
          <w:szCs w:val="20"/>
        </w:rPr>
        <w:t>Zamawiający ma prawo obciążyć Wykonawcę karami umownymi w wysokości 200.000,00 zł</w:t>
      </w:r>
      <w:r w:rsidR="00041275" w:rsidRPr="00DA23B7">
        <w:rPr>
          <w:szCs w:val="20"/>
        </w:rPr>
        <w:t xml:space="preserve"> </w:t>
      </w:r>
      <w:r w:rsidRPr="00D13348">
        <w:rPr>
          <w:szCs w:val="20"/>
        </w:rPr>
        <w:t>– za każdy przypadek ujawnienia informacji</w:t>
      </w:r>
      <w:r w:rsidR="00647D9B" w:rsidRPr="00D13348">
        <w:rPr>
          <w:szCs w:val="20"/>
        </w:rPr>
        <w:t xml:space="preserve"> chronionych</w:t>
      </w:r>
      <w:r w:rsidRPr="00D13348">
        <w:rPr>
          <w:szCs w:val="20"/>
        </w:rPr>
        <w:t>, które naraziły Zamawiającego na bezpośrednie straty finansowe lub przyczyniły się do utraty dobrego imienia i wizerunku, lub doprowadziły do ujawnienia tajemnicy gospodarczej Zamawiającego.</w:t>
      </w:r>
    </w:p>
    <w:p w14:paraId="085C6772" w14:textId="77777777" w:rsidR="00CA4688" w:rsidRPr="006C6B57" w:rsidRDefault="00CA4688" w:rsidP="00CA4688">
      <w:pPr>
        <w:pStyle w:val="Nagwek2"/>
        <w:rPr>
          <w:rFonts w:cstheme="minorHAnsi"/>
          <w:szCs w:val="20"/>
        </w:rPr>
      </w:pPr>
      <w:r w:rsidRPr="006C6B57">
        <w:rPr>
          <w:rFonts w:cstheme="minorHAnsi"/>
          <w:szCs w:val="20"/>
        </w:rPr>
        <w:t>Kary umowne  z tytułu rozwiązania Umowy:</w:t>
      </w:r>
    </w:p>
    <w:p w14:paraId="5BF92A4C" w14:textId="77777777" w:rsidR="00A628CA" w:rsidRPr="00D73D3C" w:rsidRDefault="00A628CA" w:rsidP="00D13348">
      <w:pPr>
        <w:pStyle w:val="Nagwek2"/>
        <w:numPr>
          <w:ilvl w:val="2"/>
          <w:numId w:val="1"/>
        </w:numPr>
        <w:tabs>
          <w:tab w:val="clear" w:pos="993"/>
        </w:tabs>
        <w:ind w:left="1560"/>
        <w:rPr>
          <w:szCs w:val="20"/>
        </w:rPr>
      </w:pPr>
      <w:r w:rsidRPr="00DA23B7">
        <w:rPr>
          <w:szCs w:val="20"/>
        </w:rPr>
        <w:t xml:space="preserve">Wykonawca ma prawo obciążyć Zamawiającego karą umowną z tytułu rozwiązania Umowy z winy Zamawiającego w wysokości </w:t>
      </w:r>
      <w:r w:rsidR="00CA4688" w:rsidRPr="00003C70">
        <w:rPr>
          <w:szCs w:val="20"/>
        </w:rPr>
        <w:t>20</w:t>
      </w:r>
      <w:r w:rsidRPr="00D73D3C">
        <w:rPr>
          <w:szCs w:val="20"/>
        </w:rPr>
        <w:t>% Wynagrodzenia Całkowitego.</w:t>
      </w:r>
    </w:p>
    <w:p w14:paraId="00D8940F" w14:textId="77777777" w:rsidR="00CA4688" w:rsidRPr="00D73D3C" w:rsidRDefault="00CA4688" w:rsidP="00D13348">
      <w:pPr>
        <w:pStyle w:val="Nagwek2"/>
        <w:numPr>
          <w:ilvl w:val="2"/>
          <w:numId w:val="1"/>
        </w:numPr>
        <w:tabs>
          <w:tab w:val="clear" w:pos="993"/>
        </w:tabs>
        <w:ind w:left="1560"/>
        <w:rPr>
          <w:szCs w:val="20"/>
        </w:rPr>
      </w:pPr>
      <w:r w:rsidRPr="00D73D3C">
        <w:rPr>
          <w:szCs w:val="20"/>
        </w:rPr>
        <w:t>Zamawiający ma prawo obciążyć Wykonawcę karą umowną z tytułu rozwiązania Umowy z winy Wykonawcy w wysokości 20% Wynagrodzenia Całkowitego.</w:t>
      </w:r>
    </w:p>
    <w:p w14:paraId="7CBC3734" w14:textId="77777777" w:rsidR="00C6122D" w:rsidRPr="00D13348" w:rsidRDefault="00C6122D" w:rsidP="00C6122D">
      <w:pPr>
        <w:pStyle w:val="Nagwek2"/>
        <w:rPr>
          <w:rFonts w:cstheme="minorHAnsi"/>
          <w:szCs w:val="20"/>
        </w:rPr>
      </w:pPr>
      <w:r w:rsidRPr="00D13348">
        <w:rPr>
          <w:rFonts w:cstheme="minorHAnsi"/>
          <w:szCs w:val="20"/>
        </w:rPr>
        <w:t>W razie naliczenia kar umownych Zamawiający będzie upoważniony do potrącenia ich kwoty z faktury Wykonawcy.</w:t>
      </w:r>
    </w:p>
    <w:p w14:paraId="5B9EC3FE" w14:textId="77777777" w:rsidR="00667249" w:rsidRPr="00D13348" w:rsidRDefault="00667249" w:rsidP="00667249">
      <w:pPr>
        <w:pStyle w:val="Nagwek2"/>
        <w:rPr>
          <w:rFonts w:cstheme="minorHAnsi"/>
          <w:szCs w:val="20"/>
        </w:rPr>
      </w:pPr>
      <w:r w:rsidRPr="00D13348">
        <w:rPr>
          <w:rFonts w:cstheme="minorHAnsi"/>
          <w:szCs w:val="20"/>
        </w:rPr>
        <w:t>W okresie obowiązywania stanu zagrożenia epidemicznego albo stanu epidemii ogłoszonego w związku zCOVID-19, i przez 90 dni od dnia odwołania stanu, który obowiązywał jako ostatni, Zamawiający nie może potrącić kary umownej zastrzeżonej na wypadek niewykonania lub nienależytego wykonania Umowy, z wynagrodzenia Wykonawcy lub z innych jego wierzytelności, a także nie może dochodzić zaspokojenia z Zabezpieczenia Należytego Wykonania Umowy, o ile zdarzenie, w związku z którym zastrzeżono tę karę, nastąpiło w okresie obowiązywania stanu zagrożenia epidemicznego albo stanu epidemii. Zasady potrąceń kar umownych należy interpretować zgodnie z postanowieniami art. 15r</w:t>
      </w:r>
      <w:r w:rsidRPr="00D13348">
        <w:rPr>
          <w:rFonts w:cstheme="minorHAnsi"/>
          <w:szCs w:val="20"/>
          <w:vertAlign w:val="superscript"/>
        </w:rPr>
        <w:t>1</w:t>
      </w:r>
      <w:r w:rsidRPr="00D13348">
        <w:rPr>
          <w:rFonts w:cstheme="minorHAnsi"/>
          <w:szCs w:val="20"/>
        </w:rPr>
        <w:t xml:space="preserve"> Ustawy antykryzysowej.</w:t>
      </w:r>
    </w:p>
    <w:p w14:paraId="74D1DC15" w14:textId="77777777" w:rsidR="00667249" w:rsidRPr="00D13348" w:rsidRDefault="00667249" w:rsidP="00667249">
      <w:pPr>
        <w:pStyle w:val="Nagwek2"/>
        <w:rPr>
          <w:rFonts w:cstheme="minorHAnsi"/>
          <w:szCs w:val="20"/>
        </w:rPr>
      </w:pPr>
      <w:r w:rsidRPr="00D13348">
        <w:rPr>
          <w:rFonts w:cstheme="minorHAnsi"/>
          <w:szCs w:val="20"/>
        </w:rPr>
        <w:t>W okresie obowiązywania  stanu  zagrożenia epidemicznego albo stanu epidemii ogłoszonego w związku z COVID-19, i przez 90 dni od dnia odwołania stanu, który obowiązywał jako ostatni, bieg terminu przedawnienia roszczenia Zama</w:t>
      </w:r>
      <w:r w:rsidR="00ED2398" w:rsidRPr="006C6B57">
        <w:rPr>
          <w:rFonts w:cstheme="minorHAnsi"/>
          <w:szCs w:val="20"/>
        </w:rPr>
        <w:t>wiającego, o którym mowa w punkcie poprzednim</w:t>
      </w:r>
      <w:r w:rsidRPr="00D13348">
        <w:rPr>
          <w:rFonts w:cstheme="minorHAnsi"/>
          <w:szCs w:val="20"/>
        </w:rPr>
        <w:t xml:space="preserve">, nie rozpoczyna się, a rozpoczęty ulega </w:t>
      </w:r>
      <w:r w:rsidRPr="00D13348">
        <w:rPr>
          <w:rFonts w:cstheme="minorHAnsi"/>
          <w:szCs w:val="20"/>
        </w:rPr>
        <w:lastRenderedPageBreak/>
        <w:t>zawieszeniu. Upływ terminu, o którym mowa w zdaniu pierwszym, może nastąpić nie wcześniej niż po upływie 120 dni od dnia odwołania tego ze stanów, który obowiązywał jako ostatni.</w:t>
      </w:r>
    </w:p>
    <w:p w14:paraId="22BF7E6F" w14:textId="5BC07F77" w:rsidR="00ED020D" w:rsidRPr="00D13348" w:rsidRDefault="00ED020D">
      <w:pPr>
        <w:pStyle w:val="Nagwek2"/>
        <w:rPr>
          <w:rFonts w:cstheme="minorHAnsi"/>
          <w:szCs w:val="20"/>
        </w:rPr>
      </w:pPr>
      <w:r w:rsidRPr="00D13348">
        <w:rPr>
          <w:rFonts w:cstheme="minorHAnsi"/>
          <w:szCs w:val="20"/>
        </w:rPr>
        <w:t xml:space="preserve">Zamawiający uprawniony jest dochodzić odszkodowania </w:t>
      </w:r>
      <w:r w:rsidR="001D65B5" w:rsidRPr="00D13348">
        <w:rPr>
          <w:rFonts w:cstheme="minorHAnsi"/>
          <w:szCs w:val="20"/>
        </w:rPr>
        <w:t>przenoszącego wysokość zastrzeżonej kary umownej</w:t>
      </w:r>
      <w:r w:rsidR="004C22DC" w:rsidRPr="006C6B57">
        <w:rPr>
          <w:rFonts w:cstheme="minorHAnsi"/>
          <w:szCs w:val="20"/>
        </w:rPr>
        <w:t xml:space="preserve"> do pełnej wysokości poniesionej szkody.</w:t>
      </w:r>
    </w:p>
    <w:p w14:paraId="276231E8" w14:textId="77777777" w:rsidR="007A42BA" w:rsidRPr="00D13348" w:rsidRDefault="007A42BA" w:rsidP="00E226EA">
      <w:pPr>
        <w:pStyle w:val="Nagwek2"/>
        <w:rPr>
          <w:rFonts w:cstheme="minorHAnsi"/>
          <w:bCs w:val="0"/>
          <w:iCs w:val="0"/>
          <w:szCs w:val="20"/>
        </w:rPr>
      </w:pPr>
      <w:r w:rsidRPr="00D13348">
        <w:rPr>
          <w:rFonts w:cstheme="minorHAnsi"/>
          <w:szCs w:val="20"/>
        </w:rPr>
        <w:t>Zamawiający nie ponosi odpowiedzialności za szkody w mieniu Wykonawcy, powstałe w</w:t>
      </w:r>
      <w:r w:rsidR="00E64270" w:rsidRPr="00D13348">
        <w:rPr>
          <w:rFonts w:cstheme="minorHAnsi"/>
          <w:szCs w:val="20"/>
        </w:rPr>
        <w:t> </w:t>
      </w:r>
      <w:r w:rsidRPr="00D13348">
        <w:rPr>
          <w:rFonts w:cstheme="minorHAnsi"/>
          <w:szCs w:val="20"/>
        </w:rPr>
        <w:t>trakcie wykonywania Przedmiotu Umowy, z wyjątkiem szkód wyrządzonych z winy Zamawiającego, bądź osób, za które ponosi on odpowiedzialność.</w:t>
      </w:r>
    </w:p>
    <w:p w14:paraId="7D2152FD" w14:textId="77777777" w:rsidR="004C22DC" w:rsidRPr="00D13348" w:rsidRDefault="004C22DC" w:rsidP="004C22DC">
      <w:pPr>
        <w:pStyle w:val="Nagwek2"/>
        <w:rPr>
          <w:rFonts w:cstheme="minorHAnsi"/>
          <w:szCs w:val="20"/>
        </w:rPr>
      </w:pPr>
      <w:r w:rsidRPr="00D13348">
        <w:rPr>
          <w:rFonts w:cstheme="minorHAnsi"/>
          <w:szCs w:val="20"/>
        </w:rPr>
        <w:t>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Obowiązek zapłaty przez Wykonawcę kar umownych powstaje niezależnie od wysokości poniesionej przez Zamawiającego szkody, jak i niezależnie od jej zaistnienia.</w:t>
      </w:r>
    </w:p>
    <w:p w14:paraId="0279BF95" w14:textId="77777777" w:rsidR="00CA4688" w:rsidRPr="00D13348" w:rsidRDefault="004C22DC" w:rsidP="004C22DC">
      <w:pPr>
        <w:pStyle w:val="Nagwek2"/>
        <w:rPr>
          <w:rFonts w:cstheme="minorHAnsi"/>
          <w:szCs w:val="20"/>
        </w:rPr>
      </w:pPr>
      <w:r w:rsidRPr="00D13348">
        <w:rPr>
          <w:rFonts w:cstheme="minorHAnsi"/>
          <w:szCs w:val="20"/>
        </w:rPr>
        <w:t>Łączna maksymalna wysokość kar umownych, których mogą dochodzić Strony wynosi</w:t>
      </w:r>
      <w:r w:rsidR="00CA4688" w:rsidRPr="00D13348">
        <w:rPr>
          <w:rFonts w:cstheme="minorHAnsi"/>
          <w:szCs w:val="20"/>
        </w:rPr>
        <w:t>:</w:t>
      </w:r>
    </w:p>
    <w:p w14:paraId="13B75A6C" w14:textId="2C7D24FB" w:rsidR="00CA4688" w:rsidRPr="00D13348" w:rsidRDefault="00CF7A24" w:rsidP="00D13348">
      <w:pPr>
        <w:pStyle w:val="Nagwek2"/>
        <w:numPr>
          <w:ilvl w:val="2"/>
          <w:numId w:val="1"/>
        </w:numPr>
        <w:tabs>
          <w:tab w:val="clear" w:pos="993"/>
        </w:tabs>
        <w:ind w:left="1560"/>
        <w:rPr>
          <w:szCs w:val="20"/>
        </w:rPr>
      </w:pPr>
      <w:r>
        <w:rPr>
          <w:szCs w:val="20"/>
        </w:rPr>
        <w:t>3</w:t>
      </w:r>
      <w:r w:rsidR="00CA4688" w:rsidRPr="00DA23B7">
        <w:rPr>
          <w:szCs w:val="20"/>
        </w:rPr>
        <w:t xml:space="preserve">0% Wynagrodzenia za dany Etap </w:t>
      </w:r>
      <w:r w:rsidR="004A00DA" w:rsidRPr="00DA23B7">
        <w:rPr>
          <w:szCs w:val="20"/>
        </w:rPr>
        <w:t xml:space="preserve">- </w:t>
      </w:r>
      <w:r w:rsidR="00CA4688" w:rsidRPr="00003C70">
        <w:rPr>
          <w:szCs w:val="20"/>
        </w:rPr>
        <w:t>ze wszystkich tytułów</w:t>
      </w:r>
      <w:r w:rsidR="004A00DA" w:rsidRPr="00D73D3C">
        <w:rPr>
          <w:szCs w:val="20"/>
        </w:rPr>
        <w:t>, naliczonych</w:t>
      </w:r>
      <w:r w:rsidR="00CA4688" w:rsidRPr="00D73D3C">
        <w:rPr>
          <w:szCs w:val="20"/>
        </w:rPr>
        <w:t xml:space="preserve"> </w:t>
      </w:r>
      <w:r w:rsidR="004A00DA" w:rsidRPr="00E85E2D">
        <w:rPr>
          <w:szCs w:val="20"/>
        </w:rPr>
        <w:t>w odniesieniu do realizacji danego Etapu</w:t>
      </w:r>
      <w:r w:rsidR="00CA4688" w:rsidRPr="00D13348">
        <w:rPr>
          <w:szCs w:val="20"/>
        </w:rPr>
        <w:t>.</w:t>
      </w:r>
    </w:p>
    <w:p w14:paraId="7C14A9EA" w14:textId="279F077E" w:rsidR="004C22DC" w:rsidRPr="00D13348" w:rsidRDefault="00CF7A24" w:rsidP="00D13348">
      <w:pPr>
        <w:pStyle w:val="Nagwek2"/>
        <w:numPr>
          <w:ilvl w:val="2"/>
          <w:numId w:val="1"/>
        </w:numPr>
        <w:tabs>
          <w:tab w:val="clear" w:pos="993"/>
        </w:tabs>
        <w:ind w:left="1560"/>
        <w:rPr>
          <w:szCs w:val="20"/>
        </w:rPr>
      </w:pPr>
      <w:r>
        <w:rPr>
          <w:szCs w:val="20"/>
        </w:rPr>
        <w:t>25</w:t>
      </w:r>
      <w:r w:rsidR="004C22DC" w:rsidRPr="00D13348">
        <w:rPr>
          <w:szCs w:val="20"/>
        </w:rPr>
        <w:t>% Wynagrodzenia Całkowitego</w:t>
      </w:r>
      <w:r w:rsidR="00CA4688" w:rsidRPr="00003C70">
        <w:rPr>
          <w:szCs w:val="20"/>
        </w:rPr>
        <w:t xml:space="preserve"> </w:t>
      </w:r>
      <w:r w:rsidR="00CA4688" w:rsidRPr="00DA23B7">
        <w:rPr>
          <w:szCs w:val="20"/>
        </w:rPr>
        <w:t>ze wszystkich tytułów przewidzianych niniejszą Umową</w:t>
      </w:r>
      <w:r w:rsidR="004C22DC" w:rsidRPr="00D13348">
        <w:rPr>
          <w:szCs w:val="20"/>
        </w:rPr>
        <w:t>.</w:t>
      </w:r>
    </w:p>
    <w:p w14:paraId="3FC76E31" w14:textId="77777777" w:rsidR="004C22DC" w:rsidRPr="00D13348" w:rsidRDefault="008D181E" w:rsidP="00D13348">
      <w:pPr>
        <w:pStyle w:val="Nagwek2"/>
        <w:rPr>
          <w:rFonts w:cstheme="minorHAnsi"/>
          <w:szCs w:val="20"/>
        </w:rPr>
      </w:pPr>
      <w:r>
        <w:rPr>
          <w:rFonts w:cstheme="minorHAnsi"/>
          <w:szCs w:val="20"/>
        </w:rPr>
        <w:t>Jeżeli wysokość na</w:t>
      </w:r>
      <w:r w:rsidR="004C22DC" w:rsidRPr="00003C70">
        <w:rPr>
          <w:rFonts w:cstheme="minorHAnsi"/>
          <w:szCs w:val="20"/>
        </w:rPr>
        <w:t xml:space="preserve">liczonych kar umownych przekroczy </w:t>
      </w:r>
      <w:r w:rsidRPr="00003C70">
        <w:rPr>
          <w:rFonts w:cstheme="minorHAnsi"/>
          <w:szCs w:val="20"/>
        </w:rPr>
        <w:t>maksy</w:t>
      </w:r>
      <w:r w:rsidRPr="00993492">
        <w:rPr>
          <w:rFonts w:cstheme="minorHAnsi"/>
          <w:szCs w:val="20"/>
        </w:rPr>
        <w:t xml:space="preserve">malny limit kar </w:t>
      </w:r>
      <w:r>
        <w:rPr>
          <w:rFonts w:cstheme="minorHAnsi"/>
          <w:szCs w:val="20"/>
        </w:rPr>
        <w:t xml:space="preserve">określony dla któregokolwiek z tytułów wymienionych w pkt 15 Umowy, lub przekroczy </w:t>
      </w:r>
      <w:r w:rsidR="004C22DC" w:rsidRPr="00003C70">
        <w:rPr>
          <w:rFonts w:cstheme="minorHAnsi"/>
          <w:szCs w:val="20"/>
        </w:rPr>
        <w:t>maksy</w:t>
      </w:r>
      <w:r w:rsidR="004C22DC" w:rsidRPr="00D13348">
        <w:rPr>
          <w:rFonts w:cstheme="minorHAnsi"/>
          <w:szCs w:val="20"/>
        </w:rPr>
        <w:t>malny limit kar określony pkt 1</w:t>
      </w:r>
      <w:r w:rsidR="004A00DA" w:rsidRPr="00D13348">
        <w:rPr>
          <w:rFonts w:cstheme="minorHAnsi"/>
          <w:szCs w:val="20"/>
        </w:rPr>
        <w:t>5.</w:t>
      </w:r>
      <w:r w:rsidRPr="00E85E2D">
        <w:rPr>
          <w:rFonts w:cstheme="minorHAnsi"/>
          <w:szCs w:val="20"/>
        </w:rPr>
        <w:t>19</w:t>
      </w:r>
      <w:r w:rsidR="004C22DC" w:rsidRPr="00D13348">
        <w:rPr>
          <w:rFonts w:cstheme="minorHAnsi"/>
          <w:szCs w:val="20"/>
        </w:rPr>
        <w:t xml:space="preserve"> Umowy, Zamawiający może, według swego wyboru, skorzystać z jednego lub z kilku następujących uprawnień:</w:t>
      </w:r>
    </w:p>
    <w:p w14:paraId="60DB3520" w14:textId="77777777" w:rsidR="004C22DC" w:rsidRPr="00D13348" w:rsidRDefault="004C22DC" w:rsidP="00D13348">
      <w:pPr>
        <w:pStyle w:val="Nagwek2"/>
        <w:numPr>
          <w:ilvl w:val="2"/>
          <w:numId w:val="1"/>
        </w:numPr>
        <w:tabs>
          <w:tab w:val="clear" w:pos="993"/>
        </w:tabs>
        <w:ind w:left="1560"/>
        <w:rPr>
          <w:szCs w:val="20"/>
        </w:rPr>
      </w:pPr>
      <w:r w:rsidRPr="00D13348">
        <w:rPr>
          <w:szCs w:val="20"/>
        </w:rPr>
        <w:t>zażądać od Wykonawcy wykonania Umowy w całości lub częściowo w terminie wskazanym przez Zamawiającego, lub</w:t>
      </w:r>
    </w:p>
    <w:p w14:paraId="5491F8F8" w14:textId="77777777" w:rsidR="004C22DC" w:rsidRPr="00D13348" w:rsidRDefault="004C22DC" w:rsidP="00D13348">
      <w:pPr>
        <w:pStyle w:val="Nagwek2"/>
        <w:numPr>
          <w:ilvl w:val="2"/>
          <w:numId w:val="1"/>
        </w:numPr>
        <w:tabs>
          <w:tab w:val="clear" w:pos="993"/>
        </w:tabs>
        <w:ind w:left="1560"/>
        <w:rPr>
          <w:szCs w:val="20"/>
        </w:rPr>
      </w:pPr>
      <w:r w:rsidRPr="00D13348">
        <w:rPr>
          <w:szCs w:val="20"/>
        </w:rPr>
        <w:t>zlecić wykonanie Umowy w części lub całości w ramach wykonawstwa zastępczego innemu podmiotowi, na koszt i ryzyko Wykonawcy, lub</w:t>
      </w:r>
    </w:p>
    <w:p w14:paraId="7F0934F5" w14:textId="77777777" w:rsidR="004C22DC" w:rsidRDefault="004C22DC" w:rsidP="00D13348">
      <w:pPr>
        <w:pStyle w:val="Nagwek2"/>
        <w:numPr>
          <w:ilvl w:val="2"/>
          <w:numId w:val="1"/>
        </w:numPr>
        <w:tabs>
          <w:tab w:val="clear" w:pos="993"/>
        </w:tabs>
        <w:ind w:left="1560"/>
        <w:rPr>
          <w:szCs w:val="20"/>
        </w:rPr>
      </w:pPr>
      <w:r w:rsidRPr="00D13348">
        <w:rPr>
          <w:szCs w:val="20"/>
        </w:rPr>
        <w:t>odstąpić od Umowy z przyczyn leżących po stronie Wykonawcy, w trybie natychmiastowym, bez wyznaczania dodatkowego terminu, za pisemnym powiadomieniem Wykonawcy.</w:t>
      </w:r>
    </w:p>
    <w:p w14:paraId="1F41864E" w14:textId="77777777" w:rsidR="00BF5D22" w:rsidRPr="00003C70" w:rsidRDefault="00BF5D22" w:rsidP="00BF5D22">
      <w:pPr>
        <w:pStyle w:val="Nagwek2"/>
        <w:rPr>
          <w:szCs w:val="20"/>
        </w:rPr>
      </w:pPr>
      <w:r w:rsidRPr="00003C70">
        <w:rPr>
          <w:szCs w:val="20"/>
        </w:rPr>
        <w:t>W przypadku skorzystania z prawa odstąpienia od Umowy, Wykonawca jest zobowiązany do:</w:t>
      </w:r>
    </w:p>
    <w:p w14:paraId="2FCA1602" w14:textId="77777777" w:rsidR="00BF5D22" w:rsidRPr="00045915" w:rsidRDefault="00BF5D22" w:rsidP="00BF5D22">
      <w:pPr>
        <w:pStyle w:val="Nagwek2"/>
        <w:numPr>
          <w:ilvl w:val="2"/>
          <w:numId w:val="328"/>
        </w:numPr>
        <w:tabs>
          <w:tab w:val="clear" w:pos="993"/>
        </w:tabs>
        <w:ind w:left="1560"/>
        <w:rPr>
          <w:szCs w:val="20"/>
        </w:rPr>
      </w:pPr>
      <w:r w:rsidRPr="00045915">
        <w:rPr>
          <w:szCs w:val="20"/>
        </w:rPr>
        <w:t>zwrócenia Zamawiającemu kwot już zapłaconych Wykonawcy przez Zamawiającego na mocy niniejszej Umowy; oraz</w:t>
      </w:r>
    </w:p>
    <w:p w14:paraId="76BB22FD" w14:textId="77777777" w:rsidR="00BF5D22" w:rsidRPr="00045915" w:rsidRDefault="00BF5D22" w:rsidP="00BF5D22">
      <w:pPr>
        <w:pStyle w:val="Nagwek2"/>
        <w:numPr>
          <w:ilvl w:val="2"/>
          <w:numId w:val="328"/>
        </w:numPr>
        <w:tabs>
          <w:tab w:val="clear" w:pos="993"/>
        </w:tabs>
        <w:ind w:left="1560"/>
        <w:rPr>
          <w:szCs w:val="20"/>
        </w:rPr>
      </w:pPr>
      <w:r w:rsidRPr="00045915">
        <w:rPr>
          <w:szCs w:val="20"/>
        </w:rPr>
        <w:t>usunięcia dostarczonych materi</w:t>
      </w:r>
      <w:r>
        <w:rPr>
          <w:szCs w:val="20"/>
        </w:rPr>
        <w:t>ałów, narzędzi, maszyn, zaplecza</w:t>
      </w:r>
      <w:r w:rsidRPr="00045915">
        <w:rPr>
          <w:szCs w:val="20"/>
        </w:rPr>
        <w:t xml:space="preserve"> logistyczne</w:t>
      </w:r>
      <w:r>
        <w:rPr>
          <w:szCs w:val="20"/>
        </w:rPr>
        <w:t>go</w:t>
      </w:r>
      <w:r w:rsidRPr="00045915">
        <w:rPr>
          <w:szCs w:val="20"/>
        </w:rPr>
        <w:t xml:space="preserve"> z </w:t>
      </w:r>
      <w:r>
        <w:rPr>
          <w:szCs w:val="20"/>
        </w:rPr>
        <w:t>EEP</w:t>
      </w:r>
      <w:r w:rsidRPr="00045915">
        <w:rPr>
          <w:szCs w:val="20"/>
        </w:rPr>
        <w:t xml:space="preserve"> na własny koszt, ryzyko i odpowiedzialność; oraz</w:t>
      </w:r>
    </w:p>
    <w:p w14:paraId="043A4311" w14:textId="77777777" w:rsidR="00BF5D22" w:rsidRPr="00045915" w:rsidRDefault="00BF5D22" w:rsidP="00BF5D22">
      <w:pPr>
        <w:pStyle w:val="Nagwek2"/>
        <w:numPr>
          <w:ilvl w:val="2"/>
          <w:numId w:val="328"/>
        </w:numPr>
        <w:tabs>
          <w:tab w:val="clear" w:pos="993"/>
        </w:tabs>
        <w:ind w:left="1560"/>
        <w:rPr>
          <w:szCs w:val="20"/>
        </w:rPr>
      </w:pPr>
      <w:r>
        <w:rPr>
          <w:szCs w:val="20"/>
        </w:rPr>
        <w:t>przywrócenia </w:t>
      </w:r>
      <w:r w:rsidRPr="00045915">
        <w:rPr>
          <w:szCs w:val="20"/>
        </w:rPr>
        <w:t>modernizowanego/remontowaneg</w:t>
      </w:r>
      <w:r>
        <w:rPr>
          <w:szCs w:val="20"/>
        </w:rPr>
        <w:t xml:space="preserve">o instalacji/układu/urządzenia </w:t>
      </w:r>
      <w:r w:rsidRPr="00045915">
        <w:rPr>
          <w:szCs w:val="20"/>
        </w:rPr>
        <w:t xml:space="preserve">do stanu </w:t>
      </w:r>
      <w:r>
        <w:rPr>
          <w:szCs w:val="20"/>
        </w:rPr>
        <w:t xml:space="preserve">lub funkcjonalności </w:t>
      </w:r>
      <w:r w:rsidRPr="00045915">
        <w:rPr>
          <w:szCs w:val="20"/>
        </w:rPr>
        <w:t xml:space="preserve">sprzed rozpoczęcia realizacji Umowy w nieprzekraczalnym terminie do 4 miesięcy od dnia przesłania </w:t>
      </w:r>
      <w:r>
        <w:rPr>
          <w:szCs w:val="20"/>
        </w:rPr>
        <w:t>odstąpienia</w:t>
      </w:r>
      <w:r w:rsidRPr="00045915">
        <w:rPr>
          <w:szCs w:val="20"/>
        </w:rPr>
        <w:t xml:space="preserve"> przez Zamawiającego do Wykonawcy.</w:t>
      </w:r>
    </w:p>
    <w:p w14:paraId="4A2BA018" w14:textId="77777777" w:rsidR="00BF5D22" w:rsidRPr="00993492" w:rsidRDefault="00BF5D22" w:rsidP="00BF5D22">
      <w:pPr>
        <w:pStyle w:val="Nagwek2"/>
        <w:rPr>
          <w:rFonts w:ascii="Arial" w:hAnsi="Arial"/>
          <w:sz w:val="22"/>
        </w:rPr>
      </w:pPr>
      <w:r>
        <w:rPr>
          <w:szCs w:val="20"/>
        </w:rPr>
        <w:lastRenderedPageBreak/>
        <w:t>Zamawiający zastrzega sobie prawo do c</w:t>
      </w:r>
      <w:r w:rsidRPr="00045915">
        <w:rPr>
          <w:szCs w:val="20"/>
        </w:rPr>
        <w:t>zęściowe</w:t>
      </w:r>
      <w:r>
        <w:rPr>
          <w:szCs w:val="20"/>
        </w:rPr>
        <w:t>go</w:t>
      </w:r>
      <w:r w:rsidRPr="00045915">
        <w:rPr>
          <w:szCs w:val="20"/>
        </w:rPr>
        <w:t xml:space="preserve"> </w:t>
      </w:r>
      <w:r>
        <w:rPr>
          <w:szCs w:val="20"/>
        </w:rPr>
        <w:t xml:space="preserve">skorzystania </w:t>
      </w:r>
      <w:r w:rsidRPr="00A2689F">
        <w:t>z praw</w:t>
      </w:r>
      <w:r w:rsidRPr="00DA23B7">
        <w:t xml:space="preserve"> </w:t>
      </w:r>
      <w:r w:rsidR="008D181E">
        <w:t>określonych w pkt 15.5</w:t>
      </w:r>
      <w:r>
        <w:t xml:space="preserve"> i pkt 15.</w:t>
      </w:r>
      <w:r w:rsidR="008D181E">
        <w:t>20</w:t>
      </w:r>
      <w:r>
        <w:t xml:space="preserve"> Umowy</w:t>
      </w:r>
      <w:r>
        <w:rPr>
          <w:szCs w:val="20"/>
        </w:rPr>
        <w:t xml:space="preserve"> </w:t>
      </w:r>
      <w:r w:rsidRPr="002C1D1A">
        <w:rPr>
          <w:szCs w:val="20"/>
        </w:rPr>
        <w:t xml:space="preserve">jedynie względem </w:t>
      </w:r>
      <w:r>
        <w:rPr>
          <w:szCs w:val="20"/>
        </w:rPr>
        <w:t>poszczególnych</w:t>
      </w:r>
      <w:r w:rsidRPr="002C1D1A">
        <w:rPr>
          <w:szCs w:val="20"/>
        </w:rPr>
        <w:t xml:space="preserve"> Etapów</w:t>
      </w:r>
      <w:r>
        <w:t xml:space="preserve">. </w:t>
      </w:r>
    </w:p>
    <w:p w14:paraId="06A9860C" w14:textId="77777777" w:rsidR="00BF5D22" w:rsidRPr="00045915" w:rsidRDefault="00BF5D22" w:rsidP="00BF5D22">
      <w:pPr>
        <w:pStyle w:val="Nagwek2"/>
        <w:rPr>
          <w:szCs w:val="20"/>
        </w:rPr>
      </w:pPr>
      <w:r>
        <w:rPr>
          <w:szCs w:val="20"/>
        </w:rPr>
        <w:t>J</w:t>
      </w:r>
      <w:r w:rsidRPr="00045915">
        <w:rPr>
          <w:szCs w:val="20"/>
        </w:rPr>
        <w:t xml:space="preserve">eśli Zamawiający zastosuje prawo </w:t>
      </w:r>
      <w:r>
        <w:rPr>
          <w:szCs w:val="20"/>
        </w:rPr>
        <w:t>odstąpienia</w:t>
      </w:r>
      <w:r w:rsidRPr="00045915">
        <w:rPr>
          <w:szCs w:val="20"/>
        </w:rPr>
        <w:t xml:space="preserve"> jedynie w odniesieniu do jednego </w:t>
      </w:r>
      <w:r>
        <w:rPr>
          <w:szCs w:val="20"/>
        </w:rPr>
        <w:t xml:space="preserve">Etapu </w:t>
      </w:r>
      <w:r w:rsidRPr="00045915">
        <w:rPr>
          <w:szCs w:val="20"/>
        </w:rPr>
        <w:t xml:space="preserve">lub </w:t>
      </w:r>
      <w:r>
        <w:t>jedynie względem poszczególnych Etapów</w:t>
      </w:r>
      <w:r w:rsidRPr="00045915">
        <w:rPr>
          <w:szCs w:val="20"/>
        </w:rPr>
        <w:t xml:space="preserve">, przepisy Umowy zachowają swą moc wobec pozostałych </w:t>
      </w:r>
      <w:r>
        <w:rPr>
          <w:szCs w:val="20"/>
        </w:rPr>
        <w:t>Etapów</w:t>
      </w:r>
      <w:r w:rsidRPr="00045915">
        <w:rPr>
          <w:szCs w:val="20"/>
        </w:rPr>
        <w:t xml:space="preserve"> nieobjętych </w:t>
      </w:r>
      <w:r>
        <w:rPr>
          <w:szCs w:val="20"/>
        </w:rPr>
        <w:t>odstąpieniem</w:t>
      </w:r>
      <w:r w:rsidRPr="00045915">
        <w:rPr>
          <w:szCs w:val="20"/>
        </w:rPr>
        <w:t>.</w:t>
      </w:r>
    </w:p>
    <w:p w14:paraId="30883F38" w14:textId="77777777" w:rsidR="00BF5D22" w:rsidRPr="00045915" w:rsidRDefault="00BF5D22" w:rsidP="00BF5D22">
      <w:pPr>
        <w:pStyle w:val="Nagwek2"/>
        <w:rPr>
          <w:szCs w:val="20"/>
        </w:rPr>
      </w:pPr>
      <w:r w:rsidRPr="00045915">
        <w:rPr>
          <w:szCs w:val="20"/>
        </w:rPr>
        <w:t xml:space="preserve">W przypadku kiedy Wykonawca nie usunie dostarczonych materiałów, narzędzi, maszyn, zaplecza logistycznego z </w:t>
      </w:r>
      <w:r>
        <w:rPr>
          <w:szCs w:val="20"/>
        </w:rPr>
        <w:t>EEP</w:t>
      </w:r>
      <w:r w:rsidRPr="00045915">
        <w:rPr>
          <w:szCs w:val="20"/>
        </w:rPr>
        <w:t xml:space="preserve"> w ciągu 6 miesięcy od dnia </w:t>
      </w:r>
      <w:r>
        <w:rPr>
          <w:szCs w:val="20"/>
        </w:rPr>
        <w:t>odstąpienia</w:t>
      </w:r>
      <w:r w:rsidRPr="00045915">
        <w:rPr>
          <w:szCs w:val="20"/>
        </w:rPr>
        <w:t xml:space="preserve"> przez Zamawiającego, Zamawiający ma prawo do usunięcia dostarczonych materiałów, narzędzi, maszyn, zaplecza logistycznego z </w:t>
      </w:r>
      <w:r>
        <w:rPr>
          <w:szCs w:val="20"/>
        </w:rPr>
        <w:t>EEP</w:t>
      </w:r>
      <w:r w:rsidRPr="00045915">
        <w:rPr>
          <w:szCs w:val="20"/>
        </w:rPr>
        <w:t xml:space="preserve"> na koszt Wykonawcy.</w:t>
      </w:r>
    </w:p>
    <w:p w14:paraId="75EE1E68" w14:textId="77777777" w:rsidR="00DA23B7" w:rsidRPr="00D73D3C" w:rsidRDefault="00DA23B7" w:rsidP="00D13348">
      <w:pPr>
        <w:pStyle w:val="Nagwek2"/>
        <w:rPr>
          <w:rFonts w:cstheme="minorHAnsi"/>
          <w:szCs w:val="20"/>
        </w:rPr>
      </w:pPr>
      <w:r w:rsidRPr="00003C70">
        <w:rPr>
          <w:rFonts w:cstheme="minorHAnsi"/>
          <w:szCs w:val="20"/>
        </w:rPr>
        <w:t>Należne kary zapłacone Zamawiającemu przez Wykonaw</w:t>
      </w:r>
      <w:r w:rsidRPr="00D73D3C">
        <w:rPr>
          <w:rFonts w:cstheme="minorHAnsi"/>
          <w:szCs w:val="20"/>
        </w:rPr>
        <w:t>cę nie podlegają zwrotowi Wykonawcy</w:t>
      </w:r>
      <w:r>
        <w:rPr>
          <w:rFonts w:cstheme="minorHAnsi"/>
          <w:szCs w:val="20"/>
        </w:rPr>
        <w:t xml:space="preserve"> w przypadku skorzystania z prawa odstąpienia</w:t>
      </w:r>
      <w:r w:rsidRPr="00003C70">
        <w:rPr>
          <w:rFonts w:cstheme="minorHAnsi"/>
          <w:szCs w:val="20"/>
        </w:rPr>
        <w:t>.</w:t>
      </w:r>
    </w:p>
    <w:p w14:paraId="4B117E88" w14:textId="77777777" w:rsidR="00DA23B7" w:rsidRPr="00D13348" w:rsidRDefault="00DA23B7">
      <w:pPr>
        <w:pStyle w:val="Nagwek2"/>
        <w:rPr>
          <w:rFonts w:cstheme="minorHAnsi"/>
          <w:szCs w:val="20"/>
        </w:rPr>
      </w:pPr>
      <w:r w:rsidRPr="00D73D3C">
        <w:rPr>
          <w:rFonts w:cstheme="minorHAnsi"/>
          <w:szCs w:val="20"/>
        </w:rPr>
        <w:t xml:space="preserve">Wykonawca jest zobowiązany do zapłaty naliczonych kar wynikających z </w:t>
      </w:r>
      <w:r w:rsidRPr="00DA23B7">
        <w:rPr>
          <w:rFonts w:cstheme="minorHAnsi"/>
          <w:szCs w:val="20"/>
        </w:rPr>
        <w:t>Umowy</w:t>
      </w:r>
      <w:r w:rsidRPr="00003C70">
        <w:rPr>
          <w:rFonts w:cstheme="minorHAnsi"/>
          <w:szCs w:val="20"/>
        </w:rPr>
        <w:t>, również w przypadku wypowiedzenia umowy z winy Wykonawcy.</w:t>
      </w:r>
    </w:p>
    <w:p w14:paraId="4178E1E3" w14:textId="77777777" w:rsidR="00682B4F" w:rsidRPr="00D13348" w:rsidRDefault="00682B4F" w:rsidP="008F61EF">
      <w:pPr>
        <w:pStyle w:val="Nagwek1"/>
        <w:rPr>
          <w:rFonts w:ascii="Verdana" w:hAnsi="Verdana" w:cstheme="minorHAnsi"/>
          <w:sz w:val="20"/>
          <w:szCs w:val="20"/>
          <w:u w:val="single"/>
          <w:lang w:val="pl-PL"/>
        </w:rPr>
      </w:pPr>
      <w:bookmarkStart w:id="10" w:name="_Toc503175952"/>
      <w:r w:rsidRPr="00D13348">
        <w:rPr>
          <w:rFonts w:ascii="Verdana" w:hAnsi="Verdana" w:cstheme="minorHAnsi"/>
          <w:sz w:val="20"/>
          <w:szCs w:val="20"/>
          <w:u w:val="single"/>
          <w:lang w:val="pl-PL"/>
        </w:rPr>
        <w:t>INFORMACJE CHRONIONE</w:t>
      </w:r>
      <w:bookmarkEnd w:id="10"/>
      <w:r w:rsidRPr="00D13348">
        <w:rPr>
          <w:rFonts w:ascii="Verdana" w:hAnsi="Verdana" w:cstheme="minorHAnsi"/>
          <w:sz w:val="20"/>
          <w:szCs w:val="20"/>
          <w:u w:val="single"/>
          <w:lang w:val="pl-PL"/>
        </w:rPr>
        <w:t xml:space="preserve"> </w:t>
      </w:r>
    </w:p>
    <w:p w14:paraId="557E984E" w14:textId="77777777" w:rsidR="00682B4F" w:rsidRPr="00D13348" w:rsidRDefault="00682B4F">
      <w:pPr>
        <w:pStyle w:val="Nagwek2"/>
        <w:rPr>
          <w:rFonts w:cstheme="minorHAnsi"/>
          <w:spacing w:val="-4"/>
          <w:szCs w:val="20"/>
        </w:rPr>
      </w:pPr>
      <w:r w:rsidRPr="00D13348">
        <w:rPr>
          <w:rFonts w:cstheme="minorHAnsi"/>
          <w:spacing w:val="-4"/>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74A5D62E" w14:textId="77777777" w:rsidR="00682B4F" w:rsidRPr="00D13348" w:rsidRDefault="00682B4F" w:rsidP="00D13348">
      <w:pPr>
        <w:pStyle w:val="Nagwek2"/>
        <w:numPr>
          <w:ilvl w:val="2"/>
          <w:numId w:val="1"/>
        </w:numPr>
        <w:tabs>
          <w:tab w:val="clear" w:pos="993"/>
        </w:tabs>
        <w:ind w:left="1560"/>
        <w:rPr>
          <w:szCs w:val="20"/>
        </w:rPr>
      </w:pPr>
      <w:r w:rsidRPr="00D13348">
        <w:rPr>
          <w:szCs w:val="20"/>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D13348">
        <w:rPr>
          <w:szCs w:val="20"/>
        </w:rPr>
        <w:t> </w:t>
      </w:r>
      <w:r w:rsidRPr="00D13348">
        <w:rPr>
          <w:szCs w:val="20"/>
        </w:rPr>
        <w:t>prawem</w:t>
      </w:r>
      <w:r w:rsidR="00521069" w:rsidRPr="00D13348">
        <w:rPr>
          <w:szCs w:val="20"/>
        </w:rPr>
        <w:t>.</w:t>
      </w:r>
    </w:p>
    <w:p w14:paraId="1916877E" w14:textId="77777777" w:rsidR="00682B4F" w:rsidRPr="00D13348" w:rsidRDefault="00682B4F" w:rsidP="00D13348">
      <w:pPr>
        <w:pStyle w:val="Nagwek2"/>
        <w:numPr>
          <w:ilvl w:val="2"/>
          <w:numId w:val="1"/>
        </w:numPr>
        <w:tabs>
          <w:tab w:val="clear" w:pos="993"/>
        </w:tabs>
        <w:ind w:left="1560"/>
        <w:rPr>
          <w:szCs w:val="20"/>
        </w:rPr>
      </w:pPr>
      <w:r w:rsidRPr="00D13348">
        <w:rPr>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1058AC17" w14:textId="427E4C70" w:rsidR="00682B4F" w:rsidRPr="00D13348" w:rsidRDefault="00682B4F" w:rsidP="00094BFF">
      <w:pPr>
        <w:pStyle w:val="Nagwek2"/>
        <w:rPr>
          <w:rFonts w:cstheme="minorHAnsi"/>
          <w:szCs w:val="20"/>
        </w:rPr>
      </w:pPr>
      <w:r w:rsidRPr="00D13348">
        <w:rPr>
          <w:rFonts w:cstheme="minorHAnsi"/>
          <w:szCs w:val="20"/>
        </w:rPr>
        <w:t>Przez Informacje chronione rozumie się również wszelkie informacje, które można uzyskać przez badanie, testowanie lub analizę Informacji chronionych, jak również sprzętu, oprogramowania, systemów, elementów systemowych lub ich części, dostarczonych</w:t>
      </w:r>
      <w:r w:rsidR="004A00DA" w:rsidRPr="006C6B57">
        <w:rPr>
          <w:rFonts w:cstheme="minorHAnsi"/>
          <w:szCs w:val="20"/>
        </w:rPr>
        <w:t> </w:t>
      </w:r>
      <w:r w:rsidRPr="00D13348">
        <w:rPr>
          <w:rFonts w:cstheme="minorHAnsi"/>
          <w:szCs w:val="20"/>
        </w:rPr>
        <w:t>przez</w:t>
      </w:r>
      <w:r w:rsidR="004A00DA" w:rsidRPr="006C6B57">
        <w:rPr>
          <w:rFonts w:cstheme="minorHAnsi"/>
          <w:szCs w:val="20"/>
        </w:rPr>
        <w:t> </w:t>
      </w:r>
      <w:r w:rsidRPr="00D13348">
        <w:rPr>
          <w:rFonts w:cstheme="minorHAnsi"/>
          <w:szCs w:val="20"/>
        </w:rPr>
        <w:t>Wykonawcę/Kontrahent</w:t>
      </w:r>
      <w:r w:rsidR="001826DA" w:rsidRPr="00D13348">
        <w:rPr>
          <w:rFonts w:cstheme="minorHAnsi"/>
          <w:szCs w:val="20"/>
        </w:rPr>
        <w:t>a</w:t>
      </w:r>
      <w:r w:rsidRPr="00D13348">
        <w:rPr>
          <w:rFonts w:cstheme="minorHAnsi"/>
          <w:szCs w:val="20"/>
        </w:rPr>
        <w:t>/Zleceniobiorcę/Dostawcę zewnętrznego.</w:t>
      </w:r>
    </w:p>
    <w:p w14:paraId="34CEB47D" w14:textId="77777777" w:rsidR="00682B4F" w:rsidRPr="00D13348" w:rsidRDefault="00682B4F" w:rsidP="00094BFF">
      <w:pPr>
        <w:pStyle w:val="Nagwek2"/>
        <w:rPr>
          <w:rFonts w:cstheme="minorHAnsi"/>
          <w:szCs w:val="20"/>
        </w:rPr>
      </w:pPr>
      <w:r w:rsidRPr="00D13348">
        <w:rPr>
          <w:rFonts w:cstheme="minorHAnsi"/>
          <w:szCs w:val="20"/>
        </w:rPr>
        <w:t>Strony zobowiązują się:</w:t>
      </w:r>
    </w:p>
    <w:p w14:paraId="78EEF9D8" w14:textId="77777777" w:rsidR="00682B4F" w:rsidRPr="00D13348" w:rsidRDefault="00682B4F" w:rsidP="00D13348">
      <w:pPr>
        <w:pStyle w:val="Nagwek2"/>
        <w:numPr>
          <w:ilvl w:val="2"/>
          <w:numId w:val="1"/>
        </w:numPr>
        <w:tabs>
          <w:tab w:val="clear" w:pos="993"/>
        </w:tabs>
        <w:ind w:left="1560"/>
        <w:rPr>
          <w:szCs w:val="20"/>
        </w:rPr>
      </w:pPr>
      <w:r w:rsidRPr="00D13348">
        <w:rPr>
          <w:szCs w:val="20"/>
        </w:rPr>
        <w:t>zachować w tajemnicy informacje chronione do własnej wiadomości</w:t>
      </w:r>
      <w:r w:rsidR="00521069" w:rsidRPr="00D13348">
        <w:rPr>
          <w:szCs w:val="20"/>
        </w:rPr>
        <w:t>.</w:t>
      </w:r>
    </w:p>
    <w:p w14:paraId="02F3DCE4" w14:textId="77777777" w:rsidR="00682B4F" w:rsidRPr="00D13348" w:rsidRDefault="00682B4F" w:rsidP="00D13348">
      <w:pPr>
        <w:pStyle w:val="Nagwek2"/>
        <w:numPr>
          <w:ilvl w:val="2"/>
          <w:numId w:val="1"/>
        </w:numPr>
        <w:tabs>
          <w:tab w:val="clear" w:pos="993"/>
        </w:tabs>
        <w:ind w:left="1560"/>
        <w:rPr>
          <w:szCs w:val="20"/>
        </w:rPr>
      </w:pPr>
      <w:r w:rsidRPr="00D13348">
        <w:rPr>
          <w:szCs w:val="20"/>
        </w:rPr>
        <w:lastRenderedPageBreak/>
        <w:t>zachować w tajemnicy treść zawartych między stronami umów, porozumień, podpisanych listów intencyjnych</w:t>
      </w:r>
      <w:r w:rsidR="00521069" w:rsidRPr="00D13348">
        <w:rPr>
          <w:szCs w:val="20"/>
        </w:rPr>
        <w:t>.</w:t>
      </w:r>
    </w:p>
    <w:p w14:paraId="606DCF66" w14:textId="77777777" w:rsidR="00682B4F" w:rsidRPr="00D13348" w:rsidRDefault="00682B4F" w:rsidP="00D13348">
      <w:pPr>
        <w:pStyle w:val="Nagwek2"/>
        <w:numPr>
          <w:ilvl w:val="2"/>
          <w:numId w:val="1"/>
        </w:numPr>
        <w:tabs>
          <w:tab w:val="clear" w:pos="993"/>
        </w:tabs>
        <w:ind w:left="1560"/>
        <w:rPr>
          <w:szCs w:val="20"/>
        </w:rPr>
      </w:pPr>
      <w:r w:rsidRPr="00D13348">
        <w:rPr>
          <w:szCs w:val="20"/>
        </w:rPr>
        <w:t>wykorzystać informacje jedynie w celach określonych ustaleniami dokonanymi przez Strony, w zakresie niezbędnym do realizacji przedmiotu Umowy</w:t>
      </w:r>
      <w:r w:rsidR="00521069" w:rsidRPr="00D13348">
        <w:rPr>
          <w:szCs w:val="20"/>
        </w:rPr>
        <w:t>.</w:t>
      </w:r>
    </w:p>
    <w:p w14:paraId="6FBA5B37" w14:textId="0497F74D" w:rsidR="00682B4F" w:rsidRPr="00D13348" w:rsidRDefault="00682B4F" w:rsidP="00D13348">
      <w:pPr>
        <w:pStyle w:val="Nagwek2"/>
        <w:numPr>
          <w:ilvl w:val="2"/>
          <w:numId w:val="1"/>
        </w:numPr>
        <w:tabs>
          <w:tab w:val="clear" w:pos="993"/>
        </w:tabs>
        <w:ind w:left="1560"/>
        <w:rPr>
          <w:szCs w:val="20"/>
        </w:rPr>
      </w:pPr>
      <w:r w:rsidRPr="00D13348">
        <w:rPr>
          <w:szCs w:val="20"/>
        </w:rPr>
        <w:t>ograniczyć dostęp do informacji chronionych  do osób, którym te informacje są niezbędne w</w:t>
      </w:r>
      <w:r w:rsidR="00376DA5" w:rsidRPr="00D13348">
        <w:rPr>
          <w:szCs w:val="20"/>
        </w:rPr>
        <w:t> </w:t>
      </w:r>
      <w:r w:rsidRPr="00D13348">
        <w:rPr>
          <w:szCs w:val="20"/>
        </w:rPr>
        <w:t xml:space="preserve">celach określonych w pkt. </w:t>
      </w:r>
      <w:r w:rsidR="0094131D" w:rsidRPr="00D13348">
        <w:rPr>
          <w:szCs w:val="20"/>
        </w:rPr>
        <w:t>1</w:t>
      </w:r>
      <w:r w:rsidR="00ED2398" w:rsidRPr="006C6B57">
        <w:rPr>
          <w:szCs w:val="20"/>
        </w:rPr>
        <w:t>6</w:t>
      </w:r>
      <w:r w:rsidRPr="00D13348">
        <w:rPr>
          <w:szCs w:val="20"/>
        </w:rPr>
        <w:t>.3.3 i którzy zostali zobowiązani do zachowania tajemnicy, na zasadach niniejszego paragrafu</w:t>
      </w:r>
      <w:r w:rsidR="00521069" w:rsidRPr="00D13348">
        <w:rPr>
          <w:szCs w:val="20"/>
        </w:rPr>
        <w:t>.</w:t>
      </w:r>
    </w:p>
    <w:p w14:paraId="5B4A31AF" w14:textId="77777777" w:rsidR="00682B4F" w:rsidRPr="00D13348" w:rsidRDefault="00682B4F" w:rsidP="00D13348">
      <w:pPr>
        <w:pStyle w:val="Nagwek2"/>
        <w:numPr>
          <w:ilvl w:val="2"/>
          <w:numId w:val="1"/>
        </w:numPr>
        <w:tabs>
          <w:tab w:val="clear" w:pos="993"/>
        </w:tabs>
        <w:ind w:left="1560"/>
        <w:rPr>
          <w:szCs w:val="20"/>
        </w:rPr>
      </w:pPr>
      <w:r w:rsidRPr="00D13348">
        <w:rPr>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D13348">
        <w:rPr>
          <w:szCs w:val="20"/>
        </w:rPr>
        <w:t>.</w:t>
      </w:r>
    </w:p>
    <w:p w14:paraId="4860E535" w14:textId="77777777" w:rsidR="00682B4F" w:rsidRPr="00D13348" w:rsidRDefault="00682B4F" w:rsidP="00D13348">
      <w:pPr>
        <w:pStyle w:val="Nagwek2"/>
        <w:numPr>
          <w:ilvl w:val="2"/>
          <w:numId w:val="1"/>
        </w:numPr>
        <w:tabs>
          <w:tab w:val="clear" w:pos="993"/>
        </w:tabs>
        <w:ind w:left="1560"/>
        <w:rPr>
          <w:szCs w:val="20"/>
        </w:rPr>
      </w:pPr>
      <w:r w:rsidRPr="00D13348">
        <w:rPr>
          <w:szCs w:val="20"/>
        </w:rPr>
        <w:t> nie kopiować, nie powielać ani w żaden sposób nie rozpowszechniać jakiejkolwiek części informacji poufnych określonych w ust. 1 niniejszego paragrafu</w:t>
      </w:r>
      <w:r w:rsidR="00521069" w:rsidRPr="00D13348">
        <w:rPr>
          <w:szCs w:val="20"/>
        </w:rPr>
        <w:t>.</w:t>
      </w:r>
    </w:p>
    <w:p w14:paraId="48460BE7" w14:textId="77777777" w:rsidR="00682B4F" w:rsidRPr="00D13348" w:rsidRDefault="00682B4F" w:rsidP="00D13348">
      <w:pPr>
        <w:pStyle w:val="Nagwek2"/>
        <w:numPr>
          <w:ilvl w:val="2"/>
          <w:numId w:val="1"/>
        </w:numPr>
        <w:tabs>
          <w:tab w:val="clear" w:pos="993"/>
        </w:tabs>
        <w:ind w:left="1560"/>
        <w:rPr>
          <w:szCs w:val="20"/>
        </w:rPr>
      </w:pPr>
      <w:r w:rsidRPr="00D13348">
        <w:rPr>
          <w:szCs w:val="20"/>
        </w:rPr>
        <w:t>odpowiednio zabezpieczyć, chronić oraz trwale zniszczyć lub zwrócić informacje chronione natychmiast po zakończeniu realizacji zobowiązań określonych ustaleniami dokonanymi przez Strony</w:t>
      </w:r>
      <w:r w:rsidR="00521069" w:rsidRPr="00D13348">
        <w:rPr>
          <w:szCs w:val="20"/>
        </w:rPr>
        <w:t>.</w:t>
      </w:r>
    </w:p>
    <w:p w14:paraId="42437B1A" w14:textId="77777777" w:rsidR="00682B4F" w:rsidRPr="00D13348" w:rsidRDefault="00682B4F" w:rsidP="00D13348">
      <w:pPr>
        <w:pStyle w:val="Nagwek2"/>
        <w:numPr>
          <w:ilvl w:val="2"/>
          <w:numId w:val="1"/>
        </w:numPr>
        <w:tabs>
          <w:tab w:val="clear" w:pos="993"/>
        </w:tabs>
        <w:ind w:left="1560"/>
        <w:rPr>
          <w:szCs w:val="20"/>
        </w:rPr>
      </w:pPr>
      <w:r w:rsidRPr="00D13348">
        <w:rPr>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31D67AA6" w14:textId="77777777" w:rsidR="00682B4F" w:rsidRPr="00D13348" w:rsidRDefault="00682B4F" w:rsidP="00094BFF">
      <w:pPr>
        <w:pStyle w:val="Nagwek2"/>
        <w:rPr>
          <w:rFonts w:cstheme="minorHAnsi"/>
          <w:szCs w:val="20"/>
        </w:rPr>
      </w:pPr>
      <w:r w:rsidRPr="00D13348">
        <w:rPr>
          <w:rFonts w:cstheme="minorHAnsi"/>
          <w:szCs w:val="20"/>
        </w:rPr>
        <w:t>Niezależnie od obowiązków związanych z ochroną informacji określonych w Umowie Wykonawca/Kontrahent/Zleceniobiorca/Dostawca zewnętrzny zobowiązuje się zachować w</w:t>
      </w:r>
      <w:r w:rsidR="00E64270" w:rsidRPr="00D13348">
        <w:rPr>
          <w:rFonts w:cstheme="minorHAnsi"/>
          <w:szCs w:val="20"/>
        </w:rPr>
        <w:t> </w:t>
      </w:r>
      <w:r w:rsidRPr="00D13348">
        <w:rPr>
          <w:rFonts w:cstheme="minorHAnsi"/>
          <w:szCs w:val="20"/>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D13348">
        <w:rPr>
          <w:rFonts w:cstheme="minorHAnsi"/>
          <w:szCs w:val="20"/>
        </w:rPr>
        <w:t> </w:t>
      </w:r>
      <w:r w:rsidRPr="00D13348">
        <w:rPr>
          <w:rFonts w:cstheme="minorHAnsi"/>
          <w:szCs w:val="20"/>
        </w:rPr>
        <w:t>Umową w</w:t>
      </w:r>
      <w:r w:rsidR="0025707D" w:rsidRPr="00D13348">
        <w:rPr>
          <w:rFonts w:cstheme="minorHAnsi"/>
          <w:szCs w:val="20"/>
        </w:rPr>
        <w:t> </w:t>
      </w:r>
      <w:r w:rsidRPr="00D13348">
        <w:rPr>
          <w:rFonts w:cstheme="minorHAnsi"/>
          <w:szCs w:val="20"/>
        </w:rPr>
        <w:t>przypadkach, gdy będzie to niezbędne do prawidłowego wykonania umowy lub będzie wymagane przez stosowne przepisy prawa albo gdy udostępnienie informacji będzie niezbędne do ustalenia i dochodzenia roszczeń Wykonawcy wynikających z Umowy.</w:t>
      </w:r>
    </w:p>
    <w:p w14:paraId="0C2C02DB" w14:textId="54F700B1" w:rsidR="00682B4F" w:rsidRPr="00D13348" w:rsidRDefault="00682B4F" w:rsidP="00094BFF">
      <w:pPr>
        <w:pStyle w:val="Nagwek2"/>
        <w:rPr>
          <w:rFonts w:cstheme="minorHAnsi"/>
          <w:szCs w:val="20"/>
        </w:rPr>
      </w:pPr>
      <w:r w:rsidRPr="00D13348">
        <w:rPr>
          <w:rFonts w:cstheme="minorHAnsi"/>
          <w:szCs w:val="20"/>
        </w:rPr>
        <w:t xml:space="preserve">Postanowienia pkt </w:t>
      </w:r>
      <w:r w:rsidR="0094131D" w:rsidRPr="00D13348">
        <w:rPr>
          <w:rFonts w:cstheme="minorHAnsi"/>
          <w:szCs w:val="20"/>
        </w:rPr>
        <w:t>1</w:t>
      </w:r>
      <w:r w:rsidR="00ED2398" w:rsidRPr="006C6B57">
        <w:rPr>
          <w:rFonts w:cstheme="minorHAnsi"/>
          <w:szCs w:val="20"/>
        </w:rPr>
        <w:t>6</w:t>
      </w:r>
      <w:r w:rsidRPr="00D13348">
        <w:rPr>
          <w:rFonts w:cstheme="minorHAnsi"/>
          <w:szCs w:val="20"/>
        </w:rPr>
        <w:t>.4 nie będą miały zastosowania w stosunku do tych informacji uzyskanych od drugiej Strony, które:</w:t>
      </w:r>
    </w:p>
    <w:p w14:paraId="0F764927" w14:textId="77777777" w:rsidR="00682B4F" w:rsidRPr="00D13348" w:rsidRDefault="00682B4F" w:rsidP="00D13348">
      <w:pPr>
        <w:pStyle w:val="Nagwek2"/>
        <w:numPr>
          <w:ilvl w:val="2"/>
          <w:numId w:val="1"/>
        </w:numPr>
        <w:tabs>
          <w:tab w:val="clear" w:pos="993"/>
        </w:tabs>
        <w:ind w:left="1560"/>
        <w:rPr>
          <w:szCs w:val="20"/>
        </w:rPr>
      </w:pPr>
      <w:r w:rsidRPr="00D13348">
        <w:rPr>
          <w:szCs w:val="20"/>
        </w:rPr>
        <w:t>są opublikowane, znane i urzędowo podane do publicznej wiadomości bez naruszania postanowień niniejszego paragrafu</w:t>
      </w:r>
      <w:r w:rsidR="00521069" w:rsidRPr="00D13348">
        <w:rPr>
          <w:szCs w:val="20"/>
        </w:rPr>
        <w:t>.</w:t>
      </w:r>
    </w:p>
    <w:p w14:paraId="47E11C7B" w14:textId="77777777" w:rsidR="00682B4F" w:rsidRPr="00D13348" w:rsidRDefault="00682B4F" w:rsidP="00D13348">
      <w:pPr>
        <w:pStyle w:val="Nagwek2"/>
        <w:numPr>
          <w:ilvl w:val="2"/>
          <w:numId w:val="1"/>
        </w:numPr>
        <w:tabs>
          <w:tab w:val="clear" w:pos="993"/>
        </w:tabs>
        <w:ind w:left="1560"/>
        <w:rPr>
          <w:szCs w:val="20"/>
        </w:rPr>
      </w:pPr>
      <w:r w:rsidRPr="00D13348">
        <w:rPr>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20E872F" w14:textId="77777777" w:rsidR="00682B4F" w:rsidRPr="00D13348" w:rsidRDefault="00682B4F" w:rsidP="008F61EF">
      <w:pPr>
        <w:pStyle w:val="Nagwek2"/>
        <w:ind w:left="851" w:hanging="851"/>
        <w:rPr>
          <w:rFonts w:cstheme="minorHAnsi"/>
          <w:szCs w:val="20"/>
        </w:rPr>
      </w:pPr>
      <w:r w:rsidRPr="00D13348">
        <w:rPr>
          <w:rFonts w:cstheme="minorHAnsi"/>
          <w:szCs w:val="20"/>
        </w:rPr>
        <w:t>Jednocześnie Wykonawca</w:t>
      </w:r>
      <w:r w:rsidRPr="00D13348">
        <w:rPr>
          <w:rFonts w:cstheme="minorHAnsi"/>
          <w:b/>
          <w:color w:val="FF0000"/>
          <w:szCs w:val="20"/>
        </w:rPr>
        <w:t xml:space="preserve"> </w:t>
      </w:r>
      <w:r w:rsidRPr="00D13348">
        <w:rPr>
          <w:rFonts w:cstheme="minorHAnsi"/>
          <w:szCs w:val="20"/>
        </w:rPr>
        <w:t xml:space="preserve">wyraża zgodę na podawanie do publicznej wiadomości informacji dotyczących Umowy w związku z wypełnianiem przez Zamawiającego lub </w:t>
      </w:r>
      <w:r w:rsidRPr="00D13348">
        <w:rPr>
          <w:rFonts w:cstheme="minorHAnsi"/>
          <w:szCs w:val="20"/>
        </w:rPr>
        <w:lastRenderedPageBreak/>
        <w:t>podmioty z nim powiązane obowiązków informacyjnych spółek publicznych w szczególności wynikających z</w:t>
      </w:r>
      <w:r w:rsidR="00376DA5" w:rsidRPr="00D13348">
        <w:rPr>
          <w:rFonts w:cstheme="minorHAnsi"/>
          <w:szCs w:val="20"/>
        </w:rPr>
        <w:t> </w:t>
      </w:r>
      <w:r w:rsidRPr="00D13348">
        <w:rPr>
          <w:rFonts w:cstheme="minorHAnsi"/>
          <w:szCs w:val="20"/>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264CA27" w14:textId="77777777" w:rsidR="00682B4F" w:rsidRPr="00D13348" w:rsidRDefault="00682B4F" w:rsidP="008F61EF">
      <w:pPr>
        <w:pStyle w:val="Nagwek2"/>
        <w:ind w:left="851" w:hanging="851"/>
        <w:rPr>
          <w:rFonts w:cstheme="minorHAnsi"/>
          <w:szCs w:val="20"/>
          <w:u w:val="single"/>
        </w:rPr>
      </w:pPr>
      <w:r w:rsidRPr="00D13348">
        <w:rPr>
          <w:rFonts w:cstheme="minorHAnsi"/>
          <w:szCs w:val="20"/>
        </w:rPr>
        <w:t xml:space="preserve">Aby uniknąć wszelkich wątpliwości Strony ustalają, że informacje chronione otrzymane od drugiej Strony </w:t>
      </w:r>
      <w:r w:rsidRPr="00D13348">
        <w:rPr>
          <w:rFonts w:cstheme="minorHAnsi"/>
          <w:szCs w:val="20"/>
          <w:u w:val="single"/>
        </w:rPr>
        <w:t xml:space="preserve">nie muszą być wyraźnie oznaczone jako poufne. </w:t>
      </w:r>
    </w:p>
    <w:p w14:paraId="0FABF6DD" w14:textId="77777777" w:rsidR="00D1151D" w:rsidRPr="00D13348" w:rsidRDefault="00D1151D" w:rsidP="00D1151D">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Ochrona danych osobowych</w:t>
      </w:r>
    </w:p>
    <w:p w14:paraId="532A34B5" w14:textId="77777777" w:rsidR="00D1151D" w:rsidRPr="00D13348" w:rsidRDefault="00D1151D" w:rsidP="00D13348">
      <w:pPr>
        <w:pStyle w:val="Nagwek2"/>
        <w:ind w:left="851" w:hanging="851"/>
        <w:rPr>
          <w:rFonts w:cstheme="minorHAnsi"/>
          <w:bCs w:val="0"/>
          <w:iCs w:val="0"/>
          <w:szCs w:val="20"/>
        </w:rPr>
      </w:pPr>
      <w:r w:rsidRPr="00D13348">
        <w:rPr>
          <w:rFonts w:cstheme="minorHAnsi"/>
          <w:szCs w:val="20"/>
        </w:rPr>
        <w:t>Wykonawca będzie wykonywał roboty/świadczył Usługi zgodnie z przepisami powszechnie obowiązującego prawa z zakresu ochrony danych osobowych na terytorium Rzeczypospolitej Polskiej, w tym w szczególności z:</w:t>
      </w:r>
    </w:p>
    <w:p w14:paraId="1534D4FB" w14:textId="22E26E38" w:rsidR="00D1151D" w:rsidRPr="00D13348" w:rsidRDefault="00D1151D" w:rsidP="00D13348">
      <w:pPr>
        <w:pStyle w:val="Nagwek2"/>
        <w:numPr>
          <w:ilvl w:val="2"/>
          <w:numId w:val="1"/>
        </w:numPr>
        <w:tabs>
          <w:tab w:val="clear" w:pos="993"/>
        </w:tabs>
        <w:ind w:left="1560"/>
        <w:rPr>
          <w:szCs w:val="20"/>
        </w:rPr>
      </w:pPr>
      <w:r w:rsidRPr="00D13348">
        <w:rPr>
          <w:szCs w:val="20"/>
        </w:rPr>
        <w:t xml:space="preserve">Ustawą z dn. 10 maja 2018r. o ochronie danych osobowych, </w:t>
      </w:r>
    </w:p>
    <w:p w14:paraId="26DB50C4" w14:textId="77777777" w:rsidR="00D1151D" w:rsidRPr="00D13348" w:rsidRDefault="00D1151D" w:rsidP="00D13348">
      <w:pPr>
        <w:pStyle w:val="Nagwek2"/>
        <w:numPr>
          <w:ilvl w:val="2"/>
          <w:numId w:val="1"/>
        </w:numPr>
        <w:tabs>
          <w:tab w:val="clear" w:pos="993"/>
        </w:tabs>
        <w:ind w:left="1560"/>
        <w:rPr>
          <w:szCs w:val="20"/>
        </w:rPr>
      </w:pPr>
      <w:r w:rsidRPr="00D13348">
        <w:rPr>
          <w:szCs w:val="20"/>
        </w:rPr>
        <w:t>Rozporządzeniem Parlamentu Europejskiego i Rady (UE) 2016/679 z dnia 27 kwietnia 2016 r. w</w:t>
      </w:r>
      <w:r w:rsidR="00E64270" w:rsidRPr="00D13348">
        <w:rPr>
          <w:szCs w:val="20"/>
        </w:rPr>
        <w:t> </w:t>
      </w:r>
      <w:r w:rsidRPr="00D13348">
        <w:rPr>
          <w:szCs w:val="20"/>
        </w:rPr>
        <w:t>sprawie ochrony osób fizycznych w związku z przetwarzaniem danych osobowych w sprawie swobodnego przepływu takich danych oraz uchylenia dyrektywy 95/46/WE (ogólne rozporządzenie o ochronie danych).</w:t>
      </w:r>
    </w:p>
    <w:p w14:paraId="46B62FCB" w14:textId="77777777" w:rsidR="00D1151D" w:rsidRPr="00D13348" w:rsidRDefault="00D1151D" w:rsidP="00D13348">
      <w:pPr>
        <w:pStyle w:val="Nagwek2"/>
        <w:ind w:left="851" w:hanging="851"/>
        <w:rPr>
          <w:rFonts w:cstheme="minorHAnsi"/>
          <w:szCs w:val="20"/>
        </w:rPr>
      </w:pPr>
      <w:r w:rsidRPr="00D13348">
        <w:rPr>
          <w:rFonts w:cstheme="minorHAnsi"/>
          <w:szCs w:val="20"/>
        </w:rPr>
        <w:t>Zamawiający powierza Wykonawcy do przetwarzania dane osobowe w zakresie i na zasadach określonych w Umowie powierzenia przetwarzania danych osobowych będącej załącznikiem nr 10 do niniejszej Umowy.</w:t>
      </w:r>
    </w:p>
    <w:p w14:paraId="56544840" w14:textId="77777777" w:rsidR="00D1151D" w:rsidRPr="00D13348" w:rsidRDefault="00D1151D" w:rsidP="00D13348">
      <w:pPr>
        <w:pStyle w:val="Nagwek2"/>
        <w:ind w:left="851" w:hanging="851"/>
        <w:rPr>
          <w:rFonts w:cstheme="minorHAnsi"/>
          <w:szCs w:val="20"/>
        </w:rPr>
      </w:pPr>
      <w:r w:rsidRPr="00D13348">
        <w:rPr>
          <w:rFonts w:cstheme="minorHAnsi"/>
          <w:szCs w:val="20"/>
        </w:rPr>
        <w:t>Strony zgodnie postanawiają rozszerzać zapisy Umowy powierzenia przetwarzania danych osobowych wraz z załącznikami o zakres niezbędny do realizacji Przedmiotu Zamówienia (w</w:t>
      </w:r>
      <w:r w:rsidR="00E64270" w:rsidRPr="00D13348">
        <w:rPr>
          <w:rFonts w:cstheme="minorHAnsi"/>
          <w:szCs w:val="20"/>
        </w:rPr>
        <w:t> </w:t>
      </w:r>
      <w:r w:rsidRPr="00D13348">
        <w:rPr>
          <w:rFonts w:cstheme="minorHAnsi"/>
          <w:szCs w:val="20"/>
        </w:rPr>
        <w:t>przypadku konieczności wprowadzenia zmian).</w:t>
      </w:r>
    </w:p>
    <w:p w14:paraId="7A64A05B" w14:textId="37547F66" w:rsidR="00D1151D" w:rsidRPr="00D13348" w:rsidRDefault="00D1151D" w:rsidP="00D13348">
      <w:pPr>
        <w:pStyle w:val="Nagwek2"/>
        <w:ind w:left="851" w:hanging="851"/>
        <w:rPr>
          <w:rFonts w:cstheme="minorHAnsi"/>
          <w:szCs w:val="20"/>
        </w:rPr>
      </w:pPr>
      <w:r w:rsidRPr="00D13348">
        <w:rPr>
          <w:rFonts w:cstheme="minorHAnsi"/>
          <w:szCs w:val="20"/>
        </w:rPr>
        <w:t>Rozszerzenie zapisów, o których mowa w pkt. 1</w:t>
      </w:r>
      <w:r w:rsidR="003504AC" w:rsidRPr="00003C70">
        <w:rPr>
          <w:rFonts w:cstheme="minorHAnsi"/>
          <w:szCs w:val="20"/>
        </w:rPr>
        <w:t>7</w:t>
      </w:r>
      <w:r w:rsidRPr="00D13348">
        <w:rPr>
          <w:rFonts w:cstheme="minorHAnsi"/>
          <w:szCs w:val="20"/>
        </w:rPr>
        <w:t>.</w:t>
      </w:r>
      <w:r w:rsidR="003504AC" w:rsidRPr="00003C70">
        <w:rPr>
          <w:rFonts w:cstheme="minorHAnsi"/>
          <w:szCs w:val="20"/>
        </w:rPr>
        <w:t>3</w:t>
      </w:r>
      <w:r w:rsidRPr="00D13348">
        <w:rPr>
          <w:rFonts w:cstheme="minorHAnsi"/>
          <w:szCs w:val="20"/>
        </w:rPr>
        <w:t xml:space="preserve"> może nastąpić poprzez zawarcie aneksu do Umowy powierzenia przetwarzania danych osobowych.</w:t>
      </w:r>
    </w:p>
    <w:p w14:paraId="0168AC7D" w14:textId="3FA830B0" w:rsidR="00D1151D" w:rsidRPr="00D13348" w:rsidRDefault="00D1151D" w:rsidP="00D13348">
      <w:pPr>
        <w:pStyle w:val="Nagwek2"/>
        <w:ind w:left="851" w:hanging="851"/>
        <w:rPr>
          <w:rFonts w:cstheme="minorHAnsi"/>
          <w:szCs w:val="20"/>
        </w:rPr>
      </w:pPr>
      <w:r w:rsidRPr="00D13348">
        <w:rPr>
          <w:rFonts w:cstheme="minorHAnsi"/>
          <w:szCs w:val="20"/>
        </w:rPr>
        <w:t>Wykonawca jest zobowiązany poinformować:</w:t>
      </w:r>
    </w:p>
    <w:p w14:paraId="27ADDA67" w14:textId="77777777" w:rsidR="00D1151D" w:rsidRPr="00D13348" w:rsidRDefault="00D1151D" w:rsidP="00D13348">
      <w:pPr>
        <w:pStyle w:val="Nagwek2"/>
        <w:numPr>
          <w:ilvl w:val="2"/>
          <w:numId w:val="1"/>
        </w:numPr>
        <w:tabs>
          <w:tab w:val="clear" w:pos="993"/>
        </w:tabs>
        <w:ind w:left="1560"/>
        <w:rPr>
          <w:szCs w:val="20"/>
        </w:rPr>
      </w:pPr>
      <w:r w:rsidRPr="00D13348">
        <w:rPr>
          <w:szCs w:val="20"/>
        </w:rPr>
        <w:t>swoich pracowników i współpracowników, których dane osobowe są wskazane w Umowie jako dane Reprezentantów, Pełnomocników, osób kontaktowych dla Zamawiającego,</w:t>
      </w:r>
    </w:p>
    <w:p w14:paraId="4DA59BA9" w14:textId="3260B877" w:rsidR="00643DC2" w:rsidRPr="006C6B57" w:rsidRDefault="00D1151D" w:rsidP="00643DC2">
      <w:pPr>
        <w:pStyle w:val="Nagwek2"/>
        <w:numPr>
          <w:ilvl w:val="2"/>
          <w:numId w:val="1"/>
        </w:numPr>
        <w:tabs>
          <w:tab w:val="clear" w:pos="993"/>
        </w:tabs>
        <w:ind w:left="1560"/>
        <w:rPr>
          <w:szCs w:val="20"/>
        </w:rPr>
      </w:pPr>
      <w:r w:rsidRPr="00D13348">
        <w:rPr>
          <w:szCs w:val="20"/>
        </w:rPr>
        <w:t>osoby, których dane osobowe przekazuje Zamawiającemu w związku z realizacją dostaw, usług,</w:t>
      </w:r>
      <w:r w:rsidR="006B308A" w:rsidRPr="00D13348">
        <w:rPr>
          <w:szCs w:val="20"/>
        </w:rPr>
        <w:t xml:space="preserve"> </w:t>
      </w:r>
      <w:r w:rsidRPr="00D13348">
        <w:rPr>
          <w:szCs w:val="20"/>
        </w:rPr>
        <w:t>o celach i zasadach przetwarzania ich danych osobowych przez Zamawiającego, określonych</w:t>
      </w:r>
      <w:r w:rsidR="00643DC2" w:rsidRPr="006C6B57">
        <w:rPr>
          <w:szCs w:val="20"/>
        </w:rPr>
        <w:t xml:space="preserve"> w Załączniku nr 11. Przekazanie tych informacji swoim pracownikom i współpracownikom powinno zostać udokumentowane przez Wykonawcę i na każde żądanie Zamawiającego przedstawione Zamawiającemu do wglądu.</w:t>
      </w:r>
    </w:p>
    <w:p w14:paraId="54AAE9CF" w14:textId="77777777" w:rsidR="004C22DC" w:rsidRPr="00D13348" w:rsidRDefault="004C22DC"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 xml:space="preserve">PRAWA AUTORSKIE </w:t>
      </w:r>
    </w:p>
    <w:p w14:paraId="3BD891AE" w14:textId="77777777" w:rsidR="00B4735A" w:rsidRPr="00D13348" w:rsidRDefault="00B4735A" w:rsidP="00D13348">
      <w:pPr>
        <w:pStyle w:val="Nagwek2"/>
        <w:ind w:left="851" w:hanging="851"/>
        <w:rPr>
          <w:rFonts w:cstheme="minorHAnsi"/>
          <w:szCs w:val="20"/>
        </w:rPr>
      </w:pPr>
      <w:r w:rsidRPr="00D13348">
        <w:rPr>
          <w:rFonts w:cstheme="minorHAnsi"/>
          <w:szCs w:val="20"/>
        </w:rPr>
        <w:t xml:space="preserve">Wykonawca udziela Zamawiającemu niewyłącznej i niepodlegającej przeniesieniu prawa licencji do </w:t>
      </w:r>
      <w:r w:rsidRPr="00E85E2D">
        <w:rPr>
          <w:rFonts w:cstheme="minorHAnsi"/>
          <w:szCs w:val="20"/>
        </w:rPr>
        <w:t>koncepcji modernizacji, projektu budowlanego, rysunków technicznych oraz pozostałej dokumentacji wykonanej w ramach Umowy</w:t>
      </w:r>
      <w:r w:rsidR="006D3628">
        <w:rPr>
          <w:rFonts w:cstheme="minorHAnsi"/>
          <w:szCs w:val="20"/>
        </w:rPr>
        <w:t>,</w:t>
      </w:r>
      <w:r w:rsidRPr="00E85E2D">
        <w:rPr>
          <w:rFonts w:cstheme="minorHAnsi"/>
          <w:szCs w:val="20"/>
        </w:rPr>
        <w:t xml:space="preserve"> </w:t>
      </w:r>
      <w:r w:rsidRPr="00D13348">
        <w:rPr>
          <w:rFonts w:cstheme="minorHAnsi"/>
          <w:szCs w:val="20"/>
        </w:rPr>
        <w:t xml:space="preserve"> sporządzonej przez Wykonawcę </w:t>
      </w:r>
      <w:r w:rsidRPr="00E85E2D">
        <w:rPr>
          <w:rFonts w:cstheme="minorHAnsi"/>
          <w:szCs w:val="20"/>
        </w:rPr>
        <w:t>(dalej j</w:t>
      </w:r>
      <w:r w:rsidRPr="00D13348">
        <w:rPr>
          <w:rFonts w:cstheme="minorHAnsi"/>
          <w:szCs w:val="20"/>
        </w:rPr>
        <w:t xml:space="preserve">ako </w:t>
      </w:r>
      <w:r w:rsidRPr="00D13348">
        <w:rPr>
          <w:rFonts w:cstheme="minorHAnsi"/>
          <w:b/>
          <w:szCs w:val="20"/>
        </w:rPr>
        <w:t>„</w:t>
      </w:r>
      <w:r w:rsidRPr="00E85E2D">
        <w:rPr>
          <w:rFonts w:cstheme="minorHAnsi"/>
          <w:b/>
          <w:szCs w:val="20"/>
        </w:rPr>
        <w:t>Dokumentacja Wykonawcy</w:t>
      </w:r>
      <w:r w:rsidRPr="00D13348">
        <w:rPr>
          <w:rFonts w:cstheme="minorHAnsi"/>
          <w:b/>
          <w:szCs w:val="20"/>
        </w:rPr>
        <w:t>”</w:t>
      </w:r>
      <w:r w:rsidRPr="00E85E2D">
        <w:rPr>
          <w:rFonts w:cstheme="minorHAnsi"/>
          <w:szCs w:val="20"/>
        </w:rPr>
        <w:t>)</w:t>
      </w:r>
      <w:r w:rsidRPr="007A5DDB">
        <w:rPr>
          <w:rFonts w:cstheme="minorHAnsi"/>
          <w:szCs w:val="20"/>
        </w:rPr>
        <w:t xml:space="preserve"> </w:t>
      </w:r>
      <w:r w:rsidRPr="00D13348">
        <w:rPr>
          <w:rFonts w:cstheme="minorHAnsi"/>
          <w:szCs w:val="20"/>
        </w:rPr>
        <w:t>wyłącznie do:</w:t>
      </w:r>
    </w:p>
    <w:p w14:paraId="7E5984C4" w14:textId="1D4C8005" w:rsidR="00B4735A" w:rsidRPr="00D13348" w:rsidRDefault="00B4735A" w:rsidP="00D13348">
      <w:pPr>
        <w:pStyle w:val="Nagwek2"/>
        <w:numPr>
          <w:ilvl w:val="2"/>
          <w:numId w:val="1"/>
        </w:numPr>
        <w:tabs>
          <w:tab w:val="clear" w:pos="993"/>
        </w:tabs>
        <w:ind w:left="1560"/>
        <w:rPr>
          <w:szCs w:val="20"/>
        </w:rPr>
      </w:pPr>
      <w:r w:rsidRPr="00D13348">
        <w:rPr>
          <w:szCs w:val="20"/>
        </w:rPr>
        <w:lastRenderedPageBreak/>
        <w:t xml:space="preserve">użytkowania Dokumentacji Wykonawcy lub jego części, w tym w szczególności przekazywanie Dokumentacji Wykonawcy lub jego części (i) innym podmiotom jako podstawę lub materiał wyjściowy do wykonania innych opracowań, oraz (ii) innym podmiotom jako podstawę do wykonania niezbędnych prac budowlanych lub technicznych, oraz (iii) innym podmiotom jako podstawę do wykonania podzespołów do </w:t>
      </w:r>
      <w:r w:rsidR="00BA1A83" w:rsidRPr="00D13348">
        <w:rPr>
          <w:szCs w:val="20"/>
        </w:rPr>
        <w:t>Układów Podawani</w:t>
      </w:r>
      <w:r w:rsidR="00E85E2D">
        <w:rPr>
          <w:szCs w:val="20"/>
        </w:rPr>
        <w:t>a</w:t>
      </w:r>
      <w:r w:rsidR="00BA1A83" w:rsidRPr="00D13348">
        <w:rPr>
          <w:szCs w:val="20"/>
        </w:rPr>
        <w:t xml:space="preserve"> Paliwa</w:t>
      </w:r>
      <w:r w:rsidRPr="00D13348">
        <w:rPr>
          <w:szCs w:val="20"/>
        </w:rPr>
        <w:t xml:space="preserve">;  </w:t>
      </w:r>
    </w:p>
    <w:p w14:paraId="4B475B1F" w14:textId="77777777" w:rsidR="00B4735A" w:rsidRPr="00D13348" w:rsidRDefault="00B4735A" w:rsidP="00D13348">
      <w:pPr>
        <w:pStyle w:val="Nagwek2"/>
        <w:numPr>
          <w:ilvl w:val="2"/>
          <w:numId w:val="1"/>
        </w:numPr>
        <w:tabs>
          <w:tab w:val="clear" w:pos="993"/>
        </w:tabs>
        <w:ind w:left="1560"/>
        <w:rPr>
          <w:szCs w:val="20"/>
        </w:rPr>
      </w:pPr>
      <w:r w:rsidRPr="00D13348">
        <w:rPr>
          <w:szCs w:val="20"/>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w:t>
      </w:r>
    </w:p>
    <w:p w14:paraId="0B7FA149" w14:textId="77777777" w:rsidR="00B4735A" w:rsidRPr="00D13348" w:rsidRDefault="00B4735A" w:rsidP="00D13348">
      <w:pPr>
        <w:pStyle w:val="Nagwek2"/>
        <w:numPr>
          <w:ilvl w:val="2"/>
          <w:numId w:val="1"/>
        </w:numPr>
        <w:tabs>
          <w:tab w:val="clear" w:pos="993"/>
        </w:tabs>
        <w:ind w:left="1560"/>
        <w:rPr>
          <w:szCs w:val="20"/>
        </w:rPr>
      </w:pPr>
      <w:r w:rsidRPr="00D13348">
        <w:rPr>
          <w:szCs w:val="20"/>
        </w:rPr>
        <w:t>w zakresie rozpowszechniania Dokumentacji Wykonawcy w sposób inny</w:t>
      </w:r>
      <w:r w:rsidR="00BA1A83" w:rsidRPr="00D13348">
        <w:rPr>
          <w:szCs w:val="20"/>
        </w:rPr>
        <w:t>,</w:t>
      </w:r>
      <w:r w:rsidR="00BA1A83" w:rsidRPr="00E85E2D">
        <w:rPr>
          <w:szCs w:val="20"/>
        </w:rPr>
        <w:t xml:space="preserve"> niż określony w pkt 18.</w:t>
      </w:r>
      <w:r w:rsidR="00BA1A83">
        <w:rPr>
          <w:szCs w:val="20"/>
        </w:rPr>
        <w:t>1.3 Umowy</w:t>
      </w:r>
      <w:r w:rsidRPr="00D13348">
        <w:rPr>
          <w:szCs w:val="20"/>
        </w:rPr>
        <w:t xml:space="preserve"> - publiczne wykonywanie, wystawianie, wyświetlanie, odtwarzanie oraz nadawanie i reemitowanie w każdej możliwej formie urzeczywistnienia, wprowadzanie do pamięci komputera oraz sieci teleinformatycznych, teleinformatycznych w taki sposób, aby każdy mógł mieć do nich dostęp w miejscu i w czasie przez siebie wybranym (także w sieci Internet); </w:t>
      </w:r>
    </w:p>
    <w:p w14:paraId="3A5B2C03" w14:textId="77777777" w:rsidR="00B4735A" w:rsidRPr="00D13348" w:rsidRDefault="00B4735A" w:rsidP="00D13348">
      <w:pPr>
        <w:pStyle w:val="Nagwek2"/>
        <w:numPr>
          <w:ilvl w:val="2"/>
          <w:numId w:val="1"/>
        </w:numPr>
        <w:tabs>
          <w:tab w:val="clear" w:pos="993"/>
        </w:tabs>
        <w:ind w:left="1560"/>
        <w:rPr>
          <w:szCs w:val="20"/>
        </w:rPr>
      </w:pPr>
      <w:r w:rsidRPr="00D13348">
        <w:rPr>
          <w:szCs w:val="20"/>
        </w:rPr>
        <w:t xml:space="preserve">wykorzystywanie Dokumentacji Wykonawcy w celu budowy, wykończenia lub przeprowadzenia prac remontowych lub naprawczych w obiekcie budowlanym, utrzymania go w należytym stanie technicznym, odbudowy, rozbudowy, nadbudowy, połączenia z innym obiektem, dokonywania innych zmian w obiekcie, rozbiórki oraz wykorzystywanie Dokumentacji Wykonawcy w celu uzyskiwania decyzji administracyjnych lub innych aktów administracyjnych;  </w:t>
      </w:r>
    </w:p>
    <w:p w14:paraId="56B4354C" w14:textId="77777777" w:rsidR="00B4735A" w:rsidRPr="00D13348" w:rsidRDefault="00B4735A" w:rsidP="00D13348">
      <w:pPr>
        <w:pStyle w:val="Nagwek2"/>
        <w:numPr>
          <w:ilvl w:val="2"/>
          <w:numId w:val="1"/>
        </w:numPr>
        <w:tabs>
          <w:tab w:val="clear" w:pos="993"/>
        </w:tabs>
        <w:ind w:left="1560"/>
        <w:rPr>
          <w:szCs w:val="20"/>
        </w:rPr>
      </w:pPr>
      <w:r w:rsidRPr="00D13348">
        <w:rPr>
          <w:szCs w:val="20"/>
        </w:rPr>
        <w:t>wykorzystywanie poszczególnych rozwiązań architektonicznych lub branżowych, zastosowanych w Umowie do tworzenia dokumentacji i opracowań technicznych lub budowlanych, projektów, schematów, rysunków warsztatowych, modeli i wizualizacji;</w:t>
      </w:r>
    </w:p>
    <w:p w14:paraId="5A6D8604" w14:textId="77777777" w:rsidR="00B4735A" w:rsidRPr="00D13348" w:rsidRDefault="00B4735A" w:rsidP="00D13348">
      <w:pPr>
        <w:pStyle w:val="Nagwek2"/>
        <w:numPr>
          <w:ilvl w:val="2"/>
          <w:numId w:val="1"/>
        </w:numPr>
        <w:tabs>
          <w:tab w:val="clear" w:pos="993"/>
        </w:tabs>
        <w:ind w:left="1560"/>
        <w:rPr>
          <w:szCs w:val="20"/>
        </w:rPr>
      </w:pPr>
      <w:r w:rsidRPr="00D13348">
        <w:rPr>
          <w:szCs w:val="20"/>
        </w:rPr>
        <w:t xml:space="preserve">wykorzystywanie Dokumentacji Wykonawcy w całości lub we fragmentach do celów marketingowych lub promocji, </w:t>
      </w:r>
    </w:p>
    <w:p w14:paraId="36BB2663" w14:textId="77777777" w:rsidR="00B4735A" w:rsidRPr="00D13348" w:rsidRDefault="00B4735A" w:rsidP="00D13348">
      <w:pPr>
        <w:pStyle w:val="Nagwek2"/>
        <w:numPr>
          <w:ilvl w:val="2"/>
          <w:numId w:val="1"/>
        </w:numPr>
        <w:tabs>
          <w:tab w:val="clear" w:pos="993"/>
        </w:tabs>
        <w:ind w:left="1560"/>
        <w:rPr>
          <w:szCs w:val="20"/>
        </w:rPr>
      </w:pPr>
      <w:r w:rsidRPr="00D13348">
        <w:rPr>
          <w:szCs w:val="20"/>
        </w:rPr>
        <w:t>wykorzystanie Dokumentacji Wykonawcy oraz jego opracowań w toku wszelkich postępowań administracyjnych, w szczególności w celu przedkładania właściwym organom administracji publicznej;</w:t>
      </w:r>
    </w:p>
    <w:p w14:paraId="44BC8320" w14:textId="77777777" w:rsidR="00B4735A" w:rsidRPr="00D13348" w:rsidRDefault="00B4735A" w:rsidP="00D13348">
      <w:pPr>
        <w:pStyle w:val="Nagwek2"/>
        <w:numPr>
          <w:ilvl w:val="2"/>
          <w:numId w:val="1"/>
        </w:numPr>
        <w:tabs>
          <w:tab w:val="clear" w:pos="993"/>
        </w:tabs>
        <w:ind w:left="1560"/>
        <w:rPr>
          <w:szCs w:val="20"/>
        </w:rPr>
      </w:pPr>
      <w:r w:rsidRPr="00D13348">
        <w:rPr>
          <w:szCs w:val="20"/>
        </w:rPr>
        <w:t>wyrażanie zgody na korzystanie i rozporządzanie utworem zależnym,</w:t>
      </w:r>
    </w:p>
    <w:p w14:paraId="0EFF3054" w14:textId="77777777" w:rsidR="00B4735A" w:rsidRPr="00D13348" w:rsidRDefault="00B4735A" w:rsidP="00D13348">
      <w:pPr>
        <w:pStyle w:val="Nagwek2"/>
        <w:numPr>
          <w:ilvl w:val="2"/>
          <w:numId w:val="1"/>
        </w:numPr>
        <w:tabs>
          <w:tab w:val="clear" w:pos="993"/>
        </w:tabs>
        <w:ind w:left="1560"/>
        <w:rPr>
          <w:szCs w:val="20"/>
        </w:rPr>
      </w:pPr>
      <w:r w:rsidRPr="00D13348">
        <w:rPr>
          <w:szCs w:val="20"/>
        </w:rPr>
        <w:t xml:space="preserve">dokonywanie wszelkich opracowań, w tym zmian, aktualizacji, uzupełnień i modyfikacji przedmiotu zamówienia oraz stworzenia opracowania Dokumentacji Wykonawcy (utworu zależnego), a także dalsze rozporządzanie nimi. </w:t>
      </w:r>
    </w:p>
    <w:p w14:paraId="6EEDC7DA" w14:textId="77777777" w:rsidR="00B4735A" w:rsidRPr="007A5DDB" w:rsidRDefault="00B4735A" w:rsidP="00B4735A">
      <w:pPr>
        <w:ind w:left="1134"/>
        <w:jc w:val="both"/>
        <w:rPr>
          <w:rFonts w:ascii="Verdana" w:hAnsi="Verdana"/>
          <w:color w:val="000000"/>
          <w:sz w:val="20"/>
          <w:szCs w:val="20"/>
        </w:rPr>
      </w:pPr>
    </w:p>
    <w:p w14:paraId="3318DF05" w14:textId="77777777" w:rsidR="00B4735A" w:rsidRPr="00D13348" w:rsidRDefault="00B4735A" w:rsidP="00D13348">
      <w:pPr>
        <w:pStyle w:val="Nagwek2"/>
        <w:ind w:left="851" w:hanging="851"/>
        <w:rPr>
          <w:rFonts w:cstheme="minorHAnsi"/>
          <w:szCs w:val="20"/>
        </w:rPr>
      </w:pPr>
      <w:r w:rsidRPr="00D13348">
        <w:rPr>
          <w:rFonts w:cstheme="minorHAnsi"/>
          <w:szCs w:val="20"/>
        </w:rPr>
        <w:t>Wykonawca oświadcza, że:</w:t>
      </w:r>
    </w:p>
    <w:p w14:paraId="5C30A126" w14:textId="77777777" w:rsidR="00B4735A" w:rsidRPr="007A5DDB" w:rsidRDefault="00B4735A" w:rsidP="00D13348">
      <w:pPr>
        <w:pStyle w:val="Nagwek2"/>
        <w:numPr>
          <w:ilvl w:val="2"/>
          <w:numId w:val="1"/>
        </w:numPr>
        <w:tabs>
          <w:tab w:val="clear" w:pos="993"/>
        </w:tabs>
        <w:ind w:left="1560"/>
        <w:rPr>
          <w:szCs w:val="20"/>
        </w:rPr>
      </w:pPr>
      <w:r w:rsidRPr="007A5DDB">
        <w:rPr>
          <w:szCs w:val="20"/>
        </w:rPr>
        <w:t>przysługują mu nieograniczone i wyłączne prawa autorskie do utworu (osobiste i majątkowe), w tym prawo do udzielania zezwoleń na wykonywanie zależnych praw autorskich w odniesieniu do utworu,</w:t>
      </w:r>
    </w:p>
    <w:p w14:paraId="50A322F1" w14:textId="77777777" w:rsidR="00B4735A" w:rsidRPr="007A5DDB" w:rsidRDefault="00B4735A" w:rsidP="00D13348">
      <w:pPr>
        <w:pStyle w:val="Nagwek2"/>
        <w:numPr>
          <w:ilvl w:val="2"/>
          <w:numId w:val="1"/>
        </w:numPr>
        <w:tabs>
          <w:tab w:val="clear" w:pos="993"/>
        </w:tabs>
        <w:ind w:left="1560"/>
        <w:rPr>
          <w:szCs w:val="20"/>
        </w:rPr>
      </w:pPr>
      <w:r w:rsidRPr="007A5DDB">
        <w:rPr>
          <w:szCs w:val="20"/>
        </w:rPr>
        <w:lastRenderedPageBreak/>
        <w:t xml:space="preserve">może rozporządzać prawami autorskimi do utworu w zakresie niezbędnym do zawarcia i wykonywania niniejszej </w:t>
      </w:r>
      <w:r w:rsidR="00BA1A83" w:rsidRPr="007A5DDB">
        <w:rPr>
          <w:szCs w:val="20"/>
        </w:rPr>
        <w:t>Umowy</w:t>
      </w:r>
      <w:r w:rsidRPr="007A5DDB">
        <w:rPr>
          <w:szCs w:val="20"/>
        </w:rPr>
        <w:t>,</w:t>
      </w:r>
    </w:p>
    <w:p w14:paraId="1D806639" w14:textId="77777777" w:rsidR="00B4735A" w:rsidRPr="007A5DDB" w:rsidRDefault="00B4735A" w:rsidP="00D13348">
      <w:pPr>
        <w:pStyle w:val="Nagwek2"/>
        <w:numPr>
          <w:ilvl w:val="2"/>
          <w:numId w:val="1"/>
        </w:numPr>
        <w:tabs>
          <w:tab w:val="clear" w:pos="993"/>
        </w:tabs>
        <w:ind w:left="1560"/>
        <w:rPr>
          <w:szCs w:val="20"/>
        </w:rPr>
      </w:pPr>
      <w:r w:rsidRPr="007A5DDB">
        <w:rPr>
          <w:szCs w:val="20"/>
        </w:rPr>
        <w:t>korzystanie z utworu nie narusza (oraz nie będzie naruszać) majątkowych i osobistych praw autorskich oraz dóbr osobistych osób trzecich,</w:t>
      </w:r>
    </w:p>
    <w:p w14:paraId="61DE570C" w14:textId="77777777" w:rsidR="00B4735A" w:rsidRPr="007A5DDB" w:rsidRDefault="00B4735A" w:rsidP="00D13348">
      <w:pPr>
        <w:pStyle w:val="Nagwek2"/>
        <w:numPr>
          <w:ilvl w:val="2"/>
          <w:numId w:val="1"/>
        </w:numPr>
        <w:tabs>
          <w:tab w:val="clear" w:pos="993"/>
        </w:tabs>
        <w:ind w:left="1560"/>
        <w:rPr>
          <w:szCs w:val="20"/>
        </w:rPr>
      </w:pPr>
      <w:r w:rsidRPr="007A5DDB">
        <w:rPr>
          <w:szCs w:val="20"/>
        </w:rPr>
        <w:t>utwór został przez niego wykonany osobiście i nie jest opracowaniem, przeróbką lub adaptacją cudzego utworu,</w:t>
      </w:r>
    </w:p>
    <w:p w14:paraId="29BE45FF" w14:textId="77777777" w:rsidR="00B4735A" w:rsidRPr="007A5DDB" w:rsidRDefault="00B4735A" w:rsidP="00D13348">
      <w:pPr>
        <w:pStyle w:val="Nagwek2"/>
        <w:numPr>
          <w:ilvl w:val="2"/>
          <w:numId w:val="1"/>
        </w:numPr>
        <w:tabs>
          <w:tab w:val="clear" w:pos="993"/>
        </w:tabs>
        <w:ind w:left="1560"/>
        <w:rPr>
          <w:szCs w:val="20"/>
        </w:rPr>
      </w:pPr>
      <w:r w:rsidRPr="007A5DDB">
        <w:rPr>
          <w:szCs w:val="20"/>
        </w:rPr>
        <w:t>nie udzielił dotychczas osobie trzeciej licencji na korzystanie z utworu.</w:t>
      </w:r>
    </w:p>
    <w:p w14:paraId="03900AED" w14:textId="77777777" w:rsidR="00B4735A" w:rsidRPr="00D13348" w:rsidRDefault="00B4735A" w:rsidP="00D13348">
      <w:pPr>
        <w:pStyle w:val="Nagwek2"/>
        <w:ind w:left="851" w:hanging="851"/>
        <w:rPr>
          <w:rFonts w:cstheme="minorHAnsi"/>
          <w:szCs w:val="20"/>
        </w:rPr>
      </w:pPr>
      <w:r w:rsidRPr="00D13348">
        <w:rPr>
          <w:rFonts w:cstheme="minorHAnsi"/>
          <w:szCs w:val="20"/>
        </w:rPr>
        <w:t xml:space="preserve">W razie skierowania przeciwko Zamawiającemu roszczeń przez osoby trzecie z tytułu naruszenia przysługujących im praw autorskich - w wyniku korzystania przez Zamawiającego z utworu w zakresie określonym przez niniejszą </w:t>
      </w:r>
      <w:r w:rsidR="00BA1A83" w:rsidRPr="00D13348">
        <w:rPr>
          <w:rFonts w:cstheme="minorHAnsi"/>
          <w:szCs w:val="20"/>
        </w:rPr>
        <w:t xml:space="preserve">Umowę </w:t>
      </w:r>
      <w:r w:rsidRPr="00D13348">
        <w:rPr>
          <w:rFonts w:cstheme="minorHAnsi"/>
          <w:szCs w:val="20"/>
        </w:rPr>
        <w:t xml:space="preserve">– Zamawiający zawiadomi o tym fakcie niezwłocznie Licencjodawcę, który zobowiązuje się do przejęcia powyższych roszczeń. W szczególności Wykonawca zobowiązuje się do podjęcia na swój koszt wszelkich kroków prawnych zapewniających należytą ochronę Zamawiającego przed takimi roszczeniami osób trzecich oraz zobowiązuje się zrekompensować Zamawiającemu wszelkie udokumentowane koszty, jakie poniesie Zamawiający lub jakie będzie zobowiązany zapłacić osobie trzeciej w związku z roszczeniem osób trzecich. </w:t>
      </w:r>
    </w:p>
    <w:p w14:paraId="47FFDDEB" w14:textId="77777777" w:rsidR="00B4735A" w:rsidRPr="00D13348" w:rsidRDefault="00B4735A" w:rsidP="00D13348">
      <w:pPr>
        <w:pStyle w:val="Nagwek2"/>
        <w:ind w:left="851" w:hanging="851"/>
        <w:rPr>
          <w:rFonts w:cstheme="minorHAnsi"/>
          <w:szCs w:val="20"/>
        </w:rPr>
      </w:pPr>
      <w:r w:rsidRPr="00D13348">
        <w:rPr>
          <w:rFonts w:cstheme="minorHAnsi"/>
          <w:szCs w:val="20"/>
        </w:rPr>
        <w:t xml:space="preserve">Wykonawca udziela Zamawiającemu niewyłącznej licencji na korzystanie z Dokumentacji Wykonawcy we wszelkich znanych w momencie podpisywania </w:t>
      </w:r>
      <w:r w:rsidR="00BA1A83" w:rsidRPr="00BA1A83">
        <w:rPr>
          <w:rFonts w:cstheme="minorHAnsi"/>
          <w:szCs w:val="20"/>
        </w:rPr>
        <w:t xml:space="preserve">Umowy </w:t>
      </w:r>
      <w:r w:rsidRPr="00D13348">
        <w:rPr>
          <w:rFonts w:cstheme="minorHAnsi"/>
          <w:szCs w:val="20"/>
        </w:rPr>
        <w:t>polach eksploatacji, w szczególności opisanych  w ust. 1.  W przypadku niewymienionych w ust. 1 pól eksploatacji, na których Zamawiający będzie 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3DF16693" w14:textId="77777777" w:rsidR="00B4735A" w:rsidRPr="00D13348" w:rsidRDefault="00B4735A" w:rsidP="00D13348">
      <w:pPr>
        <w:pStyle w:val="Nagwek2"/>
        <w:ind w:left="851" w:hanging="851"/>
        <w:rPr>
          <w:rFonts w:cstheme="minorHAnsi"/>
          <w:szCs w:val="20"/>
        </w:rPr>
      </w:pPr>
      <w:r w:rsidRPr="00D13348">
        <w:rPr>
          <w:rFonts w:cstheme="minorHAnsi"/>
          <w:szCs w:val="20"/>
        </w:rPr>
        <w:t>Okres obowiązywania licencji</w:t>
      </w:r>
      <w:r w:rsidR="00BA1A83">
        <w:rPr>
          <w:rFonts w:cstheme="minorHAnsi"/>
          <w:szCs w:val="20"/>
        </w:rPr>
        <w:t>:</w:t>
      </w:r>
    </w:p>
    <w:p w14:paraId="70F8E5F3" w14:textId="77777777" w:rsidR="00B4735A" w:rsidRPr="00701276" w:rsidRDefault="00B4735A" w:rsidP="00D13348">
      <w:pPr>
        <w:pStyle w:val="Nagwek2"/>
        <w:numPr>
          <w:ilvl w:val="2"/>
          <w:numId w:val="1"/>
        </w:numPr>
        <w:tabs>
          <w:tab w:val="clear" w:pos="993"/>
        </w:tabs>
        <w:ind w:left="1560"/>
        <w:rPr>
          <w:szCs w:val="20"/>
        </w:rPr>
      </w:pPr>
      <w:r w:rsidRPr="00701276">
        <w:rPr>
          <w:szCs w:val="20"/>
        </w:rPr>
        <w:t>Licencja zostaje udzielona na czas określony, na okres 16</w:t>
      </w:r>
      <w:r w:rsidR="00BA1A83">
        <w:rPr>
          <w:szCs w:val="20"/>
        </w:rPr>
        <w:t xml:space="preserve"> </w:t>
      </w:r>
      <w:r w:rsidRPr="00701276">
        <w:rPr>
          <w:szCs w:val="20"/>
        </w:rPr>
        <w:t>lat, licząc od daty zawarcia Umowy.</w:t>
      </w:r>
    </w:p>
    <w:p w14:paraId="179A7F3C" w14:textId="77777777" w:rsidR="00B4735A" w:rsidRPr="00701276" w:rsidRDefault="00B4735A" w:rsidP="00D13348">
      <w:pPr>
        <w:pStyle w:val="Nagwek2"/>
        <w:numPr>
          <w:ilvl w:val="2"/>
          <w:numId w:val="1"/>
        </w:numPr>
        <w:tabs>
          <w:tab w:val="clear" w:pos="993"/>
        </w:tabs>
        <w:ind w:left="1560"/>
        <w:rPr>
          <w:szCs w:val="20"/>
        </w:rPr>
      </w:pPr>
      <w:r w:rsidRPr="00701276">
        <w:rPr>
          <w:szCs w:val="20"/>
        </w:rPr>
        <w:t xml:space="preserve">Po upływie 5 lat licencja może zostać wypowiedzenia z zachowaniem 6 - letniego okresu wypowiedzenia ze skutkiem na koniec roku kalendarzowego. </w:t>
      </w:r>
    </w:p>
    <w:p w14:paraId="1D0FE043" w14:textId="77777777" w:rsidR="00B4735A" w:rsidRPr="00DE36CF" w:rsidRDefault="00B4735A" w:rsidP="00D13348">
      <w:pPr>
        <w:pStyle w:val="Nagwek2"/>
        <w:numPr>
          <w:ilvl w:val="2"/>
          <w:numId w:val="1"/>
        </w:numPr>
        <w:tabs>
          <w:tab w:val="clear" w:pos="993"/>
        </w:tabs>
        <w:ind w:left="1560"/>
        <w:rPr>
          <w:szCs w:val="20"/>
        </w:rPr>
      </w:pPr>
      <w:r w:rsidRPr="00701276">
        <w:rPr>
          <w:szCs w:val="20"/>
        </w:rPr>
        <w:t xml:space="preserve">Przedłużenie czasu trwania licencji wymaga zgodnych oświadczeń </w:t>
      </w:r>
      <w:r w:rsidR="00BA1A83" w:rsidRPr="00701276">
        <w:rPr>
          <w:szCs w:val="20"/>
        </w:rPr>
        <w:t>Stron</w:t>
      </w:r>
      <w:r w:rsidR="00BA1A83">
        <w:rPr>
          <w:szCs w:val="20"/>
        </w:rPr>
        <w:t>,</w:t>
      </w:r>
      <w:r w:rsidR="00BA1A83" w:rsidRPr="00701276">
        <w:rPr>
          <w:szCs w:val="20"/>
        </w:rPr>
        <w:t xml:space="preserve"> </w:t>
      </w:r>
      <w:r w:rsidRPr="00701276">
        <w:rPr>
          <w:szCs w:val="20"/>
        </w:rPr>
        <w:t xml:space="preserve">złożonych przed wygaśnięciem </w:t>
      </w:r>
      <w:r w:rsidR="00BA1A83" w:rsidRPr="00701276">
        <w:rPr>
          <w:szCs w:val="20"/>
        </w:rPr>
        <w:t>Umowy</w:t>
      </w:r>
      <w:r w:rsidRPr="00701276">
        <w:rPr>
          <w:szCs w:val="20"/>
        </w:rPr>
        <w:t xml:space="preserve">. </w:t>
      </w:r>
      <w:r w:rsidRPr="00DE36CF">
        <w:rPr>
          <w:szCs w:val="20"/>
        </w:rPr>
        <w:t>Każda ze stron może uzależnić przedłużenie licencji od modyfikacji jej warunków.</w:t>
      </w:r>
    </w:p>
    <w:p w14:paraId="051B3E6A" w14:textId="77777777" w:rsidR="00B4735A" w:rsidRPr="00DE36CF" w:rsidRDefault="00B4735A" w:rsidP="00B4735A">
      <w:pPr>
        <w:pStyle w:val="Nagwek2"/>
        <w:tabs>
          <w:tab w:val="clear" w:pos="993"/>
          <w:tab w:val="num" w:pos="709"/>
        </w:tabs>
        <w:ind w:left="709"/>
        <w:rPr>
          <w:color w:val="000000"/>
          <w:szCs w:val="20"/>
        </w:rPr>
      </w:pPr>
      <w:r w:rsidRPr="00DE36CF">
        <w:rPr>
          <w:color w:val="000000"/>
          <w:szCs w:val="20"/>
        </w:rPr>
        <w:t>Zamawiający nie może przenieść na osoby trzecie praw i obowiązków wynikających z Umowy.</w:t>
      </w:r>
    </w:p>
    <w:p w14:paraId="01361458" w14:textId="77777777" w:rsidR="00B4735A" w:rsidRPr="00DE36CF" w:rsidRDefault="00B4735A" w:rsidP="00B4735A">
      <w:pPr>
        <w:pStyle w:val="Nagwek2"/>
        <w:tabs>
          <w:tab w:val="clear" w:pos="993"/>
          <w:tab w:val="num" w:pos="709"/>
        </w:tabs>
        <w:ind w:left="709"/>
        <w:rPr>
          <w:color w:val="000000"/>
          <w:szCs w:val="20"/>
        </w:rPr>
      </w:pPr>
      <w:r w:rsidRPr="00DE36CF">
        <w:rPr>
          <w:color w:val="000000"/>
          <w:szCs w:val="20"/>
        </w:rPr>
        <w:t xml:space="preserve">Wynagrodzenie z tytułu licencji zostało uwzględnione w Wynagrodzeniu </w:t>
      </w:r>
      <w:r w:rsidR="00BA1A83">
        <w:rPr>
          <w:color w:val="000000"/>
          <w:szCs w:val="20"/>
        </w:rPr>
        <w:t>za Etap A</w:t>
      </w:r>
      <w:r w:rsidRPr="00DE36CF">
        <w:rPr>
          <w:color w:val="000000"/>
          <w:szCs w:val="20"/>
        </w:rPr>
        <w:t>.</w:t>
      </w:r>
    </w:p>
    <w:p w14:paraId="12B7316A" w14:textId="77777777" w:rsidR="00D051A9" w:rsidRPr="00D13348" w:rsidRDefault="00D051A9" w:rsidP="00D051A9">
      <w:pPr>
        <w:pStyle w:val="Nagwek1"/>
        <w:rPr>
          <w:rFonts w:ascii="Verdana" w:hAnsi="Verdana" w:cstheme="minorHAnsi"/>
          <w:sz w:val="20"/>
          <w:szCs w:val="20"/>
          <w:u w:val="single"/>
          <w:lang w:val="pl-PL"/>
        </w:rPr>
      </w:pPr>
      <w:r w:rsidRPr="00D13348">
        <w:rPr>
          <w:rFonts w:ascii="Verdana" w:hAnsi="Verdana" w:cstheme="minorHAnsi"/>
          <w:sz w:val="20"/>
          <w:szCs w:val="20"/>
          <w:u w:val="single"/>
          <w:lang w:val="pl-PL"/>
        </w:rPr>
        <w:t>POZOSTAŁE UREGULOWANIA</w:t>
      </w:r>
    </w:p>
    <w:bookmarkEnd w:id="0"/>
    <w:bookmarkEnd w:id="1"/>
    <w:bookmarkEnd w:id="2"/>
    <w:bookmarkEnd w:id="3"/>
    <w:bookmarkEnd w:id="4"/>
    <w:bookmarkEnd w:id="5"/>
    <w:bookmarkEnd w:id="6"/>
    <w:p w14:paraId="18EF60E4" w14:textId="77777777" w:rsidR="00643EA0" w:rsidRPr="00D13348" w:rsidRDefault="00643EA0" w:rsidP="00643EA0">
      <w:pPr>
        <w:pStyle w:val="Nagwek2"/>
        <w:rPr>
          <w:rFonts w:eastAsia="Calibri" w:cstheme="minorHAnsi"/>
          <w:szCs w:val="20"/>
        </w:rPr>
      </w:pPr>
      <w:r w:rsidRPr="00D13348">
        <w:rPr>
          <w:rFonts w:eastAsia="Calibri" w:cstheme="minorHAnsi"/>
          <w:szCs w:val="20"/>
        </w:rPr>
        <w:t xml:space="preserve">Zamawiający może odstąpić od </w:t>
      </w:r>
      <w:r w:rsidR="00D3778C" w:rsidRPr="00D13348">
        <w:rPr>
          <w:rFonts w:eastAsia="Calibri" w:cstheme="minorHAnsi"/>
          <w:szCs w:val="20"/>
        </w:rPr>
        <w:t>U</w:t>
      </w:r>
      <w:r w:rsidRPr="00D13348">
        <w:rPr>
          <w:rFonts w:eastAsia="Calibri" w:cstheme="minorHAnsi"/>
          <w:szCs w:val="20"/>
        </w:rPr>
        <w:t>mowy:</w:t>
      </w:r>
    </w:p>
    <w:p w14:paraId="3264BE58" w14:textId="77777777" w:rsidR="00643EA0" w:rsidRPr="00D13348" w:rsidRDefault="00643EA0" w:rsidP="00D13348">
      <w:pPr>
        <w:pStyle w:val="Nagwek2"/>
        <w:numPr>
          <w:ilvl w:val="2"/>
          <w:numId w:val="1"/>
        </w:numPr>
        <w:tabs>
          <w:tab w:val="clear" w:pos="993"/>
        </w:tabs>
        <w:ind w:left="1560"/>
        <w:rPr>
          <w:szCs w:val="20"/>
        </w:rPr>
      </w:pPr>
      <w:r w:rsidRPr="00D13348">
        <w:rPr>
          <w:szCs w:val="20"/>
        </w:rPr>
        <w:t>w terminie 30 dni od dnia powzięcia wiadomości o zaistnieniu is</w:t>
      </w:r>
      <w:r w:rsidR="00D3778C" w:rsidRPr="00D13348">
        <w:rPr>
          <w:szCs w:val="20"/>
        </w:rPr>
        <w:t>totnej zmiany okoliczności powodującej, że wykonanie U</w:t>
      </w:r>
      <w:r w:rsidRPr="00D13348">
        <w:rPr>
          <w:szCs w:val="20"/>
        </w:rPr>
        <w:t xml:space="preserve">mowy nie leży w interesie publicznym, czego nie można było przewidzieć </w:t>
      </w:r>
      <w:r w:rsidR="00D3778C" w:rsidRPr="00D13348">
        <w:rPr>
          <w:szCs w:val="20"/>
        </w:rPr>
        <w:t xml:space="preserve">w chwili zawarcia Umowy, lub dalsze </w:t>
      </w:r>
      <w:r w:rsidR="00D3778C" w:rsidRPr="00D13348">
        <w:rPr>
          <w:szCs w:val="20"/>
        </w:rPr>
        <w:lastRenderedPageBreak/>
        <w:t>wykonywanie U</w:t>
      </w:r>
      <w:r w:rsidRPr="00D13348">
        <w:rPr>
          <w:szCs w:val="20"/>
        </w:rPr>
        <w:t>mowy może zagro</w:t>
      </w:r>
      <w:r w:rsidR="00D3778C" w:rsidRPr="00D13348">
        <w:rPr>
          <w:szCs w:val="20"/>
        </w:rPr>
        <w:t>zić podstawowemu intere</w:t>
      </w:r>
      <w:r w:rsidRPr="00D13348">
        <w:rPr>
          <w:szCs w:val="20"/>
        </w:rPr>
        <w:t>sowi bezpieczeństwa państwa lub bezpieczeństwu publicznemu;</w:t>
      </w:r>
    </w:p>
    <w:p w14:paraId="5DE6F7F1" w14:textId="77777777" w:rsidR="00643EA0" w:rsidRPr="00D13348" w:rsidRDefault="00643EA0" w:rsidP="00D13348">
      <w:pPr>
        <w:pStyle w:val="Nagwek2"/>
        <w:numPr>
          <w:ilvl w:val="2"/>
          <w:numId w:val="1"/>
        </w:numPr>
        <w:tabs>
          <w:tab w:val="clear" w:pos="993"/>
        </w:tabs>
        <w:ind w:left="1560"/>
        <w:rPr>
          <w:szCs w:val="20"/>
        </w:rPr>
      </w:pPr>
      <w:r w:rsidRPr="00D13348">
        <w:rPr>
          <w:szCs w:val="20"/>
        </w:rPr>
        <w:t xml:space="preserve"> jeżeli zachodzi co najmniej jedna z następujących okoliczności:</w:t>
      </w:r>
    </w:p>
    <w:p w14:paraId="00C2C311" w14:textId="77777777" w:rsidR="00643EA0" w:rsidRPr="00D13348" w:rsidRDefault="00D3778C" w:rsidP="00D3778C">
      <w:pPr>
        <w:pStyle w:val="Nagwek2"/>
        <w:numPr>
          <w:ilvl w:val="0"/>
          <w:numId w:val="0"/>
        </w:numPr>
        <w:ind w:left="1416"/>
        <w:rPr>
          <w:rFonts w:eastAsia="Calibri" w:cstheme="minorHAnsi"/>
          <w:szCs w:val="20"/>
        </w:rPr>
      </w:pPr>
      <w:r w:rsidRPr="00D13348">
        <w:rPr>
          <w:rFonts w:eastAsia="Calibri" w:cstheme="minorHAnsi"/>
          <w:szCs w:val="20"/>
        </w:rPr>
        <w:t>a) dokonano zmiany U</w:t>
      </w:r>
      <w:r w:rsidR="00643EA0" w:rsidRPr="00D13348">
        <w:rPr>
          <w:rFonts w:eastAsia="Calibri" w:cstheme="minorHAnsi"/>
          <w:szCs w:val="20"/>
        </w:rPr>
        <w:t>mowy z naruszeniem art. 454 i art. 455</w:t>
      </w:r>
      <w:r w:rsidRPr="00D13348">
        <w:rPr>
          <w:rFonts w:eastAsia="Calibri" w:cstheme="minorHAnsi"/>
          <w:szCs w:val="20"/>
        </w:rPr>
        <w:t xml:space="preserve"> Ustawy – odstąpienie od Umowy następuje w zakresie części, której zmiana dotyczy;</w:t>
      </w:r>
    </w:p>
    <w:p w14:paraId="4AC20B30" w14:textId="77777777" w:rsidR="00643EA0" w:rsidRPr="00D13348" w:rsidRDefault="00D3778C" w:rsidP="00D3778C">
      <w:pPr>
        <w:pStyle w:val="Nagwek2"/>
        <w:numPr>
          <w:ilvl w:val="0"/>
          <w:numId w:val="0"/>
        </w:numPr>
        <w:ind w:left="1416"/>
        <w:rPr>
          <w:rFonts w:eastAsia="Calibri" w:cstheme="minorHAnsi"/>
          <w:szCs w:val="20"/>
        </w:rPr>
      </w:pPr>
      <w:r w:rsidRPr="00D13348">
        <w:rPr>
          <w:rFonts w:eastAsia="Calibri" w:cstheme="minorHAnsi"/>
          <w:szCs w:val="20"/>
        </w:rPr>
        <w:t>b) wykonawca w chwili zawarcia U</w:t>
      </w:r>
      <w:r w:rsidR="00643EA0" w:rsidRPr="00D13348">
        <w:rPr>
          <w:rFonts w:eastAsia="Calibri" w:cstheme="minorHAnsi"/>
          <w:szCs w:val="20"/>
        </w:rPr>
        <w:t>mowy podlegał wykluczeniu na podstawie art. 108</w:t>
      </w:r>
      <w:r w:rsidRPr="00D13348">
        <w:rPr>
          <w:rFonts w:eastAsia="Calibri" w:cstheme="minorHAnsi"/>
          <w:szCs w:val="20"/>
        </w:rPr>
        <w:t xml:space="preserve"> Ustawy;</w:t>
      </w:r>
    </w:p>
    <w:p w14:paraId="11340A22" w14:textId="77777777" w:rsidR="00643EA0" w:rsidRPr="00D13348" w:rsidRDefault="00643EA0" w:rsidP="00D3778C">
      <w:pPr>
        <w:pStyle w:val="Nagwek2"/>
        <w:numPr>
          <w:ilvl w:val="0"/>
          <w:numId w:val="0"/>
        </w:numPr>
        <w:ind w:left="1416"/>
        <w:rPr>
          <w:rFonts w:eastAsia="Calibri" w:cstheme="minorHAnsi"/>
          <w:szCs w:val="20"/>
        </w:rPr>
      </w:pPr>
      <w:r w:rsidRPr="00D13348">
        <w:rPr>
          <w:rFonts w:eastAsia="Calibri" w:cstheme="minorHAnsi"/>
          <w:szCs w:val="20"/>
        </w:rPr>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D3778C" w:rsidRPr="00D13348">
        <w:rPr>
          <w:rFonts w:eastAsia="Calibri" w:cstheme="minorHAnsi"/>
          <w:szCs w:val="20"/>
        </w:rPr>
        <w:t xml:space="preserve"> 2009/81/WE, z uwagi na to, że Z</w:t>
      </w:r>
      <w:r w:rsidRPr="00D13348">
        <w:rPr>
          <w:rFonts w:eastAsia="Calibri" w:cstheme="minorHAnsi"/>
          <w:szCs w:val="20"/>
        </w:rPr>
        <w:t>amawiający udzielił zamówienia z naruszeniem prawa Unii Europejskiej.</w:t>
      </w:r>
    </w:p>
    <w:p w14:paraId="14756331" w14:textId="77777777" w:rsidR="002654D2" w:rsidRPr="00D13348" w:rsidRDefault="002654D2" w:rsidP="00C6122D">
      <w:pPr>
        <w:pStyle w:val="Nagwek2"/>
        <w:rPr>
          <w:rFonts w:eastAsia="Calibri" w:cstheme="minorHAnsi"/>
          <w:szCs w:val="20"/>
        </w:rPr>
      </w:pPr>
      <w:r w:rsidRPr="00D13348">
        <w:rPr>
          <w:rFonts w:eastAsia="Calibri" w:cstheme="minorHAnsi"/>
          <w:szCs w:val="20"/>
        </w:rPr>
        <w:t>W przypadku, gdy zmiany Umowy dokonano z naruszeniem art. 454 i art. 455 Ustawy, Zamawiający odstępuje od Umowy w części, której zmiana dotyczy.</w:t>
      </w:r>
    </w:p>
    <w:p w14:paraId="766B020C" w14:textId="77777777" w:rsidR="00C6122D" w:rsidRPr="00D13348" w:rsidRDefault="00C6122D" w:rsidP="00C6122D">
      <w:pPr>
        <w:pStyle w:val="Nagwek2"/>
        <w:rPr>
          <w:rFonts w:eastAsia="Calibri" w:cstheme="minorHAnsi"/>
          <w:szCs w:val="20"/>
        </w:rPr>
      </w:pPr>
      <w:r w:rsidRPr="00D13348">
        <w:rPr>
          <w:rFonts w:eastAsia="Calibri" w:cstheme="minorHAnsi"/>
          <w:szCs w:val="20"/>
        </w:rPr>
        <w:t>W</w:t>
      </w:r>
      <w:r w:rsidR="002654D2" w:rsidRPr="00D13348">
        <w:rPr>
          <w:rFonts w:eastAsia="Calibri" w:cstheme="minorHAnsi"/>
          <w:szCs w:val="20"/>
        </w:rPr>
        <w:t xml:space="preserve"> przypadku odstąpienia od Umowy, </w:t>
      </w:r>
      <w:r w:rsidRPr="00D13348">
        <w:rPr>
          <w:rFonts w:eastAsia="Calibri" w:cstheme="minorHAnsi"/>
          <w:szCs w:val="20"/>
        </w:rPr>
        <w:t>Wykonawca uprawniony jest do wynagrodzenia należnego z tytułu wykonania części Umowy.</w:t>
      </w:r>
    </w:p>
    <w:p w14:paraId="023A8FDB" w14:textId="77777777" w:rsidR="00643EA0" w:rsidRPr="00D13348" w:rsidRDefault="00A95682" w:rsidP="00A95682">
      <w:pPr>
        <w:pStyle w:val="Nagwek2"/>
        <w:rPr>
          <w:rFonts w:eastAsia="Calibri" w:cstheme="minorHAnsi"/>
          <w:szCs w:val="20"/>
        </w:rPr>
      </w:pPr>
      <w:r w:rsidRPr="00D13348">
        <w:rPr>
          <w:rFonts w:eastAsia="Calibri" w:cstheme="minorHAnsi"/>
          <w:szCs w:val="20"/>
        </w:rPr>
        <w:t>Umowa podlega unieważnieniu w przypadkach określonych w art. 457 I art. 458 Ustawy.</w:t>
      </w:r>
    </w:p>
    <w:p w14:paraId="74A6B09D" w14:textId="77777777" w:rsidR="00097B7E" w:rsidRPr="00D13348" w:rsidRDefault="00097B7E" w:rsidP="00C56F6E">
      <w:pPr>
        <w:pStyle w:val="Nagwek2"/>
        <w:rPr>
          <w:rFonts w:cstheme="minorHAnsi"/>
          <w:szCs w:val="20"/>
        </w:rPr>
      </w:pPr>
      <w:r w:rsidRPr="00D13348">
        <w:rPr>
          <w:rFonts w:cstheme="minorHAnsi"/>
          <w:szCs w:val="20"/>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39D2701F" w14:textId="77777777" w:rsidR="00097B7E" w:rsidRPr="00D13348" w:rsidRDefault="00097B7E" w:rsidP="00D13348">
      <w:pPr>
        <w:pStyle w:val="Nagwek2"/>
        <w:numPr>
          <w:ilvl w:val="2"/>
          <w:numId w:val="1"/>
        </w:numPr>
        <w:tabs>
          <w:tab w:val="clear" w:pos="993"/>
        </w:tabs>
        <w:ind w:left="1560"/>
        <w:rPr>
          <w:szCs w:val="20"/>
        </w:rPr>
      </w:pPr>
      <w:r w:rsidRPr="00D13348">
        <w:rPr>
          <w:szCs w:val="20"/>
        </w:rPr>
        <w:t>pozytywna ocena współpracy Wykonawcy z Grupą Kapitałową ENEA;</w:t>
      </w:r>
    </w:p>
    <w:p w14:paraId="59241D1E" w14:textId="77777777" w:rsidR="00097B7E" w:rsidRPr="00D13348" w:rsidRDefault="00097B7E" w:rsidP="00D13348">
      <w:pPr>
        <w:pStyle w:val="Nagwek2"/>
        <w:numPr>
          <w:ilvl w:val="2"/>
          <w:numId w:val="1"/>
        </w:numPr>
        <w:tabs>
          <w:tab w:val="clear" w:pos="993"/>
        </w:tabs>
        <w:ind w:left="1560"/>
        <w:rPr>
          <w:szCs w:val="20"/>
        </w:rPr>
      </w:pPr>
      <w:r w:rsidRPr="00D13348">
        <w:rPr>
          <w:szCs w:val="20"/>
        </w:rPr>
        <w:t>pozytywna ocena kondycji finansowej Wykonawcy;</w:t>
      </w:r>
    </w:p>
    <w:p w14:paraId="597DE927" w14:textId="77777777" w:rsidR="00097B7E" w:rsidRPr="00D13348" w:rsidRDefault="00097B7E" w:rsidP="00D13348">
      <w:pPr>
        <w:pStyle w:val="Nagwek2"/>
        <w:numPr>
          <w:ilvl w:val="2"/>
          <w:numId w:val="1"/>
        </w:numPr>
        <w:tabs>
          <w:tab w:val="clear" w:pos="993"/>
        </w:tabs>
        <w:ind w:left="1560"/>
        <w:rPr>
          <w:szCs w:val="20"/>
        </w:rPr>
      </w:pPr>
      <w:r w:rsidRPr="00D13348">
        <w:rPr>
          <w:szCs w:val="20"/>
        </w:rPr>
        <w:t>wyrażenie zgody na warunki cesji według wzoru Zamawiającego określonego w Załączniku nr 16.</w:t>
      </w:r>
    </w:p>
    <w:p w14:paraId="4E667487" w14:textId="77777777" w:rsidR="00D051A9" w:rsidRPr="00D13348" w:rsidRDefault="00D051A9" w:rsidP="00D051A9">
      <w:pPr>
        <w:pStyle w:val="Nagwek2"/>
        <w:rPr>
          <w:rFonts w:cstheme="minorHAnsi"/>
          <w:szCs w:val="20"/>
        </w:rPr>
      </w:pPr>
      <w:r w:rsidRPr="00D13348">
        <w:rPr>
          <w:rFonts w:cstheme="minorHAnsi"/>
          <w:szCs w:val="20"/>
        </w:rPr>
        <w:t>Strony uzgadniają następujące adresy do doręczeń:</w:t>
      </w:r>
    </w:p>
    <w:p w14:paraId="4B914672" w14:textId="3794D50F" w:rsidR="00D051A9" w:rsidRPr="00D13348" w:rsidRDefault="00D051A9" w:rsidP="00D13348">
      <w:pPr>
        <w:pStyle w:val="Nagwek2"/>
        <w:numPr>
          <w:ilvl w:val="2"/>
          <w:numId w:val="1"/>
        </w:numPr>
        <w:tabs>
          <w:tab w:val="clear" w:pos="993"/>
        </w:tabs>
        <w:ind w:left="1560"/>
        <w:rPr>
          <w:szCs w:val="20"/>
        </w:rPr>
      </w:pPr>
      <w:r w:rsidRPr="00D13348">
        <w:rPr>
          <w:b/>
          <w:szCs w:val="20"/>
        </w:rPr>
        <w:t>Zamawiający</w:t>
      </w:r>
      <w:r w:rsidRPr="00D13348">
        <w:rPr>
          <w:szCs w:val="20"/>
        </w:rPr>
        <w:t xml:space="preserve">: Enea </w:t>
      </w:r>
      <w:r w:rsidR="00424176" w:rsidRPr="00D13348">
        <w:rPr>
          <w:szCs w:val="20"/>
        </w:rPr>
        <w:t xml:space="preserve">Elektrownia </w:t>
      </w:r>
      <w:r w:rsidRPr="00D13348">
        <w:rPr>
          <w:szCs w:val="20"/>
        </w:rPr>
        <w:t>Połaniec S.A., Zawada 26, 28-230 Połaniec</w:t>
      </w:r>
      <w:r w:rsidR="008D64E3" w:rsidRPr="00D13348">
        <w:rPr>
          <w:szCs w:val="20"/>
        </w:rPr>
        <w:t>, z zastrzeżeniem pkt 5.</w:t>
      </w:r>
      <w:r w:rsidR="00424176" w:rsidRPr="00D13348">
        <w:rPr>
          <w:szCs w:val="20"/>
        </w:rPr>
        <w:t>1</w:t>
      </w:r>
      <w:r w:rsidR="003504AC" w:rsidRPr="006C6B57">
        <w:rPr>
          <w:szCs w:val="20"/>
        </w:rPr>
        <w:t>1</w:t>
      </w:r>
      <w:r w:rsidR="008D64E3" w:rsidRPr="00D13348">
        <w:rPr>
          <w:szCs w:val="20"/>
        </w:rPr>
        <w:t xml:space="preserve"> Umowy.</w:t>
      </w:r>
    </w:p>
    <w:p w14:paraId="1F48505E" w14:textId="77777777" w:rsidR="003D0DD6" w:rsidRPr="00D13348" w:rsidRDefault="00D051A9" w:rsidP="00D13348">
      <w:pPr>
        <w:pStyle w:val="Nagwek2"/>
        <w:numPr>
          <w:ilvl w:val="2"/>
          <w:numId w:val="1"/>
        </w:numPr>
        <w:tabs>
          <w:tab w:val="clear" w:pos="993"/>
        </w:tabs>
        <w:ind w:left="1560"/>
        <w:rPr>
          <w:szCs w:val="20"/>
        </w:rPr>
      </w:pPr>
      <w:r w:rsidRPr="00D13348">
        <w:rPr>
          <w:b/>
          <w:szCs w:val="20"/>
        </w:rPr>
        <w:t>Wykonawca</w:t>
      </w:r>
      <w:r w:rsidRPr="00D13348">
        <w:rPr>
          <w:szCs w:val="20"/>
        </w:rPr>
        <w:t xml:space="preserve">: </w:t>
      </w:r>
      <w:r w:rsidR="000266FB" w:rsidRPr="00D13348">
        <w:rPr>
          <w:szCs w:val="20"/>
        </w:rPr>
        <w:t>…………………..</w:t>
      </w:r>
      <w:r w:rsidR="003D0DD6" w:rsidRPr="00D13348">
        <w:rPr>
          <w:szCs w:val="20"/>
        </w:rPr>
        <w:t>.</w:t>
      </w:r>
    </w:p>
    <w:p w14:paraId="343FEE88" w14:textId="77777777" w:rsidR="00D051A9" w:rsidRPr="00D13348" w:rsidRDefault="00D051A9" w:rsidP="00A95682">
      <w:pPr>
        <w:pStyle w:val="Nagwek2"/>
        <w:rPr>
          <w:rFonts w:cstheme="minorHAnsi"/>
          <w:szCs w:val="20"/>
        </w:rPr>
      </w:pPr>
      <w:r w:rsidRPr="00D13348">
        <w:rPr>
          <w:rFonts w:cstheme="minorHAnsi"/>
          <w:szCs w:val="20"/>
        </w:rPr>
        <w:t xml:space="preserve">Integralną częścią Umowy są następujące załączniki (dalej </w:t>
      </w:r>
      <w:r w:rsidRPr="00D13348">
        <w:rPr>
          <w:rFonts w:cstheme="minorHAnsi"/>
          <w:b/>
          <w:szCs w:val="20"/>
        </w:rPr>
        <w:t>„Dokumenty Składowe Umowy”</w:t>
      </w:r>
      <w:r w:rsidRPr="00D13348">
        <w:rPr>
          <w:rFonts w:cstheme="minorHAnsi"/>
          <w:szCs w:val="20"/>
        </w:rPr>
        <w:t>)</w:t>
      </w:r>
      <w:r w:rsidR="00F736E4" w:rsidRPr="00D13348">
        <w:rPr>
          <w:rFonts w:cstheme="minorHAnsi"/>
          <w:szCs w:val="20"/>
        </w:rPr>
        <w:t>. Dokumenty Składowe Umowy są źródłem prawnie wiążącego zobowiązania dla Stron Umowy</w:t>
      </w:r>
      <w:r w:rsidRPr="00D13348">
        <w:rPr>
          <w:rFonts w:cstheme="minorHAnsi"/>
          <w:szCs w:val="20"/>
        </w:rPr>
        <w:t>:</w:t>
      </w:r>
    </w:p>
    <w:p w14:paraId="13AE9CB8" w14:textId="77777777"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Załącznik nr 1 –</w:t>
      </w:r>
      <w:r w:rsidR="00567702" w:rsidRPr="00D13348">
        <w:rPr>
          <w:rFonts w:ascii="Verdana" w:hAnsi="Verdana" w:cstheme="minorHAnsi"/>
          <w:sz w:val="20"/>
          <w:szCs w:val="20"/>
        </w:rPr>
        <w:t xml:space="preserve"> </w:t>
      </w:r>
      <w:r w:rsidRPr="00D13348">
        <w:rPr>
          <w:rFonts w:ascii="Verdana" w:hAnsi="Verdana" w:cstheme="minorHAnsi"/>
          <w:sz w:val="20"/>
          <w:szCs w:val="20"/>
        </w:rPr>
        <w:t>Częś</w:t>
      </w:r>
      <w:r w:rsidR="00567702" w:rsidRPr="00D13348">
        <w:rPr>
          <w:rFonts w:ascii="Verdana" w:hAnsi="Verdana" w:cstheme="minorHAnsi"/>
          <w:sz w:val="20"/>
          <w:szCs w:val="20"/>
        </w:rPr>
        <w:t>ć</w:t>
      </w:r>
      <w:r w:rsidRPr="00D13348">
        <w:rPr>
          <w:rFonts w:ascii="Verdana" w:hAnsi="Verdana" w:cstheme="minorHAnsi"/>
          <w:sz w:val="20"/>
          <w:szCs w:val="20"/>
        </w:rPr>
        <w:t xml:space="preserve"> II SWZ</w:t>
      </w:r>
      <w:r w:rsidR="00567702" w:rsidRPr="00D13348">
        <w:rPr>
          <w:rFonts w:ascii="Verdana" w:hAnsi="Verdana" w:cstheme="minorHAnsi"/>
          <w:sz w:val="20"/>
          <w:szCs w:val="20"/>
        </w:rPr>
        <w:t xml:space="preserve"> </w:t>
      </w:r>
      <w:r w:rsidR="005F03FD" w:rsidRPr="00D13348">
        <w:rPr>
          <w:rFonts w:ascii="Verdana" w:hAnsi="Verdana" w:cstheme="minorHAnsi"/>
          <w:sz w:val="20"/>
          <w:szCs w:val="20"/>
        </w:rPr>
        <w:t xml:space="preserve">(tekst jednolity, uwzględniający wszystkie wprowadzone modyfikacje) </w:t>
      </w:r>
      <w:r w:rsidR="00567702" w:rsidRPr="00D13348">
        <w:rPr>
          <w:rFonts w:ascii="Verdana" w:hAnsi="Verdana" w:cstheme="minorHAnsi"/>
          <w:sz w:val="20"/>
          <w:szCs w:val="20"/>
        </w:rPr>
        <w:t xml:space="preserve">wraz z </w:t>
      </w:r>
      <w:r w:rsidR="001D65B5" w:rsidRPr="00D13348">
        <w:rPr>
          <w:rFonts w:ascii="Verdana" w:hAnsi="Verdana" w:cstheme="minorHAnsi"/>
          <w:sz w:val="20"/>
          <w:szCs w:val="20"/>
        </w:rPr>
        <w:t xml:space="preserve">wszystkimi </w:t>
      </w:r>
      <w:r w:rsidR="00567702" w:rsidRPr="00D13348">
        <w:rPr>
          <w:rFonts w:ascii="Verdana" w:hAnsi="Verdana" w:cstheme="minorHAnsi"/>
          <w:sz w:val="20"/>
          <w:szCs w:val="20"/>
        </w:rPr>
        <w:t>załącznikami</w:t>
      </w:r>
      <w:r w:rsidR="008D64E3" w:rsidRPr="00D13348">
        <w:rPr>
          <w:rFonts w:ascii="Verdana" w:hAnsi="Verdana" w:cstheme="minorHAnsi"/>
          <w:sz w:val="20"/>
          <w:szCs w:val="20"/>
        </w:rPr>
        <w:t xml:space="preserve"> wskazanymi w Części II SWZ</w:t>
      </w:r>
      <w:r w:rsidR="00817D25" w:rsidRPr="00D13348">
        <w:rPr>
          <w:rFonts w:ascii="Verdana" w:hAnsi="Verdana" w:cstheme="minorHAnsi"/>
          <w:sz w:val="20"/>
          <w:szCs w:val="20"/>
        </w:rPr>
        <w:t>. Załącznik dołączony do Umowy na nośniku danych typu płyta CD.</w:t>
      </w:r>
    </w:p>
    <w:p w14:paraId="2CBEF2FF" w14:textId="63BE7A70"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2– Modyfikacje SWZ. W przypadku jakichkolwiek rozbieżności, dwuznaczności lub sprzeczności między modyfikacjami SWZ, hierarchia ważności określana jest w porządku rosnącym (modyfikacja z najwyższym numerem jest </w:t>
      </w:r>
      <w:r w:rsidRPr="00D13348">
        <w:rPr>
          <w:rFonts w:ascii="Verdana" w:hAnsi="Verdana" w:cstheme="minorHAnsi"/>
          <w:sz w:val="20"/>
          <w:szCs w:val="20"/>
        </w:rPr>
        <w:lastRenderedPageBreak/>
        <w:t>najważniejsza, najniższa w hierarchii ważności jest modyfikacja SWZ nr 1). Załącznik dołączony do Umowy na nośniku danych typu płyta CD.</w:t>
      </w:r>
    </w:p>
    <w:p w14:paraId="347CE44C" w14:textId="1D6BFA4C" w:rsidR="00817D25" w:rsidRPr="00D13348" w:rsidRDefault="00817D25"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3</w:t>
      </w:r>
      <w:r w:rsidRPr="00D13348">
        <w:rPr>
          <w:rFonts w:ascii="Verdana" w:hAnsi="Verdana" w:cstheme="minorHAnsi"/>
          <w:sz w:val="20"/>
          <w:szCs w:val="20"/>
        </w:rPr>
        <w:t>-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Załącznik dołączony do Umowy na nośniku danych typu płyta CD.</w:t>
      </w:r>
    </w:p>
    <w:p w14:paraId="364F1246" w14:textId="526E06C2" w:rsidR="00D051A9" w:rsidRPr="00D13348" w:rsidRDefault="00D051A9"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4</w:t>
      </w:r>
      <w:r w:rsidRPr="00D13348">
        <w:rPr>
          <w:rFonts w:ascii="Verdana" w:hAnsi="Verdana" w:cstheme="minorHAnsi"/>
          <w:sz w:val="20"/>
          <w:szCs w:val="20"/>
        </w:rPr>
        <w:t xml:space="preserve"> -  </w:t>
      </w:r>
      <w:r w:rsidR="00567702" w:rsidRPr="00D13348">
        <w:rPr>
          <w:rFonts w:ascii="Verdana" w:hAnsi="Verdana" w:cstheme="minorHAnsi"/>
          <w:sz w:val="20"/>
          <w:szCs w:val="20"/>
        </w:rPr>
        <w:t>OWZU</w:t>
      </w:r>
      <w:r w:rsidR="00567702" w:rsidRPr="00D13348">
        <w:rPr>
          <w:rFonts w:ascii="Verdana" w:hAnsi="Verdana" w:cstheme="minorHAnsi"/>
          <w:sz w:val="20"/>
          <w:szCs w:val="20"/>
          <w:lang w:eastAsia="en-US"/>
        </w:rPr>
        <w:t xml:space="preserve"> </w:t>
      </w:r>
      <w:r w:rsidR="00567702" w:rsidRPr="00D13348">
        <w:rPr>
          <w:rFonts w:ascii="Verdana" w:hAnsi="Verdana" w:cstheme="minorHAnsi"/>
          <w:sz w:val="20"/>
          <w:szCs w:val="20"/>
        </w:rPr>
        <w:t xml:space="preserve"> </w:t>
      </w:r>
    </w:p>
    <w:p w14:paraId="127CD908" w14:textId="1D8B99DA" w:rsidR="005A0744" w:rsidRPr="00D13348" w:rsidRDefault="00906126" w:rsidP="00A95682">
      <w:pPr>
        <w:pStyle w:val="Akapitzlist"/>
        <w:numPr>
          <w:ilvl w:val="2"/>
          <w:numId w:val="4"/>
        </w:numPr>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5</w:t>
      </w:r>
      <w:r w:rsidRPr="00D13348">
        <w:rPr>
          <w:rFonts w:ascii="Verdana" w:hAnsi="Verdana" w:cstheme="minorHAnsi"/>
          <w:sz w:val="20"/>
          <w:szCs w:val="20"/>
        </w:rPr>
        <w:t xml:space="preserve"> - </w:t>
      </w:r>
      <w:r w:rsidR="005A0744" w:rsidRPr="00D13348">
        <w:rPr>
          <w:rFonts w:ascii="Verdana" w:hAnsi="Verdana" w:cstheme="minorHAnsi"/>
          <w:sz w:val="20"/>
          <w:szCs w:val="20"/>
        </w:rPr>
        <w:t>Wdrożone u Zamawiającego dokumenty dotyczące Wykonawców i</w:t>
      </w:r>
      <w:r w:rsidR="00376DA5" w:rsidRPr="00D13348">
        <w:rPr>
          <w:rFonts w:ascii="Verdana" w:hAnsi="Verdana" w:cstheme="minorHAnsi"/>
          <w:sz w:val="20"/>
          <w:szCs w:val="20"/>
        </w:rPr>
        <w:t> </w:t>
      </w:r>
      <w:r w:rsidR="005A0744" w:rsidRPr="00D13348">
        <w:rPr>
          <w:rFonts w:ascii="Verdana" w:hAnsi="Verdana" w:cstheme="minorHAnsi"/>
          <w:sz w:val="20"/>
          <w:szCs w:val="20"/>
        </w:rPr>
        <w:t>Dostawców, wymienione w pkt. 1</w:t>
      </w:r>
      <w:r w:rsidR="003504AC" w:rsidRPr="006C6B57">
        <w:rPr>
          <w:rFonts w:ascii="Verdana" w:hAnsi="Verdana" w:cstheme="minorHAnsi"/>
          <w:sz w:val="20"/>
          <w:szCs w:val="20"/>
        </w:rPr>
        <w:t xml:space="preserve">3.5.6. </w:t>
      </w:r>
      <w:r w:rsidR="005A0744" w:rsidRPr="00D13348">
        <w:rPr>
          <w:rFonts w:ascii="Verdana" w:hAnsi="Verdana" w:cstheme="minorHAnsi"/>
          <w:sz w:val="20"/>
          <w:szCs w:val="20"/>
        </w:rPr>
        <w:t xml:space="preserve">Umowy, zamieszczane </w:t>
      </w:r>
      <w:r w:rsidRPr="00D13348">
        <w:rPr>
          <w:rFonts w:ascii="Verdana" w:hAnsi="Verdana" w:cstheme="minorHAnsi"/>
          <w:sz w:val="20"/>
          <w:szCs w:val="20"/>
        </w:rPr>
        <w:t xml:space="preserve">i aktualizowane </w:t>
      </w:r>
      <w:r w:rsidR="005A0744" w:rsidRPr="00D13348">
        <w:rPr>
          <w:rFonts w:ascii="Verdana" w:hAnsi="Verdana" w:cstheme="minorHAnsi"/>
          <w:sz w:val="20"/>
          <w:szCs w:val="20"/>
        </w:rPr>
        <w:t xml:space="preserve">na stronie: </w:t>
      </w:r>
      <w:hyperlink r:id="rId21" w:history="1">
        <w:r w:rsidR="005A0744" w:rsidRPr="00D13348">
          <w:rPr>
            <w:rStyle w:val="Hipercze"/>
            <w:rFonts w:ascii="Verdana" w:hAnsi="Verdana" w:cstheme="minorHAnsi"/>
            <w:sz w:val="20"/>
            <w:szCs w:val="20"/>
          </w:rPr>
          <w:t>https://www.enea.pl/pl/grupaenea/o-grupie/spolki-grupy-enea/polaniec/zamowienia/dokumenty</w:t>
        </w:r>
      </w:hyperlink>
    </w:p>
    <w:p w14:paraId="5A9EB3F6" w14:textId="0F9A0954" w:rsidR="000459F4" w:rsidRPr="006C6B57" w:rsidRDefault="00D051A9" w:rsidP="000459F4">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nr </w:t>
      </w:r>
      <w:r w:rsidR="00F7652D" w:rsidRPr="00D13348">
        <w:rPr>
          <w:rFonts w:ascii="Verdana" w:hAnsi="Verdana" w:cstheme="minorHAnsi"/>
          <w:sz w:val="20"/>
          <w:szCs w:val="20"/>
          <w:lang w:eastAsia="en-US"/>
        </w:rPr>
        <w:t>6</w:t>
      </w:r>
      <w:r w:rsidR="000459F4" w:rsidRPr="006C6B57">
        <w:rPr>
          <w:rFonts w:ascii="Verdana" w:hAnsi="Verdana" w:cstheme="minorHAnsi"/>
          <w:sz w:val="20"/>
          <w:szCs w:val="20"/>
          <w:lang w:eastAsia="en-US"/>
        </w:rPr>
        <w:t>A</w:t>
      </w:r>
      <w:r w:rsidRPr="00D13348">
        <w:rPr>
          <w:rFonts w:ascii="Verdana" w:hAnsi="Verdana" w:cstheme="minorHAnsi"/>
          <w:sz w:val="20"/>
          <w:szCs w:val="20"/>
          <w:lang w:eastAsia="en-US"/>
        </w:rPr>
        <w:t xml:space="preserve"> – </w:t>
      </w:r>
      <w:r w:rsidR="00104E0C" w:rsidRPr="00D13348">
        <w:rPr>
          <w:rFonts w:ascii="Verdana" w:hAnsi="Verdana" w:cstheme="minorHAnsi"/>
          <w:sz w:val="20"/>
          <w:szCs w:val="20"/>
          <w:lang w:eastAsia="en-US"/>
        </w:rPr>
        <w:t xml:space="preserve">Wzór Formularza </w:t>
      </w:r>
      <w:r w:rsidR="00A66C35" w:rsidRPr="00D13348">
        <w:rPr>
          <w:rFonts w:ascii="Verdana" w:hAnsi="Verdana" w:cstheme="minorHAnsi"/>
          <w:sz w:val="20"/>
          <w:szCs w:val="20"/>
          <w:lang w:eastAsia="en-US"/>
        </w:rPr>
        <w:t xml:space="preserve">Zabezpieczenia Należytego </w:t>
      </w:r>
      <w:r w:rsidR="00104E0C" w:rsidRPr="00D13348">
        <w:rPr>
          <w:rFonts w:ascii="Verdana" w:hAnsi="Verdana" w:cstheme="minorHAnsi"/>
          <w:sz w:val="20"/>
          <w:szCs w:val="20"/>
          <w:lang w:eastAsia="en-US"/>
        </w:rPr>
        <w:t>Wykonania Umowy</w:t>
      </w:r>
      <w:r w:rsidR="00262BE0" w:rsidRPr="00D13348">
        <w:rPr>
          <w:rFonts w:ascii="Verdana" w:hAnsi="Verdana" w:cstheme="minorHAnsi"/>
          <w:sz w:val="20"/>
          <w:szCs w:val="20"/>
          <w:lang w:eastAsia="en-US"/>
        </w:rPr>
        <w:t xml:space="preserve"> </w:t>
      </w:r>
      <w:r w:rsidR="000459F4" w:rsidRPr="006C6B57">
        <w:rPr>
          <w:rFonts w:ascii="Verdana" w:hAnsi="Verdana" w:cstheme="minorHAnsi"/>
          <w:sz w:val="20"/>
          <w:szCs w:val="20"/>
          <w:lang w:eastAsia="en-US"/>
        </w:rPr>
        <w:t>dla Zakresu Podstawowego,</w:t>
      </w:r>
    </w:p>
    <w:p w14:paraId="156ADD14" w14:textId="77777777" w:rsidR="000459F4" w:rsidRPr="006C6B57" w:rsidRDefault="000459F4" w:rsidP="00D13348">
      <w:pPr>
        <w:pStyle w:val="Tekstpodstawowy2"/>
        <w:spacing w:after="0" w:line="320" w:lineRule="atLeast"/>
        <w:ind w:left="1418"/>
        <w:jc w:val="both"/>
        <w:rPr>
          <w:rFonts w:ascii="Verdana" w:hAnsi="Verdana" w:cstheme="minorHAnsi"/>
          <w:sz w:val="20"/>
          <w:szCs w:val="20"/>
          <w:lang w:eastAsia="en-US"/>
        </w:rPr>
      </w:pPr>
      <w:r w:rsidRPr="006C6B57">
        <w:rPr>
          <w:rFonts w:ascii="Verdana" w:hAnsi="Verdana" w:cstheme="minorHAnsi"/>
          <w:sz w:val="20"/>
          <w:szCs w:val="20"/>
          <w:lang w:eastAsia="en-US"/>
        </w:rPr>
        <w:t>Załącznik nr 6B Wzór Formularza Zabezpieczenia Należytego Wykonania Umowy dla Zakresu Prawa Opcji,</w:t>
      </w:r>
      <w:r w:rsidRPr="006C6B57" w:rsidDel="009A7BDF">
        <w:rPr>
          <w:rFonts w:ascii="Verdana" w:hAnsi="Verdana" w:cstheme="minorHAnsi"/>
          <w:sz w:val="20"/>
          <w:szCs w:val="20"/>
          <w:lang w:eastAsia="en-US"/>
        </w:rPr>
        <w:t xml:space="preserve"> </w:t>
      </w:r>
    </w:p>
    <w:p w14:paraId="3FB013A5" w14:textId="0A77E890" w:rsidR="00104E0C" w:rsidRPr="00D13348" w:rsidRDefault="000459F4" w:rsidP="00D13348">
      <w:pPr>
        <w:pStyle w:val="Tekstpodstawowy2"/>
        <w:spacing w:after="0" w:line="320" w:lineRule="atLeast"/>
        <w:ind w:left="1418"/>
        <w:jc w:val="both"/>
        <w:rPr>
          <w:rFonts w:ascii="Verdana" w:hAnsi="Verdana" w:cstheme="minorHAnsi"/>
          <w:sz w:val="20"/>
          <w:szCs w:val="20"/>
        </w:rPr>
      </w:pPr>
      <w:r w:rsidRPr="006C6B57">
        <w:rPr>
          <w:rFonts w:ascii="Verdana" w:hAnsi="Verdana" w:cstheme="minorHAnsi"/>
          <w:sz w:val="20"/>
          <w:szCs w:val="20"/>
          <w:lang w:eastAsia="en-US"/>
        </w:rPr>
        <w:t xml:space="preserve">Załącznik nr 6C </w:t>
      </w:r>
      <w:r w:rsidR="009A7BDF" w:rsidRPr="006C6B57">
        <w:rPr>
          <w:rFonts w:ascii="Verdana" w:hAnsi="Verdana" w:cstheme="minorHAnsi"/>
          <w:sz w:val="20"/>
          <w:szCs w:val="20"/>
          <w:lang w:eastAsia="en-US"/>
        </w:rPr>
        <w:t xml:space="preserve">w tym A. </w:t>
      </w:r>
      <w:r w:rsidR="00EC2EA0" w:rsidRPr="00D13348">
        <w:rPr>
          <w:rFonts w:ascii="Verdana" w:hAnsi="Verdana" w:cstheme="minorHAnsi"/>
          <w:sz w:val="20"/>
          <w:szCs w:val="20"/>
          <w:lang w:eastAsia="en-US"/>
        </w:rPr>
        <w:t xml:space="preserve">Zabezpieczenie Należytego </w:t>
      </w:r>
      <w:r w:rsidR="00262BE0" w:rsidRPr="00D13348">
        <w:rPr>
          <w:rFonts w:ascii="Verdana" w:hAnsi="Verdana" w:cstheme="minorHAnsi"/>
          <w:sz w:val="20"/>
          <w:szCs w:val="20"/>
          <w:lang w:eastAsia="en-US"/>
        </w:rPr>
        <w:t>Wykonania Umowy</w:t>
      </w:r>
      <w:r w:rsidR="009A7BDF" w:rsidRPr="006C6B57">
        <w:rPr>
          <w:rFonts w:ascii="Verdana" w:hAnsi="Verdana" w:cstheme="minorHAnsi"/>
          <w:sz w:val="20"/>
          <w:szCs w:val="20"/>
          <w:lang w:eastAsia="en-US"/>
        </w:rPr>
        <w:t xml:space="preserve"> dla Zakresu Podstawowego</w:t>
      </w:r>
      <w:r w:rsidRPr="006C6B57">
        <w:rPr>
          <w:rFonts w:ascii="Verdana" w:hAnsi="Verdana" w:cstheme="minorHAnsi"/>
          <w:sz w:val="20"/>
          <w:szCs w:val="20"/>
          <w:lang w:eastAsia="en-US"/>
        </w:rPr>
        <w:t>.</w:t>
      </w:r>
    </w:p>
    <w:p w14:paraId="60EE7070" w14:textId="352193C3" w:rsidR="00104E0C" w:rsidRPr="00D13348" w:rsidRDefault="00906126"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rPr>
        <w:t xml:space="preserve">Załącznik nr </w:t>
      </w:r>
      <w:r w:rsidR="00F7652D" w:rsidRPr="00D13348">
        <w:rPr>
          <w:rFonts w:ascii="Verdana" w:hAnsi="Verdana" w:cstheme="minorHAnsi"/>
          <w:sz w:val="20"/>
          <w:szCs w:val="20"/>
        </w:rPr>
        <w:t>7</w:t>
      </w:r>
      <w:r w:rsidRPr="00D13348">
        <w:rPr>
          <w:rFonts w:ascii="Verdana" w:hAnsi="Verdana" w:cstheme="minorHAnsi"/>
          <w:sz w:val="20"/>
          <w:szCs w:val="20"/>
        </w:rPr>
        <w:t xml:space="preserve"> - </w:t>
      </w:r>
      <w:r w:rsidR="00A90BB6" w:rsidRPr="00D13348">
        <w:rPr>
          <w:rFonts w:ascii="Verdana" w:hAnsi="Verdana" w:cstheme="minorHAnsi"/>
          <w:sz w:val="20"/>
          <w:szCs w:val="20"/>
          <w:lang w:eastAsia="en-US"/>
        </w:rPr>
        <w:t xml:space="preserve">Oferta z dnia </w:t>
      </w:r>
      <w:r w:rsidR="00A66C35" w:rsidRPr="00D13348">
        <w:rPr>
          <w:rFonts w:ascii="Verdana" w:hAnsi="Verdana" w:cstheme="minorHAnsi"/>
          <w:sz w:val="20"/>
          <w:szCs w:val="20"/>
          <w:lang w:eastAsia="en-US"/>
        </w:rPr>
        <w:t>…………..</w:t>
      </w:r>
      <w:r w:rsidR="003D0DD6" w:rsidRPr="00D13348">
        <w:rPr>
          <w:rFonts w:ascii="Verdana" w:hAnsi="Verdana" w:cstheme="minorHAnsi"/>
          <w:sz w:val="20"/>
          <w:szCs w:val="20"/>
          <w:lang w:eastAsia="en-US"/>
        </w:rPr>
        <w:t xml:space="preserve"> r. </w:t>
      </w:r>
      <w:r w:rsidR="00A90BB6" w:rsidRPr="00D13348">
        <w:rPr>
          <w:rFonts w:ascii="Verdana" w:hAnsi="Verdana" w:cstheme="minorHAnsi"/>
          <w:sz w:val="20"/>
          <w:szCs w:val="20"/>
          <w:lang w:eastAsia="en-US"/>
        </w:rPr>
        <w:t xml:space="preserve">nr </w:t>
      </w:r>
      <w:r w:rsidR="00A66C35" w:rsidRPr="00D13348">
        <w:rPr>
          <w:rFonts w:ascii="Verdana" w:hAnsi="Verdana" w:cstheme="minorHAnsi"/>
          <w:sz w:val="20"/>
          <w:szCs w:val="20"/>
          <w:lang w:eastAsia="en-US"/>
        </w:rPr>
        <w:t>…………..</w:t>
      </w:r>
      <w:r w:rsidR="00A90BB6" w:rsidRPr="00D13348">
        <w:rPr>
          <w:rFonts w:ascii="Verdana" w:hAnsi="Verdana" w:cstheme="minorHAnsi"/>
          <w:sz w:val="20"/>
          <w:szCs w:val="20"/>
          <w:lang w:eastAsia="en-US"/>
        </w:rPr>
        <w:t xml:space="preserve"> </w:t>
      </w:r>
      <w:r w:rsidR="009D5A4D" w:rsidRPr="00D13348">
        <w:rPr>
          <w:rFonts w:ascii="Verdana" w:hAnsi="Verdana" w:cstheme="minorHAnsi"/>
          <w:sz w:val="20"/>
          <w:szCs w:val="20"/>
          <w:lang w:eastAsia="en-US"/>
        </w:rPr>
        <w:t>wraz z</w:t>
      </w:r>
      <w:r w:rsidR="003D0DD6" w:rsidRPr="00D13348">
        <w:rPr>
          <w:rFonts w:ascii="Verdana" w:hAnsi="Verdana" w:cstheme="minorHAnsi"/>
          <w:sz w:val="20"/>
          <w:szCs w:val="20"/>
          <w:lang w:eastAsia="en-US"/>
        </w:rPr>
        <w:t> </w:t>
      </w:r>
      <w:r w:rsidR="009D5A4D" w:rsidRPr="00D13348">
        <w:rPr>
          <w:rFonts w:ascii="Verdana" w:hAnsi="Verdana" w:cstheme="minorHAnsi"/>
          <w:sz w:val="20"/>
          <w:szCs w:val="20"/>
          <w:lang w:eastAsia="en-US"/>
        </w:rPr>
        <w:t>załącznikami do oferty, złożona w terminie składania ofert/ w toku aukcji elektronicznej.</w:t>
      </w:r>
      <w:r w:rsidR="00461BEA" w:rsidRPr="00D13348">
        <w:rPr>
          <w:rFonts w:ascii="Verdana" w:hAnsi="Verdana" w:cstheme="minorHAnsi"/>
          <w:sz w:val="20"/>
          <w:szCs w:val="20"/>
          <w:lang w:eastAsia="en-US"/>
        </w:rPr>
        <w:t xml:space="preserve"> </w:t>
      </w:r>
      <w:r w:rsidR="00461BEA" w:rsidRPr="00D13348">
        <w:rPr>
          <w:rFonts w:ascii="Verdana" w:hAnsi="Verdana" w:cstheme="minorHAnsi"/>
          <w:sz w:val="20"/>
          <w:szCs w:val="20"/>
        </w:rPr>
        <w:t>Załącznik dołączony do Umowy na nośniku danych typu płyta CD.</w:t>
      </w:r>
    </w:p>
    <w:p w14:paraId="12FB86FF" w14:textId="2F218F2C" w:rsidR="00567702" w:rsidRPr="00D13348" w:rsidRDefault="00DC2D15">
      <w:pPr>
        <w:pStyle w:val="Tekstpodstawowy2"/>
        <w:numPr>
          <w:ilvl w:val="2"/>
          <w:numId w:val="4"/>
        </w:numPr>
        <w:spacing w:after="0" w:line="320" w:lineRule="atLeast"/>
        <w:jc w:val="both"/>
        <w:rPr>
          <w:rStyle w:val="FontStyle23"/>
          <w:rFonts w:ascii="Verdana" w:hAnsi="Verdana" w:cstheme="minorHAnsi"/>
        </w:rPr>
      </w:pPr>
      <w:r w:rsidRPr="00D13348">
        <w:rPr>
          <w:rFonts w:ascii="Verdana" w:hAnsi="Verdana" w:cstheme="minorHAnsi"/>
          <w:sz w:val="20"/>
          <w:szCs w:val="20"/>
          <w:lang w:eastAsia="en-US"/>
        </w:rPr>
        <w:t>Zał</w:t>
      </w:r>
      <w:r w:rsidR="00EF4832" w:rsidRPr="00D13348">
        <w:rPr>
          <w:rFonts w:ascii="Verdana" w:hAnsi="Verdana" w:cstheme="minorHAnsi"/>
          <w:sz w:val="20"/>
          <w:szCs w:val="20"/>
          <w:lang w:eastAsia="en-US"/>
        </w:rPr>
        <w:t xml:space="preserve">ącznik nr </w:t>
      </w:r>
      <w:r w:rsidR="00F7652D" w:rsidRPr="00D13348">
        <w:rPr>
          <w:rFonts w:ascii="Verdana" w:hAnsi="Verdana" w:cstheme="minorHAnsi"/>
          <w:sz w:val="20"/>
          <w:szCs w:val="20"/>
          <w:lang w:eastAsia="en-US"/>
        </w:rPr>
        <w:t>8</w:t>
      </w:r>
      <w:r w:rsidR="00104E0C" w:rsidRPr="00D13348">
        <w:rPr>
          <w:rFonts w:ascii="Verdana" w:hAnsi="Verdana" w:cstheme="minorHAnsi"/>
          <w:sz w:val="20"/>
          <w:szCs w:val="20"/>
          <w:lang w:eastAsia="en-US"/>
        </w:rPr>
        <w:t xml:space="preserve"> - </w:t>
      </w:r>
      <w:r w:rsidR="00A90BB6" w:rsidRPr="00D13348">
        <w:rPr>
          <w:rFonts w:ascii="Verdana" w:hAnsi="Verdana" w:cstheme="minorHAnsi"/>
          <w:sz w:val="20"/>
          <w:szCs w:val="20"/>
        </w:rPr>
        <w:t>Warunki ubezpieczeniowe</w:t>
      </w:r>
      <w:r w:rsidR="00A90BB6" w:rsidRPr="00D13348" w:rsidDel="00A90BB6">
        <w:rPr>
          <w:rFonts w:ascii="Verdana" w:hAnsi="Verdana" w:cstheme="minorHAnsi"/>
          <w:sz w:val="20"/>
          <w:szCs w:val="20"/>
          <w:lang w:eastAsia="en-US"/>
        </w:rPr>
        <w:t xml:space="preserve"> </w:t>
      </w:r>
      <w:r w:rsidR="00F7652D" w:rsidRPr="00D13348">
        <w:rPr>
          <w:rFonts w:ascii="Verdana" w:hAnsi="Verdana" w:cstheme="minorHAnsi"/>
          <w:sz w:val="20"/>
          <w:szCs w:val="20"/>
          <w:lang w:eastAsia="en-US"/>
        </w:rPr>
        <w:t>oraz</w:t>
      </w:r>
      <w:r w:rsidR="00906126" w:rsidRPr="00D13348">
        <w:rPr>
          <w:rFonts w:ascii="Verdana" w:hAnsi="Verdana" w:cstheme="minorHAnsi"/>
          <w:sz w:val="20"/>
          <w:szCs w:val="20"/>
          <w:lang w:eastAsia="en-US"/>
        </w:rPr>
        <w:t xml:space="preserve"> </w:t>
      </w:r>
      <w:r w:rsidR="00567702" w:rsidRPr="00D13348">
        <w:rPr>
          <w:rStyle w:val="FontStyle23"/>
          <w:rFonts w:ascii="Verdana" w:hAnsi="Verdana" w:cstheme="minorHAnsi"/>
        </w:rPr>
        <w:t>Certyfikat do Polisy/Kopia polisy ubezpieczeniowej Wykonawcy</w:t>
      </w:r>
    </w:p>
    <w:p w14:paraId="5676A586" w14:textId="27EE35C0" w:rsidR="00567702" w:rsidRPr="00D13348" w:rsidRDefault="00D051A9" w:rsidP="00980CF2">
      <w:pPr>
        <w:pStyle w:val="Tekstpodstawowy2"/>
        <w:numPr>
          <w:ilvl w:val="2"/>
          <w:numId w:val="4"/>
        </w:numPr>
        <w:spacing w:after="0" w:line="320" w:lineRule="atLeast"/>
        <w:jc w:val="both"/>
        <w:rPr>
          <w:rFonts w:ascii="Verdana" w:hAnsi="Verdana" w:cstheme="minorHAnsi"/>
          <w:sz w:val="20"/>
          <w:szCs w:val="20"/>
          <w:lang w:eastAsia="en-US"/>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9</w:t>
      </w:r>
      <w:r w:rsidR="008F61EF"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 xml:space="preserve">– </w:t>
      </w:r>
      <w:r w:rsidR="00406917" w:rsidRPr="00D13348">
        <w:rPr>
          <w:rFonts w:ascii="Verdana" w:hAnsi="Verdana" w:cstheme="minorHAnsi"/>
          <w:sz w:val="20"/>
          <w:szCs w:val="20"/>
          <w:lang w:eastAsia="en-US"/>
        </w:rPr>
        <w:t>Wykaz</w:t>
      </w:r>
      <w:r w:rsidR="00567702" w:rsidRPr="00D13348">
        <w:rPr>
          <w:rFonts w:ascii="Verdana" w:hAnsi="Verdana" w:cstheme="minorHAnsi"/>
          <w:sz w:val="20"/>
          <w:szCs w:val="20"/>
          <w:lang w:eastAsia="en-US"/>
        </w:rPr>
        <w:t xml:space="preserve"> pracowników Wykonawcy</w:t>
      </w:r>
      <w:r w:rsidR="008F61EF" w:rsidRPr="00D13348">
        <w:rPr>
          <w:rFonts w:ascii="Verdana" w:hAnsi="Verdana" w:cstheme="minorHAnsi"/>
          <w:sz w:val="20"/>
          <w:szCs w:val="20"/>
          <w:lang w:eastAsia="en-US"/>
        </w:rPr>
        <w:t xml:space="preserve"> (Z-1/Dokument związany nr </w:t>
      </w:r>
      <w:r w:rsidR="00980CF2" w:rsidRPr="00D13348">
        <w:rPr>
          <w:rFonts w:ascii="Verdana" w:hAnsi="Verdana" w:cstheme="minorHAnsi"/>
          <w:sz w:val="20"/>
          <w:szCs w:val="20"/>
          <w:lang w:eastAsia="en-US"/>
        </w:rPr>
        <w:t>2 do I/NB/B/20/2013</w:t>
      </w:r>
      <w:r w:rsidR="008F61EF" w:rsidRPr="00D13348">
        <w:rPr>
          <w:rFonts w:ascii="Verdana" w:hAnsi="Verdana" w:cstheme="minorHAnsi"/>
          <w:sz w:val="20"/>
          <w:szCs w:val="20"/>
          <w:lang w:eastAsia="en-US"/>
        </w:rPr>
        <w:t>)</w:t>
      </w:r>
    </w:p>
    <w:p w14:paraId="20B8EB0F" w14:textId="77777777" w:rsidR="00D051A9" w:rsidRPr="00D13348" w:rsidRDefault="00567702" w:rsidP="00A95682">
      <w:pPr>
        <w:pStyle w:val="Tekstpodstawowy2"/>
        <w:numPr>
          <w:ilvl w:val="2"/>
          <w:numId w:val="4"/>
        </w:numPr>
        <w:spacing w:after="0" w:line="320" w:lineRule="atLeast"/>
        <w:jc w:val="both"/>
        <w:rPr>
          <w:rFonts w:ascii="Verdana" w:hAnsi="Verdana" w:cstheme="minorHAnsi"/>
          <w:sz w:val="20"/>
          <w:szCs w:val="20"/>
        </w:rPr>
      </w:pPr>
      <w:r w:rsidRPr="00D13348">
        <w:rPr>
          <w:rFonts w:ascii="Verdana" w:hAnsi="Verdana" w:cstheme="minorHAnsi"/>
          <w:sz w:val="20"/>
          <w:szCs w:val="20"/>
          <w:lang w:eastAsia="en-US"/>
        </w:rPr>
        <w:t xml:space="preserve">Załącznik nr </w:t>
      </w:r>
      <w:r w:rsidR="00817D25" w:rsidRPr="00D13348">
        <w:rPr>
          <w:rFonts w:ascii="Verdana" w:hAnsi="Verdana" w:cstheme="minorHAnsi"/>
          <w:sz w:val="20"/>
          <w:szCs w:val="20"/>
          <w:lang w:eastAsia="en-US"/>
        </w:rPr>
        <w:t>10</w:t>
      </w:r>
      <w:r w:rsidR="00BB4D10" w:rsidRPr="00D13348">
        <w:rPr>
          <w:rFonts w:ascii="Verdana" w:hAnsi="Verdana" w:cstheme="minorHAnsi"/>
          <w:sz w:val="20"/>
          <w:szCs w:val="20"/>
          <w:lang w:eastAsia="en-US"/>
        </w:rPr>
        <w:t xml:space="preserve"> </w:t>
      </w:r>
      <w:r w:rsidRPr="00D13348">
        <w:rPr>
          <w:rFonts w:ascii="Verdana" w:hAnsi="Verdana" w:cstheme="minorHAnsi"/>
          <w:sz w:val="20"/>
          <w:szCs w:val="20"/>
          <w:lang w:eastAsia="en-US"/>
        </w:rPr>
        <w:t>-</w:t>
      </w:r>
      <w:r w:rsidRPr="00D13348">
        <w:rPr>
          <w:rFonts w:ascii="Verdana" w:hAnsi="Verdana" w:cstheme="minorHAnsi"/>
          <w:sz w:val="20"/>
          <w:szCs w:val="20"/>
        </w:rPr>
        <w:t xml:space="preserve"> </w:t>
      </w:r>
      <w:r w:rsidR="00406917" w:rsidRPr="00D13348">
        <w:rPr>
          <w:rFonts w:ascii="Verdana" w:hAnsi="Verdana" w:cstheme="minorHAnsi"/>
          <w:sz w:val="20"/>
          <w:szCs w:val="20"/>
        </w:rPr>
        <w:t xml:space="preserve">Wykaz </w:t>
      </w:r>
      <w:r w:rsidRPr="00D13348">
        <w:rPr>
          <w:rFonts w:ascii="Verdana" w:hAnsi="Verdana" w:cstheme="minorHAnsi"/>
          <w:sz w:val="20"/>
          <w:szCs w:val="20"/>
        </w:rPr>
        <w:t>podwykonawców</w:t>
      </w:r>
    </w:p>
    <w:p w14:paraId="3797F076" w14:textId="04700169" w:rsidR="005F03FD" w:rsidRPr="00D13348" w:rsidRDefault="00A90BB6" w:rsidP="00A95682">
      <w:pPr>
        <w:pStyle w:val="Tekstpodstawowy2"/>
        <w:numPr>
          <w:ilvl w:val="2"/>
          <w:numId w:val="4"/>
        </w:numPr>
        <w:spacing w:line="320" w:lineRule="atLeast"/>
        <w:jc w:val="both"/>
        <w:rPr>
          <w:rFonts w:ascii="Verdana" w:hAnsi="Verdana" w:cstheme="minorHAnsi"/>
          <w:sz w:val="20"/>
          <w:szCs w:val="20"/>
          <w:lang w:eastAsia="en-US"/>
        </w:rPr>
      </w:pPr>
      <w:r w:rsidRPr="00D13348">
        <w:rPr>
          <w:rFonts w:ascii="Verdana" w:hAnsi="Verdana" w:cstheme="minorHAnsi"/>
          <w:sz w:val="20"/>
          <w:szCs w:val="20"/>
        </w:rPr>
        <w:t>Załącznik nr 1</w:t>
      </w:r>
      <w:r w:rsidR="00EE69AF" w:rsidRPr="00D13348">
        <w:rPr>
          <w:rFonts w:ascii="Verdana" w:hAnsi="Verdana" w:cstheme="minorHAnsi"/>
          <w:sz w:val="20"/>
          <w:szCs w:val="20"/>
        </w:rPr>
        <w:t>1</w:t>
      </w:r>
      <w:r w:rsidRPr="00D13348">
        <w:rPr>
          <w:rFonts w:ascii="Verdana" w:hAnsi="Verdana" w:cstheme="minorHAnsi"/>
          <w:sz w:val="20"/>
          <w:szCs w:val="20"/>
        </w:rPr>
        <w:t xml:space="preserve">- </w:t>
      </w:r>
      <w:r w:rsidR="005F03FD" w:rsidRPr="00D13348">
        <w:rPr>
          <w:rFonts w:ascii="Verdana" w:hAnsi="Verdana" w:cstheme="minorHAnsi"/>
          <w:sz w:val="20"/>
          <w:szCs w:val="20"/>
          <w:lang w:eastAsia="en-US"/>
        </w:rPr>
        <w:t>Klauzula informacyjna. Informacja o Administratorze danych osobowych dla Pełnomocników, Reprezentantów i osób kontaktowych ze strony Wykonawcy</w:t>
      </w:r>
    </w:p>
    <w:p w14:paraId="6115BBF9" w14:textId="1A27AFD9" w:rsidR="00817D25" w:rsidRPr="00D13348" w:rsidRDefault="00817D25"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2</w:t>
      </w:r>
      <w:r w:rsidRPr="00D13348">
        <w:rPr>
          <w:rFonts w:ascii="Verdana" w:hAnsi="Verdana" w:cstheme="minorHAnsi"/>
          <w:sz w:val="20"/>
          <w:szCs w:val="20"/>
        </w:rPr>
        <w:t xml:space="preserve"> – Powiadomienie Zamawiającego o zmianie numeru Rachunku.</w:t>
      </w:r>
    </w:p>
    <w:p w14:paraId="19D9389E" w14:textId="7F91D9D7" w:rsidR="00097B7E" w:rsidRPr="00D13348" w:rsidRDefault="00097B7E"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3</w:t>
      </w:r>
      <w:r w:rsidRPr="00D13348">
        <w:rPr>
          <w:rFonts w:ascii="Verdana" w:hAnsi="Verdana" w:cstheme="minorHAnsi"/>
          <w:sz w:val="20"/>
          <w:szCs w:val="20"/>
        </w:rPr>
        <w:t xml:space="preserve"> - Zgoda na przelew wierzytelności</w:t>
      </w:r>
    </w:p>
    <w:p w14:paraId="3D5DD439" w14:textId="195F0E49" w:rsidR="00D9426C" w:rsidRPr="006C6B57" w:rsidRDefault="00D9426C" w:rsidP="00A95682">
      <w:pPr>
        <w:pStyle w:val="Tekstpodstawowy2"/>
        <w:numPr>
          <w:ilvl w:val="2"/>
          <w:numId w:val="4"/>
        </w:numPr>
        <w:spacing w:line="320" w:lineRule="atLeast"/>
        <w:jc w:val="both"/>
        <w:rPr>
          <w:rFonts w:ascii="Verdana" w:hAnsi="Verdana" w:cstheme="minorHAnsi"/>
          <w:sz w:val="20"/>
          <w:szCs w:val="20"/>
        </w:rPr>
      </w:pPr>
      <w:r w:rsidRPr="00D13348">
        <w:rPr>
          <w:rFonts w:ascii="Verdana" w:hAnsi="Verdana" w:cstheme="minorHAnsi"/>
          <w:sz w:val="20"/>
          <w:szCs w:val="20"/>
        </w:rPr>
        <w:t>Załącznik nr 1</w:t>
      </w:r>
      <w:r w:rsidR="00EE69AF" w:rsidRPr="00D13348">
        <w:rPr>
          <w:rFonts w:ascii="Verdana" w:hAnsi="Verdana" w:cstheme="minorHAnsi"/>
          <w:sz w:val="20"/>
          <w:szCs w:val="20"/>
        </w:rPr>
        <w:t>4</w:t>
      </w:r>
      <w:r w:rsidRPr="00D13348">
        <w:rPr>
          <w:rFonts w:ascii="Verdana" w:hAnsi="Verdana" w:cstheme="minorHAnsi"/>
          <w:sz w:val="20"/>
          <w:szCs w:val="20"/>
        </w:rPr>
        <w:t xml:space="preserve"> – Protokół odbioru</w:t>
      </w:r>
    </w:p>
    <w:p w14:paraId="53A36BD8" w14:textId="77777777" w:rsidR="007F6132" w:rsidRPr="006C6B57" w:rsidRDefault="007F6132" w:rsidP="007F6132">
      <w:pPr>
        <w:pStyle w:val="Akapitzlist"/>
        <w:numPr>
          <w:ilvl w:val="2"/>
          <w:numId w:val="4"/>
        </w:numPr>
        <w:rPr>
          <w:rFonts w:ascii="Verdana" w:hAnsi="Verdana" w:cstheme="minorHAnsi"/>
          <w:sz w:val="20"/>
          <w:szCs w:val="20"/>
        </w:rPr>
      </w:pPr>
      <w:r w:rsidRPr="006C6B57">
        <w:rPr>
          <w:rFonts w:ascii="Verdana" w:hAnsi="Verdana" w:cstheme="minorHAnsi"/>
          <w:sz w:val="20"/>
          <w:szCs w:val="20"/>
        </w:rPr>
        <w:t>Załącznik nr 15. Wzór Gwarancji Zaliczkowej</w:t>
      </w:r>
    </w:p>
    <w:p w14:paraId="55DF31FC" w14:textId="77777777" w:rsidR="00D051A9" w:rsidRPr="00D13348" w:rsidRDefault="00D051A9" w:rsidP="00D051A9">
      <w:pPr>
        <w:pStyle w:val="Nagwek2"/>
        <w:rPr>
          <w:rFonts w:cstheme="minorHAnsi"/>
          <w:szCs w:val="20"/>
        </w:rPr>
      </w:pPr>
      <w:bookmarkStart w:id="11" w:name="_Toc23329988"/>
      <w:bookmarkStart w:id="12" w:name="_Toc23339028"/>
      <w:bookmarkStart w:id="13" w:name="_Toc23489333"/>
      <w:bookmarkStart w:id="14" w:name="_Toc23491660"/>
      <w:bookmarkStart w:id="15" w:name="_Toc23578762"/>
      <w:bookmarkStart w:id="16" w:name="_Toc23649794"/>
      <w:bookmarkStart w:id="17" w:name="_Toc23680598"/>
      <w:bookmarkStart w:id="18" w:name="_Toc24279174"/>
      <w:bookmarkStart w:id="19" w:name="_Toc24547203"/>
      <w:r w:rsidRPr="00D13348">
        <w:rPr>
          <w:rFonts w:cstheme="minorHAnsi"/>
          <w:szCs w:val="20"/>
        </w:rPr>
        <w:t>W razie jakichkolwiek rozbieżności, dwuznaczności pomiędzy Umową a Dokumentami Składowymi Umowy, pierwszeństwo mają zapisy Umowy.</w:t>
      </w:r>
    </w:p>
    <w:p w14:paraId="6E8D6F41" w14:textId="07579376" w:rsidR="00D051A9" w:rsidRPr="00D13348" w:rsidRDefault="00D051A9" w:rsidP="00D051A9">
      <w:pPr>
        <w:pStyle w:val="Nagwek2"/>
        <w:rPr>
          <w:rFonts w:cstheme="minorHAnsi"/>
          <w:szCs w:val="20"/>
        </w:rPr>
      </w:pPr>
      <w:r w:rsidRPr="00D13348">
        <w:rPr>
          <w:rFonts w:cstheme="minorHAnsi"/>
          <w:szCs w:val="20"/>
        </w:rPr>
        <w:t xml:space="preserve">W przypadku jakichkolwiek rozbieżności, dwuznaczności lub sprzeczności między Dokumentami Składowymi Umowy, hierarchia ważności określana jest w porządku malejącym </w:t>
      </w:r>
      <w:r w:rsidR="000A3114" w:rsidRPr="00D13348">
        <w:rPr>
          <w:rFonts w:cstheme="minorHAnsi"/>
          <w:szCs w:val="20"/>
        </w:rPr>
        <w:t>(najwyższa „a”, najniższa „</w:t>
      </w:r>
      <w:r w:rsidR="007F6132" w:rsidRPr="006C6B57">
        <w:rPr>
          <w:rFonts w:cstheme="minorHAnsi"/>
          <w:szCs w:val="20"/>
        </w:rPr>
        <w:t>o</w:t>
      </w:r>
      <w:r w:rsidR="000A3114" w:rsidRPr="00D13348">
        <w:rPr>
          <w:rFonts w:cstheme="minorHAnsi"/>
          <w:szCs w:val="20"/>
        </w:rPr>
        <w:t>”)</w:t>
      </w:r>
      <w:r w:rsidRPr="00D13348">
        <w:rPr>
          <w:rFonts w:cstheme="minorHAnsi"/>
          <w:szCs w:val="20"/>
        </w:rPr>
        <w:t xml:space="preserve">. </w:t>
      </w:r>
    </w:p>
    <w:p w14:paraId="42F2013B" w14:textId="77777777" w:rsidR="00D051A9" w:rsidRPr="00D13348" w:rsidRDefault="00D051A9" w:rsidP="00D051A9">
      <w:pPr>
        <w:pStyle w:val="Nagwek2"/>
        <w:rPr>
          <w:rFonts w:cstheme="minorHAnsi"/>
          <w:iCs w:val="0"/>
          <w:szCs w:val="20"/>
        </w:rPr>
      </w:pPr>
      <w:r w:rsidRPr="00D13348">
        <w:rPr>
          <w:rFonts w:cstheme="minorHAnsi"/>
          <w:szCs w:val="20"/>
        </w:rPr>
        <w:t xml:space="preserve">W kwestiach nieuregulowanych Umową stosuje się </w:t>
      </w:r>
      <w:r w:rsidRPr="00D13348">
        <w:rPr>
          <w:rFonts w:cstheme="minorHAnsi"/>
          <w:b/>
          <w:szCs w:val="20"/>
        </w:rPr>
        <w:t>odpowiednio</w:t>
      </w:r>
      <w:r w:rsidRPr="00D13348">
        <w:rPr>
          <w:rFonts w:cstheme="minorHAnsi"/>
          <w:szCs w:val="20"/>
        </w:rPr>
        <w:t xml:space="preserve"> postanowienia OWZU.</w:t>
      </w:r>
      <w:r w:rsidRPr="00D13348">
        <w:rPr>
          <w:rFonts w:cstheme="minorHAnsi"/>
          <w:iCs w:val="0"/>
          <w:szCs w:val="20"/>
        </w:rPr>
        <w:t xml:space="preserve"> </w:t>
      </w:r>
    </w:p>
    <w:p w14:paraId="59260E92" w14:textId="77777777" w:rsidR="002654D2" w:rsidRPr="00D13348" w:rsidRDefault="002654D2" w:rsidP="002654D2">
      <w:pPr>
        <w:pStyle w:val="Nagwek2"/>
        <w:rPr>
          <w:rFonts w:cstheme="minorHAnsi"/>
          <w:szCs w:val="20"/>
        </w:rPr>
      </w:pPr>
      <w:r w:rsidRPr="00D13348">
        <w:rPr>
          <w:rFonts w:cstheme="minorHAnsi"/>
          <w:szCs w:val="20"/>
        </w:rPr>
        <w:lastRenderedPageBreak/>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2409E496" w14:textId="77777777" w:rsidR="00D051A9" w:rsidRPr="00D13348" w:rsidRDefault="00D051A9" w:rsidP="00D051A9">
      <w:pPr>
        <w:pStyle w:val="Nagwek2"/>
        <w:rPr>
          <w:rFonts w:cstheme="minorHAnsi"/>
          <w:szCs w:val="20"/>
        </w:rPr>
      </w:pPr>
      <w:r w:rsidRPr="00D13348">
        <w:rPr>
          <w:rFonts w:cstheme="minorHAnsi"/>
          <w:szCs w:val="20"/>
        </w:rPr>
        <w:t xml:space="preserve">Ewentualne spory wynikłe w związku z wykonaniem Umowy rozstrzygane będą przez sąd właściwy miejscowo ze względu na siedzibę Zamawiającego. </w:t>
      </w:r>
    </w:p>
    <w:p w14:paraId="2A931766" w14:textId="77777777" w:rsidR="00D051A9" w:rsidRPr="00D13348" w:rsidRDefault="00D051A9" w:rsidP="00D051A9">
      <w:pPr>
        <w:pStyle w:val="Nagwek2"/>
        <w:rPr>
          <w:rFonts w:cstheme="minorHAnsi"/>
          <w:szCs w:val="20"/>
        </w:rPr>
      </w:pPr>
      <w:r w:rsidRPr="00D13348">
        <w:rPr>
          <w:rFonts w:cstheme="minorHAnsi"/>
          <w:szCs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14:paraId="67F573C7" w14:textId="77777777" w:rsidR="00072AA3" w:rsidRPr="00D13348" w:rsidRDefault="00072AA3" w:rsidP="00614035">
      <w:pPr>
        <w:pStyle w:val="Nagwek2"/>
        <w:rPr>
          <w:rFonts w:cstheme="minorHAnsi"/>
          <w:szCs w:val="20"/>
        </w:rPr>
      </w:pPr>
      <w:r w:rsidRPr="00D13348">
        <w:rPr>
          <w:rFonts w:cstheme="minorHAnsi"/>
          <w:szCs w:val="20"/>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E677D52" w14:textId="07F5F923" w:rsidR="00D051A9" w:rsidRPr="00D13348" w:rsidRDefault="0051048E" w:rsidP="00D13348">
      <w:pPr>
        <w:pStyle w:val="Nagwek2"/>
        <w:rPr>
          <w:rFonts w:cstheme="minorHAnsi"/>
          <w:szCs w:val="20"/>
        </w:rPr>
      </w:pPr>
      <w:r w:rsidRPr="00D13348">
        <w:rPr>
          <w:rFonts w:cstheme="minorHAnsi"/>
          <w:szCs w:val="20"/>
        </w:rPr>
        <w:t>Językiem Umowy i wszelkiej korespondencji jest język polski.</w:t>
      </w:r>
    </w:p>
    <w:p w14:paraId="733F9F6F" w14:textId="77777777" w:rsidR="00D051A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ab/>
        <w:t>WYKONAWCA</w:t>
      </w:r>
      <w:r w:rsidRPr="00D13348">
        <w:rPr>
          <w:rFonts w:ascii="Verdana" w:eastAsia="Calibri" w:hAnsi="Verdana" w:cstheme="minorHAnsi"/>
          <w:b/>
          <w:bCs/>
          <w:sz w:val="20"/>
          <w:szCs w:val="20"/>
        </w:rPr>
        <w:tab/>
        <w:t>ZAMAWIAJĄCY</w:t>
      </w:r>
    </w:p>
    <w:p w14:paraId="6AD44DB2" w14:textId="77777777" w:rsidR="00C35D79" w:rsidRPr="00D13348" w:rsidRDefault="00D051A9" w:rsidP="00D051A9">
      <w:pPr>
        <w:tabs>
          <w:tab w:val="center" w:pos="1704"/>
          <w:tab w:val="center" w:pos="7100"/>
        </w:tabs>
        <w:spacing w:line="300" w:lineRule="auto"/>
        <w:rPr>
          <w:rFonts w:ascii="Verdana" w:eastAsia="Calibri" w:hAnsi="Verdana" w:cstheme="minorHAnsi"/>
          <w:b/>
          <w:bCs/>
          <w:sz w:val="20"/>
          <w:szCs w:val="20"/>
        </w:rPr>
      </w:pPr>
      <w:r w:rsidRPr="00D13348">
        <w:rPr>
          <w:rFonts w:ascii="Verdana" w:eastAsia="Calibri" w:hAnsi="Verdana" w:cstheme="minorHAnsi"/>
          <w:b/>
          <w:bCs/>
          <w:sz w:val="20"/>
          <w:szCs w:val="20"/>
        </w:rPr>
        <w:t>…………………………………………..</w:t>
      </w:r>
      <w:r w:rsidRPr="00D13348">
        <w:rPr>
          <w:rFonts w:ascii="Verdana" w:eastAsia="Calibri" w:hAnsi="Verdana" w:cstheme="minorHAnsi"/>
          <w:b/>
          <w:bCs/>
          <w:sz w:val="20"/>
          <w:szCs w:val="20"/>
        </w:rPr>
        <w:tab/>
        <w:t>…………………………………………</w:t>
      </w:r>
    </w:p>
    <w:p w14:paraId="6DB5A6EA" w14:textId="77777777" w:rsidR="00D051A9" w:rsidRPr="00D13348" w:rsidRDefault="00D051A9" w:rsidP="000266FB">
      <w:pPr>
        <w:tabs>
          <w:tab w:val="center" w:pos="1704"/>
          <w:tab w:val="center" w:pos="7100"/>
        </w:tabs>
        <w:spacing w:line="300" w:lineRule="auto"/>
        <w:rPr>
          <w:rFonts w:ascii="Verdana" w:hAnsi="Verdana" w:cstheme="minorHAnsi"/>
          <w:b/>
          <w:sz w:val="20"/>
          <w:szCs w:val="20"/>
        </w:rPr>
      </w:pPr>
      <w:r w:rsidRPr="00D13348">
        <w:rPr>
          <w:rFonts w:ascii="Verdana" w:hAnsi="Verdana" w:cstheme="minorHAnsi"/>
          <w:b/>
          <w:sz w:val="20"/>
          <w:szCs w:val="20"/>
        </w:rPr>
        <w:br w:type="page"/>
      </w:r>
    </w:p>
    <w:p w14:paraId="6CD14595"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 do Umowy ……...................................................………</w:t>
      </w:r>
    </w:p>
    <w:p w14:paraId="33675898" w14:textId="77777777" w:rsidR="00EE69AF" w:rsidRPr="006C6B57" w:rsidRDefault="00EE69AF" w:rsidP="00EE69AF">
      <w:pPr>
        <w:spacing w:line="300" w:lineRule="auto"/>
        <w:rPr>
          <w:rFonts w:ascii="Verdana" w:hAnsi="Verdana" w:cstheme="minorHAnsi"/>
          <w:b/>
          <w:sz w:val="20"/>
          <w:szCs w:val="20"/>
        </w:rPr>
      </w:pPr>
    </w:p>
    <w:p w14:paraId="1EBE959D"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Część II SWZ (tekst jednolity, uwzględniający wszystkie wprowadzone modyfikacje) wraz z wszystkimi załącznikami wskazanymi w Części II SWZ. Załącznik dołączony do Umowy na nośniku danych typu płyta DVD.</w:t>
      </w:r>
    </w:p>
    <w:p w14:paraId="107E6C13"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br w:type="page"/>
      </w:r>
    </w:p>
    <w:p w14:paraId="5D04C5AE" w14:textId="77777777" w:rsidR="00EE69AF" w:rsidRPr="00DA23B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2 do Umowy ……...................................................………</w:t>
      </w:r>
    </w:p>
    <w:p w14:paraId="1B208792" w14:textId="77777777" w:rsidR="00EE69AF" w:rsidRPr="00003C70" w:rsidRDefault="00EE69AF" w:rsidP="00EE69AF">
      <w:pPr>
        <w:spacing w:line="300" w:lineRule="auto"/>
        <w:rPr>
          <w:rFonts w:ascii="Verdana" w:hAnsi="Verdana" w:cstheme="minorHAnsi"/>
          <w:b/>
          <w:sz w:val="20"/>
          <w:szCs w:val="20"/>
        </w:rPr>
      </w:pPr>
    </w:p>
    <w:p w14:paraId="49FD99F8" w14:textId="77777777" w:rsidR="00EE69AF" w:rsidRPr="00D73D3C" w:rsidRDefault="00EE69AF" w:rsidP="00EE69AF">
      <w:pPr>
        <w:spacing w:line="300" w:lineRule="auto"/>
        <w:rPr>
          <w:rFonts w:ascii="Verdana" w:hAnsi="Verdana" w:cstheme="minorHAnsi"/>
          <w:b/>
          <w:sz w:val="20"/>
          <w:szCs w:val="20"/>
        </w:rPr>
      </w:pPr>
      <w:r w:rsidRPr="00D73D3C">
        <w:rPr>
          <w:rFonts w:ascii="Verdana" w:hAnsi="Verdana" w:cstheme="minorHAnsi"/>
          <w:b/>
          <w:sz w:val="20"/>
          <w:szCs w:val="20"/>
        </w:rPr>
        <w:t>Modyfikacje SWZ. Załącznik dołączony do Umowy na nośniku danych typu płyta DVD.</w:t>
      </w:r>
    </w:p>
    <w:p w14:paraId="2108A633" w14:textId="77777777" w:rsidR="00EE69AF" w:rsidRPr="00D13348" w:rsidRDefault="00EE69AF" w:rsidP="00EE69AF">
      <w:pPr>
        <w:spacing w:line="300" w:lineRule="auto"/>
        <w:rPr>
          <w:rFonts w:ascii="Verdana" w:hAnsi="Verdana" w:cstheme="minorHAnsi"/>
          <w:b/>
          <w:sz w:val="20"/>
          <w:szCs w:val="20"/>
        </w:rPr>
      </w:pPr>
      <w:r w:rsidRPr="00E85E2D">
        <w:rPr>
          <w:rFonts w:ascii="Verdana" w:hAnsi="Verdana" w:cstheme="minorHAnsi"/>
          <w:b/>
          <w:sz w:val="20"/>
          <w:szCs w:val="20"/>
        </w:rPr>
        <w:br w:type="page"/>
      </w:r>
    </w:p>
    <w:p w14:paraId="63DCA39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3 do Umowy ……...................................................………</w:t>
      </w:r>
    </w:p>
    <w:p w14:paraId="227D4A2D" w14:textId="77777777" w:rsidR="00EE69AF" w:rsidRPr="00D13348" w:rsidRDefault="00EE69AF" w:rsidP="00EE69AF">
      <w:pPr>
        <w:spacing w:line="300" w:lineRule="auto"/>
        <w:rPr>
          <w:rFonts w:ascii="Verdana" w:hAnsi="Verdana" w:cstheme="minorHAnsi"/>
          <w:b/>
          <w:sz w:val="20"/>
          <w:szCs w:val="20"/>
        </w:rPr>
      </w:pPr>
    </w:p>
    <w:p w14:paraId="3B936429"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Pytania i odpowiedzi. Załącznik dołączony do Umowy na nośniku danych typu płyta DVD.</w:t>
      </w:r>
    </w:p>
    <w:p w14:paraId="20763B22"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72C750B4"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4 do Umowy ……...................................................………</w:t>
      </w:r>
    </w:p>
    <w:p w14:paraId="637002EC" w14:textId="77777777" w:rsidR="00EE69AF" w:rsidRPr="00D13348" w:rsidRDefault="00EE69AF" w:rsidP="00EE69AF">
      <w:pPr>
        <w:spacing w:line="300" w:lineRule="auto"/>
        <w:rPr>
          <w:rFonts w:ascii="Verdana" w:hAnsi="Verdana" w:cstheme="minorHAnsi"/>
          <w:b/>
          <w:sz w:val="20"/>
          <w:szCs w:val="20"/>
        </w:rPr>
      </w:pPr>
    </w:p>
    <w:p w14:paraId="5B2D098D"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OWZU. Załącznik dołączony do Umowy na nośniku danych typu płyta DVD.</w:t>
      </w:r>
    </w:p>
    <w:p w14:paraId="69D43CB0" w14:textId="77777777" w:rsidR="00EE69AF" w:rsidRPr="00D13348" w:rsidRDefault="00EE69AF" w:rsidP="00EE69AF">
      <w:pPr>
        <w:spacing w:line="300" w:lineRule="auto"/>
        <w:rPr>
          <w:rFonts w:ascii="Verdana" w:hAnsi="Verdana" w:cstheme="minorHAnsi"/>
          <w:b/>
          <w:sz w:val="20"/>
          <w:szCs w:val="20"/>
        </w:rPr>
      </w:pPr>
    </w:p>
    <w:p w14:paraId="0E291D4F" w14:textId="77777777" w:rsidR="00EE69AF" w:rsidRPr="00D13348" w:rsidRDefault="00EE69AF" w:rsidP="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5A560C5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5 do Umowy ……...................................................………</w:t>
      </w:r>
    </w:p>
    <w:p w14:paraId="3224E2CA" w14:textId="77777777" w:rsidR="00EE69AF" w:rsidRPr="00D13348" w:rsidRDefault="00EE69AF" w:rsidP="00EE69AF">
      <w:pPr>
        <w:spacing w:line="300" w:lineRule="auto"/>
        <w:rPr>
          <w:rFonts w:ascii="Verdana" w:hAnsi="Verdana" w:cstheme="minorHAnsi"/>
          <w:b/>
          <w:sz w:val="20"/>
          <w:szCs w:val="20"/>
        </w:rPr>
      </w:pPr>
    </w:p>
    <w:p w14:paraId="4C1D3028" w14:textId="77777777" w:rsidR="00EE69AF" w:rsidRPr="00D73D3C"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t>Wdrożone u Zamawiającego dokumenty dotyczące Wykonawców i Dostawców, wymienione w pkt. 1</w:t>
      </w:r>
      <w:r w:rsidR="003504AC" w:rsidRPr="006C6B57">
        <w:rPr>
          <w:rFonts w:ascii="Verdana" w:hAnsi="Verdana" w:cstheme="minorHAnsi"/>
          <w:b/>
          <w:sz w:val="20"/>
          <w:szCs w:val="20"/>
        </w:rPr>
        <w:t xml:space="preserve">3.5.6 </w:t>
      </w:r>
      <w:r w:rsidRPr="00DA23B7">
        <w:rPr>
          <w:rFonts w:ascii="Verdana" w:hAnsi="Verdana" w:cstheme="minorHAnsi"/>
          <w:b/>
          <w:sz w:val="20"/>
          <w:szCs w:val="20"/>
        </w:rPr>
        <w:t>Umowy, zamieszczane i aktualizowane na stronie: https://www.enea.pl/pl/grupaenea/o-grupie/spolki-grupy-enea/polanie</w:t>
      </w:r>
      <w:r w:rsidRPr="00003C70">
        <w:rPr>
          <w:rFonts w:ascii="Verdana" w:hAnsi="Verdana" w:cstheme="minorHAnsi"/>
          <w:b/>
          <w:sz w:val="20"/>
          <w:szCs w:val="20"/>
        </w:rPr>
        <w:t>c/zam</w:t>
      </w:r>
      <w:r w:rsidRPr="00D73D3C">
        <w:rPr>
          <w:rFonts w:ascii="Verdana" w:hAnsi="Verdana" w:cstheme="minorHAnsi"/>
          <w:b/>
          <w:sz w:val="20"/>
          <w:szCs w:val="20"/>
        </w:rPr>
        <w:t>owienia/dokumenty</w:t>
      </w:r>
    </w:p>
    <w:p w14:paraId="16CD4108" w14:textId="77777777" w:rsidR="00EE69AF" w:rsidRPr="00E85E2D" w:rsidRDefault="00EE69AF" w:rsidP="00EE69AF">
      <w:pPr>
        <w:pStyle w:val="Tekstpodstawowy2"/>
        <w:spacing w:after="0" w:line="300" w:lineRule="auto"/>
        <w:ind w:left="1418"/>
        <w:jc w:val="center"/>
        <w:rPr>
          <w:rFonts w:ascii="Verdana" w:hAnsi="Verdana" w:cstheme="minorHAnsi"/>
          <w:b/>
          <w:sz w:val="20"/>
          <w:szCs w:val="20"/>
          <w:lang w:eastAsia="en-US"/>
        </w:rPr>
      </w:pPr>
    </w:p>
    <w:p w14:paraId="5B4482DB" w14:textId="77777777" w:rsidR="00EE69AF" w:rsidRPr="00D13348"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br w:type="page"/>
      </w:r>
    </w:p>
    <w:p w14:paraId="6E5CF92D" w14:textId="77777777" w:rsidR="00EE69AF" w:rsidRPr="00DA23B7" w:rsidRDefault="00EE69AF" w:rsidP="00EE69AF">
      <w:pPr>
        <w:spacing w:line="300" w:lineRule="auto"/>
        <w:rPr>
          <w:rFonts w:ascii="Verdana" w:hAnsi="Verdana" w:cstheme="minorHAnsi"/>
          <w:b/>
          <w:sz w:val="20"/>
          <w:szCs w:val="20"/>
        </w:rPr>
      </w:pPr>
      <w:r w:rsidRPr="00D13348">
        <w:rPr>
          <w:rFonts w:ascii="Verdana" w:hAnsi="Verdana" w:cstheme="minorHAnsi"/>
          <w:b/>
          <w:sz w:val="20"/>
          <w:szCs w:val="20"/>
        </w:rPr>
        <w:lastRenderedPageBreak/>
        <w:t>ZAŁĄCZNIK NR 6</w:t>
      </w:r>
      <w:r w:rsidR="000459F4" w:rsidRPr="006C6B57">
        <w:rPr>
          <w:rFonts w:ascii="Verdana" w:hAnsi="Verdana" w:cstheme="minorHAnsi"/>
          <w:b/>
          <w:sz w:val="20"/>
          <w:szCs w:val="20"/>
        </w:rPr>
        <w:t>A</w:t>
      </w:r>
      <w:r w:rsidRPr="00DA23B7">
        <w:rPr>
          <w:rFonts w:ascii="Verdana" w:hAnsi="Verdana" w:cstheme="minorHAnsi"/>
          <w:b/>
          <w:sz w:val="20"/>
          <w:szCs w:val="20"/>
        </w:rPr>
        <w:t xml:space="preserve"> do Umowy ……...................................................………</w:t>
      </w:r>
    </w:p>
    <w:p w14:paraId="7FD02995" w14:textId="77777777" w:rsidR="00EE69AF" w:rsidRPr="00D13348" w:rsidRDefault="00EE69AF" w:rsidP="008F61EF">
      <w:pPr>
        <w:spacing w:after="200" w:line="276" w:lineRule="auto"/>
        <w:rPr>
          <w:rFonts w:ascii="Verdana" w:hAnsi="Verdana" w:cstheme="minorHAnsi"/>
          <w:b/>
          <w:sz w:val="20"/>
          <w:szCs w:val="20"/>
        </w:rPr>
      </w:pPr>
    </w:p>
    <w:p w14:paraId="3CA56E1D" w14:textId="77777777" w:rsidR="000459F4" w:rsidRPr="006C6B57" w:rsidRDefault="00BA13DA" w:rsidP="00BA13DA">
      <w:pPr>
        <w:spacing w:line="300" w:lineRule="auto"/>
        <w:jc w:val="center"/>
        <w:rPr>
          <w:rFonts w:ascii="Verdana" w:hAnsi="Verdana" w:cstheme="minorHAnsi"/>
          <w:b/>
          <w:sz w:val="20"/>
          <w:szCs w:val="20"/>
        </w:rPr>
      </w:pPr>
      <w:r w:rsidRPr="006C6B57">
        <w:rPr>
          <w:rFonts w:ascii="Verdana" w:hAnsi="Verdana" w:cstheme="minorHAnsi"/>
          <w:b/>
          <w:sz w:val="20"/>
          <w:szCs w:val="20"/>
        </w:rPr>
        <w:t xml:space="preserve">Wzór Formularza Zabezpieczenia Należytego Wykonania Umowy </w:t>
      </w:r>
      <w:r w:rsidR="000459F4" w:rsidRPr="006C6B57">
        <w:rPr>
          <w:rFonts w:ascii="Verdana" w:hAnsi="Verdana" w:cstheme="minorHAnsi"/>
          <w:b/>
          <w:sz w:val="20"/>
          <w:szCs w:val="20"/>
        </w:rPr>
        <w:t xml:space="preserve">dla Zakresu Podstawowego </w:t>
      </w:r>
    </w:p>
    <w:p w14:paraId="317E25E7" w14:textId="77777777" w:rsidR="000459F4" w:rsidRPr="006C6B57" w:rsidRDefault="000459F4" w:rsidP="000459F4">
      <w:pPr>
        <w:tabs>
          <w:tab w:val="left" w:pos="4900"/>
        </w:tabs>
        <w:spacing w:line="276" w:lineRule="auto"/>
        <w:rPr>
          <w:rFonts w:ascii="Verdana" w:hAnsi="Verdana" w:cstheme="minorHAnsi"/>
          <w:sz w:val="20"/>
          <w:szCs w:val="20"/>
        </w:rPr>
      </w:pPr>
      <w:r w:rsidRPr="006C6B57">
        <w:rPr>
          <w:rFonts w:ascii="Verdana" w:hAnsi="Verdana" w:cstheme="minorHAnsi"/>
          <w:sz w:val="20"/>
          <w:szCs w:val="20"/>
        </w:rPr>
        <w:t>……………………………………..</w:t>
      </w:r>
    </w:p>
    <w:p w14:paraId="4F80E0D0" w14:textId="77777777" w:rsidR="000459F4" w:rsidRPr="006C6B57" w:rsidRDefault="000459F4" w:rsidP="000459F4">
      <w:pPr>
        <w:tabs>
          <w:tab w:val="left" w:pos="4900"/>
        </w:tabs>
        <w:spacing w:line="276" w:lineRule="auto"/>
        <w:rPr>
          <w:rFonts w:ascii="Verdana" w:hAnsi="Verdana" w:cstheme="minorHAnsi"/>
          <w:sz w:val="20"/>
          <w:szCs w:val="20"/>
        </w:rPr>
      </w:pPr>
      <w:r w:rsidRPr="006C6B57">
        <w:rPr>
          <w:rFonts w:ascii="Verdana" w:hAnsi="Verdana" w:cstheme="minorHAnsi"/>
          <w:sz w:val="20"/>
          <w:szCs w:val="20"/>
        </w:rPr>
        <w:t>Pieczęć firmowa banku/ towarzystwo ubezpieczeniowe</w:t>
      </w:r>
      <w:r w:rsidRPr="006C6B57">
        <w:rPr>
          <w:rStyle w:val="Odwoanieprzypisudolnego"/>
          <w:rFonts w:ascii="Verdana" w:hAnsi="Verdana" w:cstheme="minorHAnsi"/>
          <w:sz w:val="20"/>
          <w:szCs w:val="20"/>
        </w:rPr>
        <w:footnoteReference w:id="3"/>
      </w:r>
    </w:p>
    <w:p w14:paraId="1E3D79DC"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Miejscowość, rok-mm-dd</w:t>
      </w:r>
    </w:p>
    <w:p w14:paraId="3778AEC9" w14:textId="77777777" w:rsidR="000459F4" w:rsidRPr="006C6B57" w:rsidRDefault="000459F4" w:rsidP="000459F4">
      <w:pPr>
        <w:tabs>
          <w:tab w:val="left" w:pos="4900"/>
        </w:tabs>
        <w:spacing w:line="276" w:lineRule="auto"/>
        <w:jc w:val="right"/>
        <w:rPr>
          <w:rFonts w:ascii="Verdana" w:hAnsi="Verdana" w:cstheme="minorHAnsi"/>
          <w:sz w:val="20"/>
          <w:szCs w:val="20"/>
        </w:rPr>
      </w:pPr>
    </w:p>
    <w:p w14:paraId="2BD621E6" w14:textId="77777777" w:rsidR="000459F4" w:rsidRPr="006C6B57" w:rsidRDefault="000459F4" w:rsidP="000459F4">
      <w:pPr>
        <w:tabs>
          <w:tab w:val="left" w:pos="4900"/>
        </w:tabs>
        <w:spacing w:line="276" w:lineRule="auto"/>
        <w:jc w:val="right"/>
        <w:rPr>
          <w:rFonts w:ascii="Verdana" w:hAnsi="Verdana" w:cstheme="minorHAnsi"/>
          <w:sz w:val="20"/>
          <w:szCs w:val="20"/>
        </w:rPr>
      </w:pPr>
    </w:p>
    <w:p w14:paraId="50DF35F7" w14:textId="77777777" w:rsidR="000459F4" w:rsidRPr="00D13348" w:rsidRDefault="000459F4" w:rsidP="00D13348">
      <w:pPr>
        <w:spacing w:line="300" w:lineRule="auto"/>
        <w:jc w:val="center"/>
        <w:rPr>
          <w:rFonts w:ascii="Verdana" w:hAnsi="Verdana" w:cstheme="minorHAnsi"/>
          <w:b/>
          <w:sz w:val="20"/>
          <w:szCs w:val="20"/>
        </w:rPr>
      </w:pPr>
      <w:r w:rsidRPr="006C6B57">
        <w:rPr>
          <w:rFonts w:ascii="Verdana" w:hAnsi="Verdana" w:cstheme="minorHAnsi"/>
          <w:b/>
          <w:sz w:val="20"/>
          <w:szCs w:val="20"/>
        </w:rPr>
        <w:t xml:space="preserve">Zabezpieczenie należytego wykonania dla Zakresu Podstawowego Umowy  [●] </w:t>
      </w:r>
    </w:p>
    <w:p w14:paraId="1E263487" w14:textId="77777777" w:rsidR="000459F4" w:rsidRPr="006C6B57" w:rsidRDefault="000459F4" w:rsidP="000459F4">
      <w:pPr>
        <w:tabs>
          <w:tab w:val="left" w:pos="4900"/>
        </w:tabs>
        <w:spacing w:line="276" w:lineRule="auto"/>
        <w:jc w:val="right"/>
        <w:rPr>
          <w:rFonts w:ascii="Verdana" w:hAnsi="Verdana" w:cstheme="minorHAnsi"/>
          <w:b/>
          <w:sz w:val="20"/>
          <w:szCs w:val="20"/>
        </w:rPr>
      </w:pPr>
    </w:p>
    <w:p w14:paraId="3AB9D2D2"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b/>
          <w:sz w:val="20"/>
          <w:szCs w:val="20"/>
        </w:rPr>
        <w:t>Beneficjent:</w:t>
      </w:r>
    </w:p>
    <w:p w14:paraId="05D9897A"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Enea Elektrownia Połaniec S.A.</w:t>
      </w:r>
    </w:p>
    <w:p w14:paraId="057BAFDE"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 xml:space="preserve">Zawada 26, 28-230 Połaniec </w:t>
      </w:r>
    </w:p>
    <w:p w14:paraId="75168102" w14:textId="77777777" w:rsidR="000459F4" w:rsidRPr="006C6B57" w:rsidRDefault="000459F4" w:rsidP="000459F4">
      <w:pPr>
        <w:tabs>
          <w:tab w:val="center" w:pos="4513"/>
          <w:tab w:val="left" w:pos="4900"/>
        </w:tabs>
        <w:suppressAutoHyphens/>
        <w:spacing w:line="276" w:lineRule="auto"/>
        <w:jc w:val="center"/>
        <w:rPr>
          <w:rFonts w:ascii="Verdana" w:hAnsi="Verdana" w:cstheme="minorHAnsi"/>
          <w:b/>
          <w:spacing w:val="-3"/>
          <w:sz w:val="20"/>
          <w:szCs w:val="20"/>
        </w:rPr>
      </w:pPr>
    </w:p>
    <w:p w14:paraId="7B600DC1" w14:textId="77777777" w:rsidR="000459F4" w:rsidRPr="006C6B57" w:rsidRDefault="000459F4" w:rsidP="000459F4">
      <w:pPr>
        <w:tabs>
          <w:tab w:val="left" w:pos="-720"/>
          <w:tab w:val="left" w:pos="4900"/>
        </w:tabs>
        <w:suppressAutoHyphens/>
        <w:spacing w:line="276" w:lineRule="auto"/>
        <w:rPr>
          <w:rFonts w:ascii="Verdana" w:hAnsi="Verdana" w:cstheme="minorHAnsi"/>
          <w:spacing w:val="-3"/>
          <w:sz w:val="20"/>
          <w:szCs w:val="20"/>
        </w:rPr>
      </w:pPr>
    </w:p>
    <w:p w14:paraId="2EFC91D6"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Zostaliśmy poinformowani, że pomiędzy Państwem, a [●], z siedzibą w [●], ul. [●], [●] (dalej: </w:t>
      </w:r>
      <w:r w:rsidRPr="006C6B57">
        <w:rPr>
          <w:rFonts w:ascii="Verdana" w:hAnsi="Verdana" w:cstheme="minorHAnsi"/>
          <w:b/>
          <w:spacing w:val="-3"/>
          <w:sz w:val="20"/>
          <w:szCs w:val="20"/>
        </w:rPr>
        <w:t>„Wykonawca”</w:t>
      </w:r>
      <w:r w:rsidRPr="006C6B57">
        <w:rPr>
          <w:rFonts w:ascii="Verdana" w:hAnsi="Verdana" w:cstheme="minorHAnsi"/>
          <w:spacing w:val="-3"/>
          <w:sz w:val="20"/>
          <w:szCs w:val="20"/>
        </w:rPr>
        <w:t xml:space="preserve">), w dniu [●] r. została podpisana umowa nr [●] dotycząca [●] (dalej: </w:t>
      </w:r>
      <w:r w:rsidRPr="006C6B57">
        <w:rPr>
          <w:rFonts w:ascii="Verdana" w:hAnsi="Verdana" w:cstheme="minorHAnsi"/>
          <w:b/>
          <w:spacing w:val="-3"/>
          <w:sz w:val="20"/>
          <w:szCs w:val="20"/>
        </w:rPr>
        <w:t>„Umowa”</w:t>
      </w:r>
      <w:r w:rsidRPr="006C6B57">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2A7387CD"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p>
    <w:p w14:paraId="2D2D7AC5"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 związku z powyższym, [●]</w:t>
      </w:r>
      <w:r w:rsidRPr="006C6B57">
        <w:rPr>
          <w:rFonts w:ascii="Verdana" w:hAnsi="Verdana" w:cstheme="minorHAnsi"/>
          <w:sz w:val="20"/>
          <w:szCs w:val="20"/>
        </w:rPr>
        <w:t xml:space="preserve"> z siedzibą w </w:t>
      </w:r>
      <w:r w:rsidRPr="006C6B57">
        <w:rPr>
          <w:rFonts w:ascii="Verdana" w:hAnsi="Verdana" w:cstheme="minorHAnsi"/>
          <w:spacing w:val="-3"/>
          <w:sz w:val="20"/>
          <w:szCs w:val="20"/>
        </w:rPr>
        <w:t>[●]</w:t>
      </w:r>
      <w:r w:rsidRPr="006C6B57">
        <w:rPr>
          <w:rFonts w:ascii="Verdana" w:hAnsi="Verdana" w:cstheme="minorHAnsi"/>
          <w:sz w:val="20"/>
          <w:szCs w:val="20"/>
        </w:rPr>
        <w:t xml:space="preserve">, przy ul. </w:t>
      </w:r>
      <w:r w:rsidRPr="006C6B57">
        <w:rPr>
          <w:rFonts w:ascii="Verdana" w:hAnsi="Verdana" w:cstheme="minorHAnsi"/>
          <w:spacing w:val="-3"/>
          <w:sz w:val="20"/>
          <w:szCs w:val="20"/>
        </w:rPr>
        <w:t>[●]</w:t>
      </w:r>
      <w:r w:rsidRPr="006C6B57">
        <w:rPr>
          <w:rFonts w:ascii="Verdana" w:hAnsi="Verdana" w:cstheme="minorHAnsi"/>
          <w:sz w:val="20"/>
          <w:szCs w:val="20"/>
        </w:rPr>
        <w:t xml:space="preserve">, </w:t>
      </w:r>
      <w:r w:rsidRPr="006C6B57">
        <w:rPr>
          <w:rFonts w:ascii="Verdana" w:hAnsi="Verdana" w:cstheme="minorHAnsi"/>
          <w:spacing w:val="-3"/>
          <w:sz w:val="20"/>
          <w:szCs w:val="20"/>
        </w:rPr>
        <w:t>[●]</w:t>
      </w:r>
      <w:r w:rsidRPr="006C6B57">
        <w:rPr>
          <w:rFonts w:ascii="Verdana" w:hAnsi="Verdana" w:cstheme="minorHAnsi"/>
          <w:sz w:val="20"/>
          <w:szCs w:val="20"/>
        </w:rPr>
        <w:t xml:space="preserve">, wpisany do Rejestru Przedsiębiorców w Sądzie Rejonowym </w:t>
      </w:r>
      <w:r w:rsidRPr="006C6B57">
        <w:rPr>
          <w:rFonts w:ascii="Verdana" w:hAnsi="Verdana" w:cstheme="minorHAnsi"/>
          <w:spacing w:val="-3"/>
          <w:sz w:val="20"/>
          <w:szCs w:val="20"/>
        </w:rPr>
        <w:t>[●]</w:t>
      </w:r>
      <w:r w:rsidRPr="006C6B57">
        <w:rPr>
          <w:rFonts w:ascii="Verdana" w:hAnsi="Verdana" w:cstheme="minorHAnsi"/>
          <w:sz w:val="20"/>
          <w:szCs w:val="20"/>
        </w:rPr>
        <w:t xml:space="preserve"> w </w:t>
      </w:r>
      <w:r w:rsidRPr="006C6B57">
        <w:rPr>
          <w:rFonts w:ascii="Verdana" w:hAnsi="Verdana" w:cstheme="minorHAnsi"/>
          <w:spacing w:val="-3"/>
          <w:sz w:val="20"/>
          <w:szCs w:val="20"/>
        </w:rPr>
        <w:t>[●]</w:t>
      </w:r>
      <w:r w:rsidRPr="006C6B57">
        <w:rPr>
          <w:rFonts w:ascii="Verdana" w:hAnsi="Verdana" w:cstheme="minorHAnsi"/>
          <w:sz w:val="20"/>
          <w:szCs w:val="20"/>
        </w:rPr>
        <w:t xml:space="preserve">, Wydział </w:t>
      </w:r>
      <w:r w:rsidRPr="006C6B57">
        <w:rPr>
          <w:rFonts w:ascii="Verdana" w:hAnsi="Verdana" w:cstheme="minorHAnsi"/>
          <w:spacing w:val="-3"/>
          <w:sz w:val="20"/>
          <w:szCs w:val="20"/>
        </w:rPr>
        <w:t>[●]</w:t>
      </w:r>
      <w:r w:rsidRPr="006C6B57">
        <w:rPr>
          <w:rFonts w:ascii="Verdana" w:hAnsi="Verdana" w:cstheme="minorHAnsi"/>
          <w:sz w:val="20"/>
          <w:szCs w:val="20"/>
        </w:rPr>
        <w:t xml:space="preserve"> Gospodarczy Krajowego Rejestru Sądowego pod numerem KRS </w:t>
      </w:r>
      <w:r w:rsidRPr="006C6B57">
        <w:rPr>
          <w:rFonts w:ascii="Verdana" w:hAnsi="Verdana" w:cstheme="minorHAnsi"/>
          <w:spacing w:val="-3"/>
          <w:sz w:val="20"/>
          <w:szCs w:val="20"/>
        </w:rPr>
        <w:t>[●]</w:t>
      </w:r>
      <w:r w:rsidRPr="006C6B57">
        <w:rPr>
          <w:rFonts w:ascii="Verdana" w:hAnsi="Verdana" w:cstheme="minorHAnsi"/>
          <w:sz w:val="20"/>
          <w:szCs w:val="20"/>
        </w:rPr>
        <w:t xml:space="preserve">, o kapitale zakładowym w kwocie </w:t>
      </w:r>
      <w:r w:rsidRPr="006C6B57">
        <w:rPr>
          <w:rFonts w:ascii="Verdana" w:hAnsi="Verdana" w:cstheme="minorHAnsi"/>
          <w:spacing w:val="-3"/>
          <w:sz w:val="20"/>
          <w:szCs w:val="20"/>
        </w:rPr>
        <w:t>[●]</w:t>
      </w:r>
      <w:r w:rsidRPr="006C6B57">
        <w:rPr>
          <w:rFonts w:ascii="Verdana" w:hAnsi="Verdana" w:cstheme="minorHAnsi"/>
          <w:sz w:val="20"/>
          <w:szCs w:val="20"/>
        </w:rPr>
        <w:t xml:space="preserve"> zł oraz kapitale wpłaconym w kwocie </w:t>
      </w:r>
      <w:r w:rsidRPr="006C6B57">
        <w:rPr>
          <w:rFonts w:ascii="Verdana" w:hAnsi="Verdana" w:cstheme="minorHAnsi"/>
          <w:spacing w:val="-3"/>
          <w:sz w:val="20"/>
          <w:szCs w:val="20"/>
        </w:rPr>
        <w:t>[●]</w:t>
      </w:r>
      <w:r w:rsidRPr="006C6B57">
        <w:rPr>
          <w:rFonts w:ascii="Verdana" w:hAnsi="Verdana" w:cstheme="minorHAnsi"/>
          <w:sz w:val="20"/>
          <w:szCs w:val="20"/>
        </w:rPr>
        <w:t xml:space="preserve"> zł, NIP: </w:t>
      </w:r>
      <w:r w:rsidRPr="006C6B57">
        <w:rPr>
          <w:rFonts w:ascii="Verdana" w:hAnsi="Verdana" w:cstheme="minorHAnsi"/>
          <w:spacing w:val="-3"/>
          <w:sz w:val="20"/>
          <w:szCs w:val="20"/>
        </w:rPr>
        <w:t xml:space="preserve">[●], </w:t>
      </w:r>
      <w:r w:rsidRPr="006C6B57">
        <w:rPr>
          <w:rFonts w:ascii="Verdana" w:hAnsi="Verdana" w:cstheme="minorHAnsi"/>
          <w:sz w:val="20"/>
          <w:szCs w:val="20"/>
        </w:rPr>
        <w:t xml:space="preserve">Regon: </w:t>
      </w:r>
      <w:r w:rsidRPr="006C6B57">
        <w:rPr>
          <w:rFonts w:ascii="Verdana" w:hAnsi="Verdana" w:cstheme="minorHAnsi"/>
          <w:spacing w:val="-3"/>
          <w:sz w:val="20"/>
          <w:szCs w:val="20"/>
        </w:rPr>
        <w:t>[●]</w:t>
      </w:r>
      <w:r w:rsidRPr="006C6B57">
        <w:rPr>
          <w:rFonts w:ascii="Verdana" w:hAnsi="Verdana" w:cstheme="minorHAnsi"/>
          <w:sz w:val="20"/>
          <w:szCs w:val="20"/>
        </w:rPr>
        <w:t xml:space="preserve"> (dalej: „</w:t>
      </w:r>
      <w:r w:rsidRPr="006C6B57">
        <w:rPr>
          <w:rFonts w:ascii="Verdana" w:hAnsi="Verdana" w:cstheme="minorHAnsi"/>
          <w:b/>
          <w:sz w:val="20"/>
          <w:szCs w:val="20"/>
        </w:rPr>
        <w:t>Bank//Gwarant</w:t>
      </w:r>
      <w:r w:rsidRPr="006C6B57">
        <w:rPr>
          <w:rFonts w:ascii="Verdana" w:hAnsi="Verdana" w:cstheme="minorHAnsi"/>
          <w:sz w:val="20"/>
          <w:szCs w:val="20"/>
        </w:rPr>
        <w:t xml:space="preserve">”), działając na zlecenie Wykonawcy, </w:t>
      </w:r>
      <w:r w:rsidRPr="006C6B57">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44CBB35B"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p>
    <w:p w14:paraId="55AC7117" w14:textId="77777777" w:rsidR="000459F4" w:rsidRPr="006C6B57" w:rsidRDefault="000459F4" w:rsidP="000459F4">
      <w:pPr>
        <w:tabs>
          <w:tab w:val="left" w:pos="-720"/>
          <w:tab w:val="left" w:pos="4900"/>
        </w:tabs>
        <w:suppressAutoHyphens/>
        <w:spacing w:line="276" w:lineRule="auto"/>
        <w:jc w:val="center"/>
        <w:rPr>
          <w:rFonts w:ascii="Verdana" w:hAnsi="Verdana" w:cstheme="minorHAnsi"/>
          <w:b/>
          <w:spacing w:val="-3"/>
          <w:sz w:val="20"/>
          <w:szCs w:val="20"/>
        </w:rPr>
      </w:pPr>
      <w:r w:rsidRPr="006C6B57">
        <w:rPr>
          <w:rFonts w:ascii="Verdana" w:hAnsi="Verdana" w:cstheme="minorHAnsi"/>
          <w:spacing w:val="-3"/>
          <w:sz w:val="20"/>
          <w:szCs w:val="20"/>
        </w:rPr>
        <w:t>[●]</w:t>
      </w:r>
      <w:r w:rsidRPr="006C6B57">
        <w:rPr>
          <w:rFonts w:ascii="Verdana" w:hAnsi="Verdana" w:cstheme="minorHAnsi"/>
          <w:b/>
          <w:spacing w:val="-3"/>
          <w:sz w:val="20"/>
          <w:szCs w:val="20"/>
        </w:rPr>
        <w:t xml:space="preserve"> zł</w:t>
      </w:r>
    </w:p>
    <w:p w14:paraId="537B60B0" w14:textId="77777777" w:rsidR="000459F4" w:rsidRPr="006C6B57" w:rsidRDefault="000459F4" w:rsidP="000459F4">
      <w:pPr>
        <w:tabs>
          <w:tab w:val="left" w:pos="-720"/>
          <w:tab w:val="left" w:pos="4900"/>
        </w:tabs>
        <w:suppressAutoHyphens/>
        <w:spacing w:line="276" w:lineRule="auto"/>
        <w:jc w:val="center"/>
        <w:rPr>
          <w:rFonts w:ascii="Verdana" w:hAnsi="Verdana" w:cstheme="minorHAnsi"/>
          <w:spacing w:val="-3"/>
          <w:sz w:val="20"/>
          <w:szCs w:val="20"/>
        </w:rPr>
      </w:pPr>
      <w:r w:rsidRPr="006C6B57">
        <w:rPr>
          <w:rFonts w:ascii="Verdana" w:hAnsi="Verdana" w:cstheme="minorHAnsi"/>
          <w:spacing w:val="-3"/>
          <w:sz w:val="20"/>
          <w:szCs w:val="20"/>
        </w:rPr>
        <w:t>(słownie: [●] złotych [●] /100)</w:t>
      </w:r>
    </w:p>
    <w:p w14:paraId="3F3917E7"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C56DC34"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7B4A5DDA"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 xml:space="preserve">Państwa pisemne żądanie zapłaty powinno zostać przesłane do Banku/Gwaranta na adres: </w:t>
      </w:r>
      <w:r w:rsidRPr="006C6B57">
        <w:rPr>
          <w:rFonts w:ascii="Verdana" w:hAnsi="Verdana" w:cstheme="minorHAnsi"/>
          <w:spacing w:val="-3"/>
          <w:sz w:val="20"/>
          <w:szCs w:val="20"/>
        </w:rPr>
        <w:t>[●]</w:t>
      </w:r>
      <w:r w:rsidRPr="006C6B57">
        <w:rPr>
          <w:rFonts w:ascii="Verdana" w:hAnsi="Verdana" w:cstheme="minorHAnsi"/>
          <w:sz w:val="20"/>
          <w:szCs w:val="20"/>
        </w:rPr>
        <w:t xml:space="preserve">, za pośrednictwem banku prowadzącego </w:t>
      </w:r>
      <w:r w:rsidRPr="006C6B57">
        <w:rPr>
          <w:rFonts w:ascii="Verdana" w:hAnsi="Verdana" w:cstheme="minorHAnsi"/>
          <w:bCs/>
          <w:sz w:val="20"/>
          <w:szCs w:val="20"/>
        </w:rPr>
        <w:t>Państwa</w:t>
      </w:r>
      <w:r w:rsidRPr="006C6B57">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6EFF5F6A"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55FC6303"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Zapłata zostanie dokonana przez Bank/Gwaranta w terminie nie przekraczającym 14 dni kalendarzowych od daty otrzymania przez Gwaranta ww. dokumentów.</w:t>
      </w:r>
    </w:p>
    <w:p w14:paraId="4E6F4D85"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1EFDC295" w14:textId="77777777" w:rsidR="000459F4" w:rsidRPr="006C6B57" w:rsidRDefault="000459F4" w:rsidP="000459F4">
      <w:pPr>
        <w:jc w:val="both"/>
        <w:rPr>
          <w:rFonts w:ascii="Verdana" w:hAnsi="Verdana" w:cstheme="minorHAnsi"/>
          <w:sz w:val="20"/>
          <w:szCs w:val="20"/>
        </w:rPr>
      </w:pPr>
    </w:p>
    <w:p w14:paraId="081E8AC0" w14:textId="77777777" w:rsidR="000459F4" w:rsidRPr="006C6B57" w:rsidRDefault="000459F4" w:rsidP="000459F4">
      <w:pPr>
        <w:pStyle w:val="Nagwek2"/>
        <w:numPr>
          <w:ilvl w:val="0"/>
          <w:numId w:val="0"/>
        </w:numPr>
        <w:spacing w:before="0" w:line="276" w:lineRule="auto"/>
        <w:rPr>
          <w:rFonts w:cstheme="minorHAnsi"/>
          <w:caps/>
          <w:szCs w:val="20"/>
        </w:rPr>
      </w:pPr>
      <w:r w:rsidRPr="006C6B57">
        <w:rPr>
          <w:rFonts w:cstheme="minorHAnsi"/>
          <w:szCs w:val="20"/>
        </w:rPr>
        <w:lastRenderedPageBreak/>
        <w:t>Gwarancja obowiązuje od dnia [●]. Beneficjent zwróci Bankowi/Gwarantowi gwarancje w następujących częściach i terminach</w:t>
      </w:r>
      <w:r w:rsidRPr="00D13348">
        <w:rPr>
          <w:rFonts w:cs="Arial"/>
          <w:szCs w:val="20"/>
        </w:rPr>
        <w:t xml:space="preserve"> z zastrzeżeniem uprawnień wynikających z art. 15r</w:t>
      </w:r>
      <w:r w:rsidRPr="00D13348">
        <w:rPr>
          <w:rFonts w:cs="Arial"/>
          <w:szCs w:val="20"/>
          <w:vertAlign w:val="superscript"/>
        </w:rPr>
        <w:t>1</w:t>
      </w:r>
      <w:r w:rsidRPr="00D13348">
        <w:rPr>
          <w:rFonts w:cs="Arial"/>
          <w:szCs w:val="20"/>
        </w:rPr>
        <w:t xml:space="preserve"> Ustawy antykryzysowej</w:t>
      </w:r>
      <w:r w:rsidRPr="006C6B57">
        <w:rPr>
          <w:rFonts w:cstheme="minorHAnsi"/>
          <w:szCs w:val="20"/>
        </w:rPr>
        <w:t>:</w:t>
      </w:r>
    </w:p>
    <w:p w14:paraId="16BD9935"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70% Zabezpieczenia Należytego Wykonania Umowy - w terminie 30 dni od dnia wykonania Etapu A i uznania go przez Zamawiającego za należycie wykonany,</w:t>
      </w:r>
    </w:p>
    <w:p w14:paraId="02AB353D"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30% Zabezpieczenia Należytego Wykonania Umowy (stanowiące kwotę pozostawioną na zabezpieczenie roszczeń z tytułu rękojmi powstałych w związku z realizacją Etapu A – w terminie 15 dni po upływie okresu rękojmi dla tego Etapu.</w:t>
      </w:r>
    </w:p>
    <w:p w14:paraId="7D26145D" w14:textId="77777777" w:rsidR="000459F4" w:rsidRPr="006C6B57" w:rsidRDefault="000459F4" w:rsidP="000459F4">
      <w:pPr>
        <w:pStyle w:val="Nagwek2"/>
        <w:numPr>
          <w:ilvl w:val="0"/>
          <w:numId w:val="0"/>
        </w:numPr>
        <w:spacing w:before="0" w:line="276" w:lineRule="auto"/>
        <w:ind w:left="993"/>
        <w:rPr>
          <w:rFonts w:cstheme="minorHAnsi"/>
          <w:caps/>
          <w:szCs w:val="20"/>
        </w:rPr>
      </w:pPr>
      <w:r w:rsidRPr="006C6B57">
        <w:rPr>
          <w:rFonts w:cstheme="minorHAnsi"/>
          <w:szCs w:val="20"/>
        </w:rPr>
        <w:t xml:space="preserve"> (dalej: „</w:t>
      </w:r>
      <w:r w:rsidRPr="006C6B57">
        <w:rPr>
          <w:rFonts w:cstheme="minorHAnsi"/>
          <w:b/>
          <w:szCs w:val="20"/>
        </w:rPr>
        <w:t>Termin Ważności Gwarancji</w:t>
      </w:r>
      <w:r w:rsidRPr="006C6B57">
        <w:rPr>
          <w:rFonts w:cstheme="minorHAnsi"/>
          <w:szCs w:val="20"/>
        </w:rPr>
        <w:t xml:space="preserve">”). </w:t>
      </w:r>
    </w:p>
    <w:p w14:paraId="38E81E43"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3BDDBF17" w14:textId="77777777" w:rsidR="000459F4" w:rsidRPr="006C6B57" w:rsidRDefault="000459F4" w:rsidP="000459F4">
      <w:pPr>
        <w:spacing w:line="276" w:lineRule="auto"/>
        <w:jc w:val="both"/>
        <w:rPr>
          <w:rFonts w:ascii="Verdana" w:hAnsi="Verdana" w:cstheme="minorHAnsi"/>
          <w:sz w:val="20"/>
          <w:szCs w:val="20"/>
        </w:rPr>
      </w:pPr>
    </w:p>
    <w:p w14:paraId="44F8AB86" w14:textId="77777777" w:rsidR="000459F4" w:rsidRPr="006C6B57" w:rsidRDefault="000459F4" w:rsidP="000459F4">
      <w:pPr>
        <w:spacing w:line="276" w:lineRule="auto"/>
        <w:jc w:val="both"/>
        <w:rPr>
          <w:rFonts w:ascii="Verdana" w:hAnsi="Verdana" w:cstheme="minorHAnsi"/>
          <w:sz w:val="20"/>
          <w:szCs w:val="20"/>
        </w:rPr>
      </w:pPr>
      <w:r w:rsidRPr="006C6B57">
        <w:rPr>
          <w:rFonts w:ascii="Verdana" w:hAnsi="Verdana" w:cstheme="minorHAnsi"/>
          <w:sz w:val="20"/>
          <w:szCs w:val="20"/>
        </w:rPr>
        <w:t>Niniejsza gwarancja wygasa automatycznie w przypadku:</w:t>
      </w:r>
    </w:p>
    <w:p w14:paraId="12D9092D"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2B41C07E"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14825DA5"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gdy świadczenia Banku/ Gwaranta, z tytułu niniejszej gwarancji, osiągną kwotę gwarancji;</w:t>
      </w:r>
    </w:p>
    <w:p w14:paraId="684F3B6F"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zwrócenia do Banku/ Gwarantowi oryginału niniejszej gwarancji przed upływem Terminu Ważności Gwarancji</w:t>
      </w:r>
      <w:r w:rsidRPr="006C6B57">
        <w:rPr>
          <w:rStyle w:val="Odwoanieprzypisudolnego"/>
          <w:rFonts w:ascii="Verdana" w:hAnsi="Verdana" w:cstheme="minorHAnsi"/>
          <w:sz w:val="20"/>
          <w:szCs w:val="20"/>
        </w:rPr>
        <w:footnoteReference w:id="4"/>
      </w:r>
      <w:r w:rsidRPr="006C6B57">
        <w:rPr>
          <w:rFonts w:ascii="Verdana" w:hAnsi="Verdana" w:cstheme="minorHAnsi"/>
          <w:sz w:val="20"/>
          <w:szCs w:val="20"/>
        </w:rPr>
        <w:t xml:space="preserve">.   </w:t>
      </w:r>
    </w:p>
    <w:p w14:paraId="42A80FE1" w14:textId="77777777" w:rsidR="000459F4" w:rsidRPr="006C6B57" w:rsidRDefault="000459F4" w:rsidP="000459F4">
      <w:pPr>
        <w:spacing w:line="276" w:lineRule="auto"/>
        <w:jc w:val="both"/>
        <w:rPr>
          <w:rFonts w:ascii="Verdana" w:hAnsi="Verdana" w:cstheme="minorHAnsi"/>
          <w:sz w:val="20"/>
          <w:szCs w:val="20"/>
        </w:rPr>
      </w:pPr>
    </w:p>
    <w:p w14:paraId="4475FC8F" w14:textId="77777777" w:rsidR="000459F4" w:rsidRPr="006C6B57" w:rsidRDefault="000459F4" w:rsidP="000459F4">
      <w:pPr>
        <w:spacing w:line="276" w:lineRule="auto"/>
        <w:jc w:val="both"/>
        <w:rPr>
          <w:rFonts w:ascii="Verdana" w:hAnsi="Verdana" w:cstheme="minorHAnsi"/>
          <w:sz w:val="20"/>
          <w:szCs w:val="20"/>
        </w:rPr>
      </w:pPr>
      <w:r w:rsidRPr="006C6B57">
        <w:rPr>
          <w:rFonts w:ascii="Verdana" w:hAnsi="Verdana" w:cstheme="minorHAnsi"/>
          <w:sz w:val="20"/>
          <w:szCs w:val="20"/>
        </w:rPr>
        <w:t xml:space="preserve">Niniejsza gwarancja powinna być zwrócona do Banku/ Gwarantowi: </w:t>
      </w:r>
    </w:p>
    <w:p w14:paraId="7D66E146"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po upływie Terminu Ważności Gwarancji;</w:t>
      </w:r>
    </w:p>
    <w:p w14:paraId="6EDD26C6"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po dokonaniu przez Bank/ Gwaranta, w ramach niniejszej gwarancji, płatności na Państwa rzecz, na łączną kwotę gwarancji;</w:t>
      </w:r>
    </w:p>
    <w:p w14:paraId="35256CF2"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77D152DB"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34649EAF"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z w:val="20"/>
          <w:szCs w:val="20"/>
        </w:rPr>
        <w:t>Przeniesienie wierzytelności wynikających z niniejszej</w:t>
      </w:r>
      <w:r w:rsidRPr="006C6B57">
        <w:rPr>
          <w:rFonts w:ascii="Verdana" w:hAnsi="Verdana" w:cstheme="minorHAnsi"/>
          <w:spacing w:val="-3"/>
          <w:sz w:val="20"/>
          <w:szCs w:val="20"/>
        </w:rPr>
        <w:t xml:space="preserve"> gwarancji jest możliwe tylko za zgodą Banku.</w:t>
      </w:r>
    </w:p>
    <w:p w14:paraId="1328749F"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Gwarancja została sporządzona według przepisów prawa polskiego.</w:t>
      </w:r>
    </w:p>
    <w:p w14:paraId="120EB176"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Do wszelkich praw i obowiązków wynikających z tej gwarancji stosuje się prawo Rzeczypospolitej Polskiej. Spory </w:t>
      </w:r>
    </w:p>
    <w:p w14:paraId="58BAAA19"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wynikające z gwarancji będzie rozstrzygany przez sąd właściwy dla Beneficjenta.</w:t>
      </w:r>
    </w:p>
    <w:p w14:paraId="0C1C5DB2"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t>
      </w:r>
    </w:p>
    <w:p w14:paraId="37433C9F"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 </w:t>
      </w:r>
    </w:p>
    <w:p w14:paraId="29797A20"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[pieczęć firmowa oraz podpisy osób upoważnionych </w:t>
      </w:r>
    </w:p>
    <w:p w14:paraId="344EF9B7" w14:textId="77777777" w:rsidR="000459F4" w:rsidRPr="006C6B57" w:rsidRDefault="000459F4" w:rsidP="000459F4">
      <w:pPr>
        <w:spacing w:after="200" w:line="276" w:lineRule="auto"/>
        <w:rPr>
          <w:rFonts w:ascii="Verdana" w:hAnsi="Verdana" w:cstheme="minorHAnsi"/>
          <w:b/>
          <w:sz w:val="20"/>
          <w:szCs w:val="20"/>
        </w:rPr>
      </w:pPr>
      <w:r w:rsidRPr="006C6B57">
        <w:rPr>
          <w:rFonts w:ascii="Verdana" w:hAnsi="Verdana" w:cstheme="minorHAnsi"/>
          <w:spacing w:val="-3"/>
          <w:sz w:val="20"/>
          <w:szCs w:val="20"/>
        </w:rPr>
        <w:t>do składania oświadczeń woli w imieniu Banku/ Gwaranta]</w:t>
      </w:r>
      <w:r w:rsidRPr="006C6B57">
        <w:rPr>
          <w:rFonts w:ascii="Verdana" w:hAnsi="Verdana" w:cstheme="minorHAnsi"/>
          <w:b/>
          <w:sz w:val="20"/>
          <w:szCs w:val="20"/>
        </w:rPr>
        <w:br w:type="page"/>
      </w:r>
    </w:p>
    <w:p w14:paraId="54CE9E06" w14:textId="77777777" w:rsidR="000459F4" w:rsidRPr="006C6B57" w:rsidRDefault="000459F4">
      <w:pPr>
        <w:spacing w:after="160" w:line="259" w:lineRule="auto"/>
        <w:rPr>
          <w:rFonts w:ascii="Verdana" w:hAnsi="Verdana" w:cstheme="minorHAnsi"/>
          <w:b/>
          <w:sz w:val="20"/>
          <w:szCs w:val="20"/>
        </w:rPr>
      </w:pPr>
    </w:p>
    <w:p w14:paraId="15911D08" w14:textId="77777777" w:rsidR="000459F4" w:rsidRPr="006C6B57" w:rsidRDefault="000459F4" w:rsidP="000459F4">
      <w:pPr>
        <w:spacing w:line="300" w:lineRule="auto"/>
        <w:rPr>
          <w:rFonts w:ascii="Verdana" w:hAnsi="Verdana" w:cstheme="minorHAnsi"/>
          <w:b/>
          <w:sz w:val="20"/>
          <w:szCs w:val="20"/>
        </w:rPr>
      </w:pPr>
      <w:r w:rsidRPr="006C6B57">
        <w:rPr>
          <w:rFonts w:ascii="Verdana" w:hAnsi="Verdana" w:cstheme="minorHAnsi"/>
          <w:b/>
          <w:sz w:val="20"/>
          <w:szCs w:val="20"/>
        </w:rPr>
        <w:t>ZAŁĄCZNIK NR 6B do Umowy ……...................................................………</w:t>
      </w:r>
    </w:p>
    <w:p w14:paraId="7B136F01" w14:textId="77777777" w:rsidR="000459F4" w:rsidRPr="006C6B57" w:rsidRDefault="000459F4" w:rsidP="000459F4">
      <w:pPr>
        <w:spacing w:after="200" w:line="276" w:lineRule="auto"/>
        <w:rPr>
          <w:rFonts w:ascii="Verdana" w:hAnsi="Verdana" w:cstheme="minorHAnsi"/>
          <w:b/>
          <w:sz w:val="20"/>
          <w:szCs w:val="20"/>
        </w:rPr>
      </w:pPr>
    </w:p>
    <w:p w14:paraId="339674EC" w14:textId="77777777" w:rsidR="000459F4" w:rsidRPr="006C6B57" w:rsidRDefault="000459F4" w:rsidP="000459F4">
      <w:pPr>
        <w:spacing w:line="300" w:lineRule="auto"/>
        <w:jc w:val="center"/>
        <w:rPr>
          <w:rFonts w:ascii="Verdana" w:hAnsi="Verdana" w:cstheme="minorHAnsi"/>
          <w:b/>
          <w:sz w:val="20"/>
          <w:szCs w:val="20"/>
        </w:rPr>
      </w:pPr>
      <w:r w:rsidRPr="006C6B57">
        <w:rPr>
          <w:rFonts w:ascii="Verdana" w:hAnsi="Verdana" w:cstheme="minorHAnsi"/>
          <w:b/>
          <w:sz w:val="20"/>
          <w:szCs w:val="20"/>
        </w:rPr>
        <w:t xml:space="preserve">Wzór Formularza Zabezpieczenia Należytego Wykonania Umowy dla Zakresu Prawa Opcji </w:t>
      </w:r>
    </w:p>
    <w:p w14:paraId="2E104971" w14:textId="77777777" w:rsidR="000459F4" w:rsidRPr="006C6B57" w:rsidRDefault="000459F4" w:rsidP="000459F4">
      <w:pPr>
        <w:tabs>
          <w:tab w:val="left" w:pos="4900"/>
        </w:tabs>
        <w:spacing w:line="276" w:lineRule="auto"/>
        <w:rPr>
          <w:rFonts w:ascii="Verdana" w:hAnsi="Verdana" w:cstheme="minorHAnsi"/>
          <w:sz w:val="20"/>
          <w:szCs w:val="20"/>
        </w:rPr>
      </w:pPr>
      <w:r w:rsidRPr="006C6B57">
        <w:rPr>
          <w:rFonts w:ascii="Verdana" w:hAnsi="Verdana" w:cstheme="minorHAnsi"/>
          <w:sz w:val="20"/>
          <w:szCs w:val="20"/>
        </w:rPr>
        <w:t>……………………………………..</w:t>
      </w:r>
    </w:p>
    <w:p w14:paraId="41DE475F" w14:textId="77777777" w:rsidR="000459F4" w:rsidRPr="006C6B57" w:rsidRDefault="000459F4" w:rsidP="000459F4">
      <w:pPr>
        <w:tabs>
          <w:tab w:val="left" w:pos="4900"/>
        </w:tabs>
        <w:spacing w:line="276" w:lineRule="auto"/>
        <w:rPr>
          <w:rFonts w:ascii="Verdana" w:hAnsi="Verdana" w:cstheme="minorHAnsi"/>
          <w:sz w:val="20"/>
          <w:szCs w:val="20"/>
        </w:rPr>
      </w:pPr>
      <w:r w:rsidRPr="006C6B57">
        <w:rPr>
          <w:rFonts w:ascii="Verdana" w:hAnsi="Verdana" w:cstheme="minorHAnsi"/>
          <w:sz w:val="20"/>
          <w:szCs w:val="20"/>
        </w:rPr>
        <w:t>Pieczęć firmowa banku/ towarzystwo ubezpieczeniowe</w:t>
      </w:r>
      <w:r w:rsidRPr="006C6B57">
        <w:rPr>
          <w:rStyle w:val="Odwoanieprzypisudolnego"/>
          <w:rFonts w:ascii="Verdana" w:hAnsi="Verdana" w:cstheme="minorHAnsi"/>
          <w:sz w:val="20"/>
          <w:szCs w:val="20"/>
        </w:rPr>
        <w:footnoteReference w:id="5"/>
      </w:r>
    </w:p>
    <w:p w14:paraId="0764E0C1"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Miejscowość, rok-mm-dd</w:t>
      </w:r>
    </w:p>
    <w:p w14:paraId="440F0C67" w14:textId="77777777" w:rsidR="000459F4" w:rsidRPr="006C6B57" w:rsidRDefault="000459F4" w:rsidP="000459F4">
      <w:pPr>
        <w:tabs>
          <w:tab w:val="left" w:pos="4900"/>
        </w:tabs>
        <w:spacing w:line="276" w:lineRule="auto"/>
        <w:jc w:val="right"/>
        <w:rPr>
          <w:rFonts w:ascii="Verdana" w:hAnsi="Verdana" w:cstheme="minorHAnsi"/>
          <w:sz w:val="20"/>
          <w:szCs w:val="20"/>
        </w:rPr>
      </w:pPr>
    </w:p>
    <w:p w14:paraId="105B9F6A" w14:textId="77777777" w:rsidR="000459F4" w:rsidRPr="006C6B57" w:rsidRDefault="000459F4" w:rsidP="000459F4">
      <w:pPr>
        <w:tabs>
          <w:tab w:val="left" w:pos="4900"/>
        </w:tabs>
        <w:spacing w:line="276" w:lineRule="auto"/>
        <w:jc w:val="right"/>
        <w:rPr>
          <w:rFonts w:ascii="Verdana" w:hAnsi="Verdana" w:cstheme="minorHAnsi"/>
          <w:sz w:val="20"/>
          <w:szCs w:val="20"/>
        </w:rPr>
      </w:pPr>
    </w:p>
    <w:p w14:paraId="25FF70BD" w14:textId="77777777" w:rsidR="000459F4" w:rsidRPr="006C6B57" w:rsidRDefault="000459F4" w:rsidP="000459F4">
      <w:pPr>
        <w:tabs>
          <w:tab w:val="left" w:pos="4900"/>
        </w:tabs>
        <w:spacing w:line="276" w:lineRule="auto"/>
        <w:jc w:val="center"/>
        <w:rPr>
          <w:rFonts w:ascii="Verdana" w:hAnsi="Verdana" w:cstheme="minorHAnsi"/>
          <w:color w:val="FF0000"/>
          <w:sz w:val="20"/>
          <w:szCs w:val="20"/>
        </w:rPr>
      </w:pPr>
      <w:r w:rsidRPr="006C6B57">
        <w:rPr>
          <w:rFonts w:ascii="Verdana" w:hAnsi="Verdana" w:cstheme="minorHAnsi"/>
          <w:b/>
          <w:sz w:val="20"/>
          <w:szCs w:val="20"/>
        </w:rPr>
        <w:t xml:space="preserve">Zabezpieczenie należytego wykonania dla Zakresu Prawa Opcji Umowy [●] </w:t>
      </w:r>
    </w:p>
    <w:p w14:paraId="5394C439" w14:textId="77777777" w:rsidR="000459F4" w:rsidRPr="006C6B57" w:rsidRDefault="000459F4" w:rsidP="000459F4">
      <w:pPr>
        <w:tabs>
          <w:tab w:val="left" w:pos="4900"/>
        </w:tabs>
        <w:spacing w:line="276" w:lineRule="auto"/>
        <w:jc w:val="right"/>
        <w:rPr>
          <w:rFonts w:ascii="Verdana" w:hAnsi="Verdana" w:cstheme="minorHAnsi"/>
          <w:b/>
          <w:sz w:val="20"/>
          <w:szCs w:val="20"/>
        </w:rPr>
      </w:pPr>
    </w:p>
    <w:p w14:paraId="0D389614"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sz w:val="20"/>
          <w:szCs w:val="20"/>
        </w:rPr>
        <w:tab/>
      </w:r>
      <w:r w:rsidRPr="006C6B57">
        <w:rPr>
          <w:rFonts w:ascii="Verdana" w:hAnsi="Verdana" w:cstheme="minorHAnsi"/>
          <w:b/>
          <w:sz w:val="20"/>
          <w:szCs w:val="20"/>
        </w:rPr>
        <w:t>Beneficjent:</w:t>
      </w:r>
    </w:p>
    <w:p w14:paraId="4EE228CC"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Enea Elektrownia Połaniec S.A.</w:t>
      </w:r>
    </w:p>
    <w:p w14:paraId="55440867" w14:textId="77777777" w:rsidR="000459F4" w:rsidRPr="006C6B57" w:rsidRDefault="000459F4" w:rsidP="000459F4">
      <w:pPr>
        <w:tabs>
          <w:tab w:val="left" w:pos="4900"/>
        </w:tabs>
        <w:spacing w:line="276" w:lineRule="auto"/>
        <w:jc w:val="right"/>
        <w:rPr>
          <w:rFonts w:ascii="Verdana" w:hAnsi="Verdana" w:cstheme="minorHAnsi"/>
          <w:sz w:val="20"/>
          <w:szCs w:val="20"/>
        </w:rPr>
      </w:pPr>
      <w:r w:rsidRPr="006C6B57">
        <w:rPr>
          <w:rFonts w:ascii="Verdana" w:hAnsi="Verdana" w:cstheme="minorHAnsi"/>
          <w:sz w:val="20"/>
          <w:szCs w:val="20"/>
        </w:rPr>
        <w:t xml:space="preserve">Zawada 26, 28-230 Połaniec </w:t>
      </w:r>
    </w:p>
    <w:p w14:paraId="2E033FA5" w14:textId="77777777" w:rsidR="000459F4" w:rsidRPr="006C6B57" w:rsidRDefault="000459F4" w:rsidP="000459F4">
      <w:pPr>
        <w:tabs>
          <w:tab w:val="center" w:pos="4513"/>
          <w:tab w:val="left" w:pos="4900"/>
        </w:tabs>
        <w:suppressAutoHyphens/>
        <w:spacing w:line="276" w:lineRule="auto"/>
        <w:jc w:val="center"/>
        <w:rPr>
          <w:rFonts w:ascii="Verdana" w:hAnsi="Verdana" w:cstheme="minorHAnsi"/>
          <w:b/>
          <w:spacing w:val="-3"/>
          <w:sz w:val="20"/>
          <w:szCs w:val="20"/>
        </w:rPr>
      </w:pPr>
    </w:p>
    <w:p w14:paraId="4DAD69D1" w14:textId="77777777" w:rsidR="000459F4" w:rsidRPr="006C6B57" w:rsidRDefault="000459F4" w:rsidP="000459F4">
      <w:pPr>
        <w:tabs>
          <w:tab w:val="left" w:pos="-720"/>
          <w:tab w:val="left" w:pos="4900"/>
        </w:tabs>
        <w:suppressAutoHyphens/>
        <w:spacing w:line="276" w:lineRule="auto"/>
        <w:rPr>
          <w:rFonts w:ascii="Verdana" w:hAnsi="Verdana" w:cstheme="minorHAnsi"/>
          <w:spacing w:val="-3"/>
          <w:sz w:val="20"/>
          <w:szCs w:val="20"/>
        </w:rPr>
      </w:pPr>
    </w:p>
    <w:p w14:paraId="10C15EB4"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Zostaliśmy poinformowani, że pomiędzy Państwem, a [●], z siedzibą w [●], ul. [●], [●] (dalej: </w:t>
      </w:r>
      <w:r w:rsidRPr="006C6B57">
        <w:rPr>
          <w:rFonts w:ascii="Verdana" w:hAnsi="Verdana" w:cstheme="minorHAnsi"/>
          <w:b/>
          <w:spacing w:val="-3"/>
          <w:sz w:val="20"/>
          <w:szCs w:val="20"/>
        </w:rPr>
        <w:t>„Wykonawca”</w:t>
      </w:r>
      <w:r w:rsidRPr="006C6B57">
        <w:rPr>
          <w:rFonts w:ascii="Verdana" w:hAnsi="Verdana" w:cstheme="minorHAnsi"/>
          <w:spacing w:val="-3"/>
          <w:sz w:val="20"/>
          <w:szCs w:val="20"/>
        </w:rPr>
        <w:t xml:space="preserve">), w dniu [●] r. została podpisana umowa nr [●] dotycząca [●] (dalej: </w:t>
      </w:r>
      <w:r w:rsidRPr="006C6B57">
        <w:rPr>
          <w:rFonts w:ascii="Verdana" w:hAnsi="Verdana" w:cstheme="minorHAnsi"/>
          <w:b/>
          <w:spacing w:val="-3"/>
          <w:sz w:val="20"/>
          <w:szCs w:val="20"/>
        </w:rPr>
        <w:t>„Umowa”</w:t>
      </w:r>
      <w:r w:rsidRPr="006C6B57">
        <w:rPr>
          <w:rFonts w:ascii="Verdana" w:hAnsi="Verdana" w:cstheme="minorHAns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55AE8D2"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p>
    <w:p w14:paraId="6BA29A6D"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 związku z powyższym, [●]</w:t>
      </w:r>
      <w:r w:rsidRPr="006C6B57">
        <w:rPr>
          <w:rFonts w:ascii="Verdana" w:hAnsi="Verdana" w:cstheme="minorHAnsi"/>
          <w:sz w:val="20"/>
          <w:szCs w:val="20"/>
        </w:rPr>
        <w:t xml:space="preserve"> z siedzibą w </w:t>
      </w:r>
      <w:r w:rsidRPr="006C6B57">
        <w:rPr>
          <w:rFonts w:ascii="Verdana" w:hAnsi="Verdana" w:cstheme="minorHAnsi"/>
          <w:spacing w:val="-3"/>
          <w:sz w:val="20"/>
          <w:szCs w:val="20"/>
        </w:rPr>
        <w:t>[●]</w:t>
      </w:r>
      <w:r w:rsidRPr="006C6B57">
        <w:rPr>
          <w:rFonts w:ascii="Verdana" w:hAnsi="Verdana" w:cstheme="minorHAnsi"/>
          <w:sz w:val="20"/>
          <w:szCs w:val="20"/>
        </w:rPr>
        <w:t xml:space="preserve">, przy ul. </w:t>
      </w:r>
      <w:r w:rsidRPr="006C6B57">
        <w:rPr>
          <w:rFonts w:ascii="Verdana" w:hAnsi="Verdana" w:cstheme="minorHAnsi"/>
          <w:spacing w:val="-3"/>
          <w:sz w:val="20"/>
          <w:szCs w:val="20"/>
        </w:rPr>
        <w:t>[●]</w:t>
      </w:r>
      <w:r w:rsidRPr="006C6B57">
        <w:rPr>
          <w:rFonts w:ascii="Verdana" w:hAnsi="Verdana" w:cstheme="minorHAnsi"/>
          <w:sz w:val="20"/>
          <w:szCs w:val="20"/>
        </w:rPr>
        <w:t xml:space="preserve">, </w:t>
      </w:r>
      <w:r w:rsidRPr="006C6B57">
        <w:rPr>
          <w:rFonts w:ascii="Verdana" w:hAnsi="Verdana" w:cstheme="minorHAnsi"/>
          <w:spacing w:val="-3"/>
          <w:sz w:val="20"/>
          <w:szCs w:val="20"/>
        </w:rPr>
        <w:t>[●]</w:t>
      </w:r>
      <w:r w:rsidRPr="006C6B57">
        <w:rPr>
          <w:rFonts w:ascii="Verdana" w:hAnsi="Verdana" w:cstheme="minorHAnsi"/>
          <w:sz w:val="20"/>
          <w:szCs w:val="20"/>
        </w:rPr>
        <w:t xml:space="preserve">, wpisany do Rejestru Przedsiębiorców w Sądzie Rejonowym </w:t>
      </w:r>
      <w:r w:rsidRPr="006C6B57">
        <w:rPr>
          <w:rFonts w:ascii="Verdana" w:hAnsi="Verdana" w:cstheme="minorHAnsi"/>
          <w:spacing w:val="-3"/>
          <w:sz w:val="20"/>
          <w:szCs w:val="20"/>
        </w:rPr>
        <w:t>[●]</w:t>
      </w:r>
      <w:r w:rsidRPr="006C6B57">
        <w:rPr>
          <w:rFonts w:ascii="Verdana" w:hAnsi="Verdana" w:cstheme="minorHAnsi"/>
          <w:sz w:val="20"/>
          <w:szCs w:val="20"/>
        </w:rPr>
        <w:t xml:space="preserve"> w </w:t>
      </w:r>
      <w:r w:rsidRPr="006C6B57">
        <w:rPr>
          <w:rFonts w:ascii="Verdana" w:hAnsi="Verdana" w:cstheme="minorHAnsi"/>
          <w:spacing w:val="-3"/>
          <w:sz w:val="20"/>
          <w:szCs w:val="20"/>
        </w:rPr>
        <w:t>[●]</w:t>
      </w:r>
      <w:r w:rsidRPr="006C6B57">
        <w:rPr>
          <w:rFonts w:ascii="Verdana" w:hAnsi="Verdana" w:cstheme="minorHAnsi"/>
          <w:sz w:val="20"/>
          <w:szCs w:val="20"/>
        </w:rPr>
        <w:t xml:space="preserve">, Wydział </w:t>
      </w:r>
      <w:r w:rsidRPr="006C6B57">
        <w:rPr>
          <w:rFonts w:ascii="Verdana" w:hAnsi="Verdana" w:cstheme="minorHAnsi"/>
          <w:spacing w:val="-3"/>
          <w:sz w:val="20"/>
          <w:szCs w:val="20"/>
        </w:rPr>
        <w:t>[●]</w:t>
      </w:r>
      <w:r w:rsidRPr="006C6B57">
        <w:rPr>
          <w:rFonts w:ascii="Verdana" w:hAnsi="Verdana" w:cstheme="minorHAnsi"/>
          <w:sz w:val="20"/>
          <w:szCs w:val="20"/>
        </w:rPr>
        <w:t xml:space="preserve"> Gospodarczy Krajowego Rejestru Sądowego pod numerem KRS </w:t>
      </w:r>
      <w:r w:rsidRPr="006C6B57">
        <w:rPr>
          <w:rFonts w:ascii="Verdana" w:hAnsi="Verdana" w:cstheme="minorHAnsi"/>
          <w:spacing w:val="-3"/>
          <w:sz w:val="20"/>
          <w:szCs w:val="20"/>
        </w:rPr>
        <w:t>[●]</w:t>
      </w:r>
      <w:r w:rsidRPr="006C6B57">
        <w:rPr>
          <w:rFonts w:ascii="Verdana" w:hAnsi="Verdana" w:cstheme="minorHAnsi"/>
          <w:sz w:val="20"/>
          <w:szCs w:val="20"/>
        </w:rPr>
        <w:t xml:space="preserve">, o kapitale zakładowym w kwocie </w:t>
      </w:r>
      <w:r w:rsidRPr="006C6B57">
        <w:rPr>
          <w:rFonts w:ascii="Verdana" w:hAnsi="Verdana" w:cstheme="minorHAnsi"/>
          <w:spacing w:val="-3"/>
          <w:sz w:val="20"/>
          <w:szCs w:val="20"/>
        </w:rPr>
        <w:t>[●]</w:t>
      </w:r>
      <w:r w:rsidRPr="006C6B57">
        <w:rPr>
          <w:rFonts w:ascii="Verdana" w:hAnsi="Verdana" w:cstheme="minorHAnsi"/>
          <w:sz w:val="20"/>
          <w:szCs w:val="20"/>
        </w:rPr>
        <w:t xml:space="preserve"> zł oraz kapitale wpłaconym w kwocie </w:t>
      </w:r>
      <w:r w:rsidRPr="006C6B57">
        <w:rPr>
          <w:rFonts w:ascii="Verdana" w:hAnsi="Verdana" w:cstheme="minorHAnsi"/>
          <w:spacing w:val="-3"/>
          <w:sz w:val="20"/>
          <w:szCs w:val="20"/>
        </w:rPr>
        <w:t>[●]</w:t>
      </w:r>
      <w:r w:rsidRPr="006C6B57">
        <w:rPr>
          <w:rFonts w:ascii="Verdana" w:hAnsi="Verdana" w:cstheme="minorHAnsi"/>
          <w:sz w:val="20"/>
          <w:szCs w:val="20"/>
        </w:rPr>
        <w:t xml:space="preserve"> zł, NIP: </w:t>
      </w:r>
      <w:r w:rsidRPr="006C6B57">
        <w:rPr>
          <w:rFonts w:ascii="Verdana" w:hAnsi="Verdana" w:cstheme="minorHAnsi"/>
          <w:spacing w:val="-3"/>
          <w:sz w:val="20"/>
          <w:szCs w:val="20"/>
        </w:rPr>
        <w:t xml:space="preserve">[●], </w:t>
      </w:r>
      <w:r w:rsidRPr="006C6B57">
        <w:rPr>
          <w:rFonts w:ascii="Verdana" w:hAnsi="Verdana" w:cstheme="minorHAnsi"/>
          <w:sz w:val="20"/>
          <w:szCs w:val="20"/>
        </w:rPr>
        <w:t xml:space="preserve">Regon: </w:t>
      </w:r>
      <w:r w:rsidRPr="006C6B57">
        <w:rPr>
          <w:rFonts w:ascii="Verdana" w:hAnsi="Verdana" w:cstheme="minorHAnsi"/>
          <w:spacing w:val="-3"/>
          <w:sz w:val="20"/>
          <w:szCs w:val="20"/>
        </w:rPr>
        <w:t>[●]</w:t>
      </w:r>
      <w:r w:rsidRPr="006C6B57">
        <w:rPr>
          <w:rFonts w:ascii="Verdana" w:hAnsi="Verdana" w:cstheme="minorHAnsi"/>
          <w:sz w:val="20"/>
          <w:szCs w:val="20"/>
        </w:rPr>
        <w:t xml:space="preserve"> (dalej: „</w:t>
      </w:r>
      <w:r w:rsidRPr="006C6B57">
        <w:rPr>
          <w:rFonts w:ascii="Verdana" w:hAnsi="Verdana" w:cstheme="minorHAnsi"/>
          <w:b/>
          <w:sz w:val="20"/>
          <w:szCs w:val="20"/>
        </w:rPr>
        <w:t>Bank//Gwarant</w:t>
      </w:r>
      <w:r w:rsidRPr="006C6B57">
        <w:rPr>
          <w:rFonts w:ascii="Verdana" w:hAnsi="Verdana" w:cstheme="minorHAnsi"/>
          <w:sz w:val="20"/>
          <w:szCs w:val="20"/>
        </w:rPr>
        <w:t xml:space="preserve">”), działając na zlecenie Wykonawcy, </w:t>
      </w:r>
      <w:r w:rsidRPr="006C6B57">
        <w:rPr>
          <w:rFonts w:ascii="Verdana" w:hAnsi="Verdana" w:cstheme="minorHAnsi"/>
          <w:spacing w:val="-3"/>
          <w:sz w:val="20"/>
          <w:szCs w:val="20"/>
        </w:rPr>
        <w:t xml:space="preserve">niniejszym zobowiązuje się nieodwołalnie i bezwarunkowo, bez badania zasadności żądania i bez względu na sprzeciw Wykonawcy zapłacić każdą kwotę do wysokości: </w:t>
      </w:r>
    </w:p>
    <w:p w14:paraId="580B3524"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p>
    <w:p w14:paraId="4102957F" w14:textId="77777777" w:rsidR="000459F4" w:rsidRPr="006C6B57" w:rsidRDefault="000459F4" w:rsidP="000459F4">
      <w:pPr>
        <w:tabs>
          <w:tab w:val="left" w:pos="-720"/>
          <w:tab w:val="left" w:pos="4900"/>
        </w:tabs>
        <w:suppressAutoHyphens/>
        <w:spacing w:line="276" w:lineRule="auto"/>
        <w:jc w:val="center"/>
        <w:rPr>
          <w:rFonts w:ascii="Verdana" w:hAnsi="Verdana" w:cstheme="minorHAnsi"/>
          <w:b/>
          <w:spacing w:val="-3"/>
          <w:sz w:val="20"/>
          <w:szCs w:val="20"/>
        </w:rPr>
      </w:pPr>
      <w:r w:rsidRPr="006C6B57">
        <w:rPr>
          <w:rFonts w:ascii="Verdana" w:hAnsi="Verdana" w:cstheme="minorHAnsi"/>
          <w:spacing w:val="-3"/>
          <w:sz w:val="20"/>
          <w:szCs w:val="20"/>
        </w:rPr>
        <w:t>[●]</w:t>
      </w:r>
      <w:r w:rsidRPr="006C6B57">
        <w:rPr>
          <w:rFonts w:ascii="Verdana" w:hAnsi="Verdana" w:cstheme="minorHAnsi"/>
          <w:b/>
          <w:spacing w:val="-3"/>
          <w:sz w:val="20"/>
          <w:szCs w:val="20"/>
        </w:rPr>
        <w:t xml:space="preserve"> zł</w:t>
      </w:r>
    </w:p>
    <w:p w14:paraId="1B2E06CD" w14:textId="77777777" w:rsidR="000459F4" w:rsidRPr="006C6B57" w:rsidRDefault="000459F4" w:rsidP="000459F4">
      <w:pPr>
        <w:tabs>
          <w:tab w:val="left" w:pos="-720"/>
          <w:tab w:val="left" w:pos="4900"/>
        </w:tabs>
        <w:suppressAutoHyphens/>
        <w:spacing w:line="276" w:lineRule="auto"/>
        <w:jc w:val="center"/>
        <w:rPr>
          <w:rFonts w:ascii="Verdana" w:hAnsi="Verdana" w:cstheme="minorHAnsi"/>
          <w:spacing w:val="-3"/>
          <w:sz w:val="20"/>
          <w:szCs w:val="20"/>
        </w:rPr>
      </w:pPr>
      <w:r w:rsidRPr="006C6B57">
        <w:rPr>
          <w:rFonts w:ascii="Verdana" w:hAnsi="Verdana" w:cstheme="minorHAnsi"/>
          <w:spacing w:val="-3"/>
          <w:sz w:val="20"/>
          <w:szCs w:val="20"/>
        </w:rPr>
        <w:t>(słownie: [●] złotych [●] /100)</w:t>
      </w:r>
    </w:p>
    <w:p w14:paraId="4FC79BE5"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37B48D96"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24A894D3"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 xml:space="preserve">Państwa pisemne żądanie zapłaty powinno zostać przesłane do Banku/Gwaranta na adres: </w:t>
      </w:r>
      <w:r w:rsidRPr="006C6B57">
        <w:rPr>
          <w:rFonts w:ascii="Verdana" w:hAnsi="Verdana" w:cstheme="minorHAnsi"/>
          <w:spacing w:val="-3"/>
          <w:sz w:val="20"/>
          <w:szCs w:val="20"/>
        </w:rPr>
        <w:t>[●]</w:t>
      </w:r>
      <w:r w:rsidRPr="006C6B57">
        <w:rPr>
          <w:rFonts w:ascii="Verdana" w:hAnsi="Verdana" w:cstheme="minorHAnsi"/>
          <w:sz w:val="20"/>
          <w:szCs w:val="20"/>
        </w:rPr>
        <w:t xml:space="preserve">, za pośrednictwem banku prowadzącego </w:t>
      </w:r>
      <w:r w:rsidRPr="006C6B57">
        <w:rPr>
          <w:rFonts w:ascii="Verdana" w:hAnsi="Verdana" w:cstheme="minorHAnsi"/>
          <w:bCs/>
          <w:sz w:val="20"/>
          <w:szCs w:val="20"/>
        </w:rPr>
        <w:t>Państwa</w:t>
      </w:r>
      <w:r w:rsidRPr="006C6B57">
        <w:rPr>
          <w:rFonts w:ascii="Verdana" w:hAnsi="Verdana" w:cstheme="minorHAnsi"/>
          <w:sz w:val="20"/>
          <w:szCs w:val="20"/>
        </w:rPr>
        <w:t xml:space="preserve"> rachunek bankowy, celem potwierdzenia, że podpisy złożone na żądaniu wypłaty należą do osób uprawnionych do składania oświadczeń woli w Państwa imieniu.</w:t>
      </w:r>
    </w:p>
    <w:p w14:paraId="72623A9E"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3D6FA2AE"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Zapłata zostanie dokonana przez Bank/Gwaranta w terminie nie przekraczającym 14 dni kalendarzowych od daty otrzymania przez Gwaranta ww. dokumentów.</w:t>
      </w:r>
    </w:p>
    <w:p w14:paraId="7EC0BA9C"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z w:val="20"/>
          <w:szCs w:val="20"/>
        </w:rPr>
        <w:t xml:space="preserve">Wszystkie wypłaty z tytułu niniejszej gwarancji są wolne od jakichkolwiek wzajemnych roszczeń, potrąceń, podatków, opłat, odsetek i innych obciążeń. </w:t>
      </w:r>
    </w:p>
    <w:p w14:paraId="42C3E4DD" w14:textId="77777777" w:rsidR="000459F4" w:rsidRPr="006C6B57" w:rsidRDefault="000459F4" w:rsidP="000459F4">
      <w:pPr>
        <w:jc w:val="both"/>
        <w:rPr>
          <w:rFonts w:ascii="Verdana" w:hAnsi="Verdana" w:cstheme="minorHAnsi"/>
          <w:sz w:val="20"/>
          <w:szCs w:val="20"/>
        </w:rPr>
      </w:pPr>
    </w:p>
    <w:p w14:paraId="702FC53A" w14:textId="77777777" w:rsidR="000459F4" w:rsidRPr="006C6B57" w:rsidRDefault="000459F4" w:rsidP="000459F4">
      <w:pPr>
        <w:pStyle w:val="Nagwek2"/>
        <w:numPr>
          <w:ilvl w:val="0"/>
          <w:numId w:val="0"/>
        </w:numPr>
        <w:spacing w:before="0" w:line="276" w:lineRule="auto"/>
        <w:rPr>
          <w:rFonts w:cstheme="minorHAnsi"/>
          <w:caps/>
          <w:szCs w:val="20"/>
        </w:rPr>
      </w:pPr>
      <w:r w:rsidRPr="006C6B57">
        <w:rPr>
          <w:rFonts w:cstheme="minorHAnsi"/>
          <w:szCs w:val="20"/>
        </w:rPr>
        <w:lastRenderedPageBreak/>
        <w:t>Gwarancja obowiązuje od dnia [●]. Beneficjent zwróci Bankowi/Gwarantowi gwarancje w następujących częściach i terminach</w:t>
      </w:r>
      <w:r w:rsidRPr="00D13348">
        <w:rPr>
          <w:rFonts w:cs="Arial"/>
          <w:szCs w:val="20"/>
        </w:rPr>
        <w:t xml:space="preserve"> z zastrzeżeniem uprawnień wynikających z art. 15r</w:t>
      </w:r>
      <w:r w:rsidRPr="00D13348">
        <w:rPr>
          <w:rFonts w:cs="Arial"/>
          <w:szCs w:val="20"/>
          <w:vertAlign w:val="superscript"/>
        </w:rPr>
        <w:t>1</w:t>
      </w:r>
      <w:r w:rsidRPr="00D13348">
        <w:rPr>
          <w:rFonts w:cs="Arial"/>
          <w:szCs w:val="20"/>
        </w:rPr>
        <w:t xml:space="preserve"> Ustawy antykryzysowej</w:t>
      </w:r>
      <w:r w:rsidRPr="006C6B57">
        <w:rPr>
          <w:rFonts w:cstheme="minorHAnsi"/>
          <w:szCs w:val="20"/>
        </w:rPr>
        <w:t>:</w:t>
      </w:r>
    </w:p>
    <w:p w14:paraId="73AE4531"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14% Zabezpieczenia Należytego Wykonania Umowy - w terminie 30 dni od dnia wykonania Etapu B1 i uznania go przez Zamawiającego za należycie wykonany,</w:t>
      </w:r>
    </w:p>
    <w:p w14:paraId="7FA16434"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6% Zabezpieczenia Należytego Wykonania Umowy (stanowiące kwotę pozostawioną na zabezpieczenie roszczeń z tytułu rękojmi powstałych w związku z realizacją Etapu B1 – w terminie 15 dni po upływie okresu rękojmi dla tego Etapu.</w:t>
      </w:r>
    </w:p>
    <w:p w14:paraId="6D8E2562"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14% Zabezpieczenia Należytego Wykonania Umowy - w terminie 30 dni od dnia wykonania Etapu B2 i uznania go przez Zamawiającego za należycie wykonany,</w:t>
      </w:r>
    </w:p>
    <w:p w14:paraId="013D229B"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6% Zabezpieczenia Należytego Wykonania Umowy (stanowiące kwotę pozostawioną na zabezpieczenie roszczeń z tytułu rękojmi powstałych w związku z realizacją Etapu B2 – w terminie 15 dni po upływie okresu rękojmi dla tego Etapu.</w:t>
      </w:r>
    </w:p>
    <w:p w14:paraId="21654D7B"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14% Zabezpieczenia Należytego Wykonania Umowy - w terminie 30 dni od dnia wykonania Etapu C1 i uznania go przez Zamawiającego za należycie wykonany,</w:t>
      </w:r>
    </w:p>
    <w:p w14:paraId="465A31DD"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6% Zabezpieczenia Należytego Wykonania Umowy (stanowiące kwotę pozostawioną na zabezpieczenie roszczeń z tytułu rękojmi powstałych w związku z realizacją Etapu C1 – w terminie 15 dni po upływie okresu rękojmi dla tego Etapu.</w:t>
      </w:r>
    </w:p>
    <w:p w14:paraId="0D37C9E3"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14% Zabezpieczenia Należytego Wykonania Umowy - w terminie 30 dni od dnia wykonania Etapu C2 i uznania go przez Zamawiającego za należycie wykonany,</w:t>
      </w:r>
    </w:p>
    <w:p w14:paraId="3048B620"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6% Zabezpieczenia Należytego Wykonania Umowy (stanowiące kwotę pozostawioną na zabezpieczenie roszczeń z tytułu rękojmi powstałych w związku z realizacją Etapu C2 – w terminie 15 dni po upływie okresu rękojmi dla tego Etapu.</w:t>
      </w:r>
    </w:p>
    <w:p w14:paraId="707FA6FD"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14% Zabezpieczenia Należytego Wykonania Umowy - w terminie 30 dni od dnia wykonania Etapu D i uznania go przez Zamawiającego za należycie wykonany,</w:t>
      </w:r>
    </w:p>
    <w:p w14:paraId="6C362F0B" w14:textId="77777777" w:rsidR="000459F4" w:rsidRPr="006C6B57" w:rsidRDefault="000459F4" w:rsidP="000459F4">
      <w:pPr>
        <w:pStyle w:val="Nagwek2"/>
        <w:numPr>
          <w:ilvl w:val="1"/>
          <w:numId w:val="9"/>
        </w:numPr>
        <w:spacing w:before="0" w:after="0" w:line="276" w:lineRule="auto"/>
        <w:rPr>
          <w:rFonts w:cstheme="minorHAnsi"/>
          <w:szCs w:val="20"/>
        </w:rPr>
      </w:pPr>
      <w:r w:rsidRPr="006C6B57">
        <w:rPr>
          <w:rFonts w:cstheme="minorHAnsi"/>
          <w:szCs w:val="20"/>
        </w:rPr>
        <w:t>w wysokości 6% Zabezpieczenia Należytego Wykonania Umowy (stanowiące kwotę pozostawioną na zabezpieczenie roszczeń z tytułu rękojmi powstałych w związku z realizacją Etapu D – w terminie 15 dni po upływie okresu rękojmi dla tego Etapu.</w:t>
      </w:r>
    </w:p>
    <w:p w14:paraId="75B7B201" w14:textId="77777777" w:rsidR="000459F4" w:rsidRPr="006C6B57" w:rsidRDefault="000459F4" w:rsidP="000459F4">
      <w:pPr>
        <w:pStyle w:val="Nagwek2"/>
        <w:numPr>
          <w:ilvl w:val="0"/>
          <w:numId w:val="0"/>
        </w:numPr>
        <w:spacing w:before="0" w:line="276" w:lineRule="auto"/>
        <w:ind w:left="993"/>
        <w:rPr>
          <w:rFonts w:cstheme="minorHAnsi"/>
          <w:caps/>
          <w:szCs w:val="20"/>
        </w:rPr>
      </w:pPr>
      <w:r w:rsidRPr="006C6B57">
        <w:rPr>
          <w:rFonts w:cstheme="minorHAnsi"/>
          <w:szCs w:val="20"/>
        </w:rPr>
        <w:t>(dalej: „</w:t>
      </w:r>
      <w:r w:rsidRPr="006C6B57">
        <w:rPr>
          <w:rFonts w:cstheme="minorHAnsi"/>
          <w:b/>
          <w:szCs w:val="20"/>
        </w:rPr>
        <w:t>Termin Ważności Gwarancji</w:t>
      </w:r>
      <w:r w:rsidRPr="006C6B57">
        <w:rPr>
          <w:rFonts w:cstheme="minorHAnsi"/>
          <w:szCs w:val="20"/>
        </w:rPr>
        <w:t xml:space="preserve">”). </w:t>
      </w:r>
    </w:p>
    <w:p w14:paraId="2334B7B1"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r w:rsidRPr="006C6B57">
        <w:rPr>
          <w:rFonts w:ascii="Verdana" w:hAnsi="Verdana" w:cstheme="minorHAnsi"/>
          <w:sz w:val="20"/>
          <w:szCs w:val="20"/>
        </w:rPr>
        <w:t>W przypadku dokonania wypłaty w ramach niniejszej gwarancji, kwota naszego zobowiązania z tytułu niniejszej gwarancji, zostanie automatycznie zmniejszona o wartość dokonanej wypłaty.</w:t>
      </w:r>
    </w:p>
    <w:p w14:paraId="3877C75C" w14:textId="77777777" w:rsidR="000459F4" w:rsidRPr="006C6B57" w:rsidRDefault="000459F4" w:rsidP="000459F4">
      <w:pPr>
        <w:spacing w:line="276" w:lineRule="auto"/>
        <w:jc w:val="both"/>
        <w:rPr>
          <w:rFonts w:ascii="Verdana" w:hAnsi="Verdana" w:cstheme="minorHAnsi"/>
          <w:sz w:val="20"/>
          <w:szCs w:val="20"/>
        </w:rPr>
      </w:pPr>
    </w:p>
    <w:p w14:paraId="6627E7E4" w14:textId="77777777" w:rsidR="000459F4" w:rsidRPr="006C6B57" w:rsidRDefault="000459F4" w:rsidP="000459F4">
      <w:pPr>
        <w:spacing w:line="276" w:lineRule="auto"/>
        <w:jc w:val="both"/>
        <w:rPr>
          <w:rFonts w:ascii="Verdana" w:hAnsi="Verdana" w:cstheme="minorHAnsi"/>
          <w:sz w:val="20"/>
          <w:szCs w:val="20"/>
        </w:rPr>
      </w:pPr>
      <w:r w:rsidRPr="006C6B57">
        <w:rPr>
          <w:rFonts w:ascii="Verdana" w:hAnsi="Verdana" w:cstheme="minorHAnsi"/>
          <w:sz w:val="20"/>
          <w:szCs w:val="20"/>
        </w:rPr>
        <w:t>Niniejsza gwarancja wygasa automatycznie w przypadku:</w:t>
      </w:r>
    </w:p>
    <w:p w14:paraId="23F7FD02"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gdyby Państwa żądanie wypłaty nie zostało przekazane do Banku/ Gwarantowi w Terminie Ważności Gwarancji, nawet jeśli niniejszy dokument nie zostanie zwrócony Bankowi/ Gwarantowi;</w:t>
      </w:r>
    </w:p>
    <w:p w14:paraId="7BB1EDC5"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73FB99AC"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gdy świadczenia Banku/ Gwaranta, z tytułu niniejszej gwarancji, osiągną kwotę gwarancji;</w:t>
      </w:r>
    </w:p>
    <w:p w14:paraId="1643461C" w14:textId="77777777" w:rsidR="000459F4" w:rsidRPr="006C6B57" w:rsidRDefault="000459F4" w:rsidP="000459F4">
      <w:pPr>
        <w:numPr>
          <w:ilvl w:val="0"/>
          <w:numId w:val="7"/>
        </w:numPr>
        <w:spacing w:line="276" w:lineRule="auto"/>
        <w:jc w:val="both"/>
        <w:rPr>
          <w:rFonts w:ascii="Verdana" w:hAnsi="Verdana" w:cstheme="minorHAnsi"/>
          <w:sz w:val="20"/>
          <w:szCs w:val="20"/>
        </w:rPr>
      </w:pPr>
      <w:r w:rsidRPr="006C6B57">
        <w:rPr>
          <w:rFonts w:ascii="Verdana" w:hAnsi="Verdana" w:cstheme="minorHAnsi"/>
          <w:sz w:val="20"/>
          <w:szCs w:val="20"/>
        </w:rPr>
        <w:t>zwrócenia do Banku/ Gwarantowi oryginału niniejszej gwarancji przed upływem Terminu Ważności Gwarancji</w:t>
      </w:r>
      <w:r w:rsidRPr="006C6B57">
        <w:rPr>
          <w:rStyle w:val="Odwoanieprzypisudolnego"/>
          <w:rFonts w:ascii="Verdana" w:hAnsi="Verdana" w:cstheme="minorHAnsi"/>
          <w:sz w:val="20"/>
          <w:szCs w:val="20"/>
        </w:rPr>
        <w:footnoteReference w:id="6"/>
      </w:r>
      <w:r w:rsidRPr="006C6B57">
        <w:rPr>
          <w:rFonts w:ascii="Verdana" w:hAnsi="Verdana" w:cstheme="minorHAnsi"/>
          <w:sz w:val="20"/>
          <w:szCs w:val="20"/>
        </w:rPr>
        <w:t xml:space="preserve">.   </w:t>
      </w:r>
    </w:p>
    <w:p w14:paraId="2DE565EE" w14:textId="77777777" w:rsidR="000459F4" w:rsidRPr="006C6B57" w:rsidRDefault="000459F4" w:rsidP="000459F4">
      <w:pPr>
        <w:spacing w:line="276" w:lineRule="auto"/>
        <w:jc w:val="both"/>
        <w:rPr>
          <w:rFonts w:ascii="Verdana" w:hAnsi="Verdana" w:cstheme="minorHAnsi"/>
          <w:sz w:val="20"/>
          <w:szCs w:val="20"/>
        </w:rPr>
      </w:pPr>
    </w:p>
    <w:p w14:paraId="5484396C" w14:textId="77777777" w:rsidR="000459F4" w:rsidRPr="006C6B57" w:rsidRDefault="000459F4" w:rsidP="000459F4">
      <w:pPr>
        <w:spacing w:line="276" w:lineRule="auto"/>
        <w:jc w:val="both"/>
        <w:rPr>
          <w:rFonts w:ascii="Verdana" w:hAnsi="Verdana" w:cstheme="minorHAnsi"/>
          <w:sz w:val="20"/>
          <w:szCs w:val="20"/>
        </w:rPr>
      </w:pPr>
      <w:r w:rsidRPr="006C6B57">
        <w:rPr>
          <w:rFonts w:ascii="Verdana" w:hAnsi="Verdana" w:cstheme="minorHAnsi"/>
          <w:sz w:val="20"/>
          <w:szCs w:val="20"/>
        </w:rPr>
        <w:lastRenderedPageBreak/>
        <w:t xml:space="preserve">Niniejsza gwarancja powinna być zwrócona do Banku/ Gwarantowi: </w:t>
      </w:r>
    </w:p>
    <w:p w14:paraId="6F9BB587"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po upływie Terminu Ważności Gwarancji;</w:t>
      </w:r>
    </w:p>
    <w:p w14:paraId="438FFF51"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po dokonaniu przez Bank/ Gwaranta, w ramach niniejszej gwarancji, płatności na Państwa rzecz, na łączną kwotę gwarancji;</w:t>
      </w:r>
    </w:p>
    <w:p w14:paraId="0642A943" w14:textId="77777777" w:rsidR="000459F4" w:rsidRPr="006C6B57" w:rsidRDefault="000459F4" w:rsidP="000459F4">
      <w:pPr>
        <w:numPr>
          <w:ilvl w:val="0"/>
          <w:numId w:val="6"/>
        </w:numPr>
        <w:spacing w:line="276" w:lineRule="auto"/>
        <w:jc w:val="both"/>
        <w:rPr>
          <w:rFonts w:ascii="Verdana" w:hAnsi="Verdana" w:cstheme="minorHAnsi"/>
          <w:sz w:val="20"/>
          <w:szCs w:val="20"/>
        </w:rPr>
      </w:pPr>
      <w:r w:rsidRPr="006C6B57">
        <w:rPr>
          <w:rFonts w:ascii="Verdana" w:hAnsi="Verdana" w:cstheme="minorHAnsi"/>
          <w:sz w:val="20"/>
          <w:szCs w:val="20"/>
        </w:rPr>
        <w:t xml:space="preserve">w przypadku zwolnienia Banku/ Gwaranta przez Państwa ze zobowiązań wynikających z niniejszej gwarancji przed upływem Terminu Ważności Gwarancji. </w:t>
      </w:r>
    </w:p>
    <w:p w14:paraId="466412DB" w14:textId="77777777" w:rsidR="000459F4" w:rsidRPr="006C6B57" w:rsidRDefault="000459F4" w:rsidP="000459F4">
      <w:pPr>
        <w:tabs>
          <w:tab w:val="left" w:pos="-720"/>
          <w:tab w:val="left" w:pos="4900"/>
        </w:tabs>
        <w:suppressAutoHyphens/>
        <w:spacing w:line="276" w:lineRule="auto"/>
        <w:jc w:val="both"/>
        <w:rPr>
          <w:rFonts w:ascii="Verdana" w:hAnsi="Verdana" w:cstheme="minorHAnsi"/>
          <w:sz w:val="20"/>
          <w:szCs w:val="20"/>
        </w:rPr>
      </w:pPr>
    </w:p>
    <w:p w14:paraId="08343926"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z w:val="20"/>
          <w:szCs w:val="20"/>
        </w:rPr>
        <w:t>Przeniesienie wierzytelności wynikających z niniejszej</w:t>
      </w:r>
      <w:r w:rsidRPr="006C6B57">
        <w:rPr>
          <w:rFonts w:ascii="Verdana" w:hAnsi="Verdana" w:cstheme="minorHAnsi"/>
          <w:spacing w:val="-3"/>
          <w:sz w:val="20"/>
          <w:szCs w:val="20"/>
        </w:rPr>
        <w:t xml:space="preserve"> gwarancji jest możliwe tylko za zgodą Banku.</w:t>
      </w:r>
    </w:p>
    <w:p w14:paraId="56811542"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Gwarancja została sporządzona według przepisów prawa polskiego.</w:t>
      </w:r>
    </w:p>
    <w:p w14:paraId="3119767F"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Do wszelkich praw i obowiązków wynikających z tej gwarancji stosuje się prawo Rzeczypospolitej Polskiej. Spory </w:t>
      </w:r>
    </w:p>
    <w:p w14:paraId="38E3A0BB"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wynikające z gwarancji będzie rozstrzygany przez sąd właściwy dla Beneficjenta.</w:t>
      </w:r>
    </w:p>
    <w:p w14:paraId="0F9A016D"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w:t>
      </w:r>
    </w:p>
    <w:p w14:paraId="22355DC2"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 </w:t>
      </w:r>
    </w:p>
    <w:p w14:paraId="745AA6ED" w14:textId="77777777" w:rsidR="000459F4" w:rsidRPr="006C6B57" w:rsidRDefault="000459F4" w:rsidP="000459F4">
      <w:pPr>
        <w:tabs>
          <w:tab w:val="left" w:pos="-720"/>
          <w:tab w:val="left" w:pos="4900"/>
        </w:tabs>
        <w:suppressAutoHyphens/>
        <w:spacing w:line="276" w:lineRule="auto"/>
        <w:jc w:val="both"/>
        <w:rPr>
          <w:rFonts w:ascii="Verdana" w:hAnsi="Verdana" w:cstheme="minorHAnsi"/>
          <w:spacing w:val="-3"/>
          <w:sz w:val="20"/>
          <w:szCs w:val="20"/>
        </w:rPr>
      </w:pPr>
      <w:r w:rsidRPr="006C6B57">
        <w:rPr>
          <w:rFonts w:ascii="Verdana" w:hAnsi="Verdana" w:cstheme="minorHAnsi"/>
          <w:spacing w:val="-3"/>
          <w:sz w:val="20"/>
          <w:szCs w:val="20"/>
        </w:rPr>
        <w:t xml:space="preserve">[pieczęć firmowa oraz podpisy osób upoważnionych </w:t>
      </w:r>
    </w:p>
    <w:p w14:paraId="54C2CEED" w14:textId="77777777" w:rsidR="000459F4" w:rsidRPr="006C6B57" w:rsidRDefault="000459F4" w:rsidP="000459F4">
      <w:pPr>
        <w:spacing w:after="200" w:line="276" w:lineRule="auto"/>
        <w:rPr>
          <w:rFonts w:ascii="Verdana" w:hAnsi="Verdana" w:cstheme="minorHAnsi"/>
          <w:b/>
          <w:sz w:val="20"/>
          <w:szCs w:val="20"/>
        </w:rPr>
      </w:pPr>
      <w:r w:rsidRPr="006C6B57">
        <w:rPr>
          <w:rFonts w:ascii="Verdana" w:hAnsi="Verdana" w:cstheme="minorHAnsi"/>
          <w:spacing w:val="-3"/>
          <w:sz w:val="20"/>
          <w:szCs w:val="20"/>
        </w:rPr>
        <w:t>do składania oświadczeń woli w imieniu Banku/ Gwaranta]</w:t>
      </w:r>
      <w:r w:rsidRPr="006C6B57">
        <w:rPr>
          <w:rFonts w:ascii="Verdana" w:hAnsi="Verdana" w:cstheme="minorHAnsi"/>
          <w:b/>
          <w:sz w:val="20"/>
          <w:szCs w:val="20"/>
        </w:rPr>
        <w:br w:type="page"/>
      </w:r>
    </w:p>
    <w:p w14:paraId="50894B9D" w14:textId="77777777" w:rsidR="000459F4" w:rsidRPr="006C6B57" w:rsidRDefault="000459F4">
      <w:pPr>
        <w:spacing w:after="160" w:line="259" w:lineRule="auto"/>
        <w:rPr>
          <w:rFonts w:ascii="Verdana" w:hAnsi="Verdana" w:cstheme="minorHAnsi"/>
          <w:b/>
          <w:sz w:val="20"/>
          <w:szCs w:val="20"/>
        </w:rPr>
      </w:pPr>
    </w:p>
    <w:p w14:paraId="3E26A6FE" w14:textId="77777777" w:rsidR="000459F4" w:rsidRPr="006C6B57" w:rsidRDefault="000459F4" w:rsidP="000459F4">
      <w:pPr>
        <w:spacing w:line="300" w:lineRule="auto"/>
        <w:rPr>
          <w:rFonts w:ascii="Verdana" w:hAnsi="Verdana" w:cstheme="minorHAnsi"/>
          <w:b/>
          <w:sz w:val="20"/>
          <w:szCs w:val="20"/>
        </w:rPr>
      </w:pPr>
      <w:r w:rsidRPr="006C6B57">
        <w:rPr>
          <w:rFonts w:ascii="Verdana" w:hAnsi="Verdana" w:cstheme="minorHAnsi"/>
          <w:b/>
          <w:sz w:val="20"/>
          <w:szCs w:val="20"/>
        </w:rPr>
        <w:t>ZAŁĄCZNIK NR 6C do Umowy ……...................................................………</w:t>
      </w:r>
    </w:p>
    <w:p w14:paraId="6BE139C2" w14:textId="77777777" w:rsidR="000459F4" w:rsidRPr="006C6B57" w:rsidRDefault="000459F4" w:rsidP="000459F4">
      <w:pPr>
        <w:spacing w:after="200" w:line="276" w:lineRule="auto"/>
        <w:rPr>
          <w:rFonts w:ascii="Verdana" w:hAnsi="Verdana" w:cstheme="minorHAnsi"/>
          <w:b/>
          <w:sz w:val="20"/>
          <w:szCs w:val="20"/>
        </w:rPr>
      </w:pPr>
    </w:p>
    <w:p w14:paraId="3A71BF5D" w14:textId="166321CF" w:rsidR="000459F4" w:rsidRPr="006C6B57" w:rsidRDefault="00BA13DA" w:rsidP="00BA13DA">
      <w:pPr>
        <w:spacing w:line="300" w:lineRule="auto"/>
        <w:jc w:val="center"/>
        <w:rPr>
          <w:rFonts w:ascii="Verdana" w:hAnsi="Verdana" w:cstheme="minorHAnsi"/>
          <w:b/>
          <w:sz w:val="20"/>
          <w:szCs w:val="20"/>
        </w:rPr>
      </w:pPr>
      <w:r w:rsidRPr="006C6B57">
        <w:rPr>
          <w:rFonts w:ascii="Verdana" w:hAnsi="Verdana" w:cstheme="minorHAnsi"/>
          <w:b/>
          <w:sz w:val="20"/>
          <w:szCs w:val="20"/>
        </w:rPr>
        <w:t>Zabezpieczenie należytego Wykonania Umowy</w:t>
      </w:r>
    </w:p>
    <w:p w14:paraId="38C71E3D" w14:textId="77777777" w:rsidR="000459F4" w:rsidRPr="006C6B57" w:rsidRDefault="000459F4">
      <w:pPr>
        <w:spacing w:after="160" w:line="259" w:lineRule="auto"/>
        <w:rPr>
          <w:rFonts w:ascii="Verdana" w:hAnsi="Verdana" w:cstheme="minorHAnsi"/>
          <w:b/>
          <w:sz w:val="20"/>
          <w:szCs w:val="20"/>
        </w:rPr>
      </w:pPr>
      <w:r w:rsidRPr="006C6B57">
        <w:rPr>
          <w:rFonts w:ascii="Verdana" w:hAnsi="Verdana" w:cstheme="minorHAnsi"/>
          <w:b/>
          <w:sz w:val="20"/>
          <w:szCs w:val="20"/>
        </w:rPr>
        <w:br w:type="page"/>
      </w:r>
    </w:p>
    <w:p w14:paraId="2CB94B7E" w14:textId="77777777" w:rsidR="00BA13DA" w:rsidRPr="00D13348" w:rsidRDefault="00BA13DA" w:rsidP="00BA13DA">
      <w:pPr>
        <w:spacing w:line="276" w:lineRule="auto"/>
        <w:rPr>
          <w:rFonts w:ascii="Verdana" w:hAnsi="Verdana" w:cstheme="minorHAnsi"/>
          <w:sz w:val="20"/>
          <w:szCs w:val="20"/>
        </w:rPr>
      </w:pPr>
    </w:p>
    <w:p w14:paraId="1FACAA04"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t>ZAŁĄCZNIK NR 7 do Umowy ……...................................................………</w:t>
      </w:r>
    </w:p>
    <w:p w14:paraId="3E0329C1" w14:textId="77777777" w:rsidR="00EE69AF" w:rsidRPr="00D13348" w:rsidRDefault="00EE69AF" w:rsidP="00EE69AF">
      <w:pPr>
        <w:spacing w:after="200" w:line="276" w:lineRule="auto"/>
        <w:rPr>
          <w:rFonts w:ascii="Verdana" w:hAnsi="Verdana" w:cstheme="minorHAnsi"/>
          <w:b/>
          <w:sz w:val="20"/>
          <w:szCs w:val="20"/>
        </w:rPr>
      </w:pPr>
    </w:p>
    <w:p w14:paraId="1A65A3D6" w14:textId="77777777"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Oferta. Załącznik dołączony do Umowy na nośniku danych typu płyta DVD.</w:t>
      </w:r>
    </w:p>
    <w:p w14:paraId="484B1099" w14:textId="77777777" w:rsidR="00EE69AF" w:rsidRPr="00D13348" w:rsidRDefault="00EE69AF">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2C89ED8" w14:textId="77777777" w:rsidR="00EE69AF" w:rsidRPr="006C6B57" w:rsidRDefault="00EE69AF" w:rsidP="00EE69AF">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8 do Umowy ……...................................................………</w:t>
      </w:r>
    </w:p>
    <w:p w14:paraId="65826F1A" w14:textId="77777777" w:rsidR="00EE69AF" w:rsidRPr="00D13348" w:rsidRDefault="00EE69AF" w:rsidP="00EE69AF">
      <w:pPr>
        <w:spacing w:after="200" w:line="276" w:lineRule="auto"/>
        <w:rPr>
          <w:rFonts w:ascii="Verdana" w:hAnsi="Verdana" w:cstheme="minorHAnsi"/>
          <w:b/>
          <w:sz w:val="20"/>
          <w:szCs w:val="20"/>
        </w:rPr>
      </w:pPr>
    </w:p>
    <w:p w14:paraId="57ED1FD9" w14:textId="77777777" w:rsidR="00EE69AF" w:rsidRPr="00D13348" w:rsidRDefault="00EE69AF" w:rsidP="00EE69AF">
      <w:pPr>
        <w:spacing w:after="200" w:line="276" w:lineRule="auto"/>
        <w:rPr>
          <w:rFonts w:ascii="Verdana" w:hAnsi="Verdana" w:cstheme="minorHAnsi"/>
          <w:b/>
          <w:sz w:val="20"/>
          <w:szCs w:val="20"/>
        </w:rPr>
      </w:pPr>
      <w:r w:rsidRPr="00D13348">
        <w:rPr>
          <w:rFonts w:ascii="Verdana" w:hAnsi="Verdana" w:cstheme="minorHAnsi"/>
          <w:b/>
          <w:sz w:val="20"/>
          <w:szCs w:val="20"/>
        </w:rPr>
        <w:t>Warunki ubezpieczeniowe oraz Certyfikat do Polisy/Kopia polisy ubezpieczeniowej Wykonawcy</w:t>
      </w:r>
    </w:p>
    <w:p w14:paraId="722A23B2" w14:textId="77777777" w:rsidR="00A90BB6" w:rsidRPr="00D13348" w:rsidRDefault="00A90BB6" w:rsidP="00A90BB6">
      <w:pPr>
        <w:jc w:val="center"/>
        <w:rPr>
          <w:rFonts w:ascii="Verdana" w:hAnsi="Verdana" w:cstheme="minorHAnsi"/>
          <w:b/>
          <w:sz w:val="20"/>
          <w:szCs w:val="20"/>
        </w:rPr>
      </w:pPr>
    </w:p>
    <w:p w14:paraId="55A85029" w14:textId="77777777" w:rsidR="00A90BB6" w:rsidRPr="00D13348" w:rsidRDefault="00A90BB6" w:rsidP="00A90BB6">
      <w:pPr>
        <w:jc w:val="center"/>
        <w:rPr>
          <w:rFonts w:ascii="Verdana" w:hAnsi="Verdana" w:cstheme="minorHAnsi"/>
          <w:b/>
          <w:sz w:val="20"/>
          <w:szCs w:val="20"/>
        </w:rPr>
      </w:pPr>
      <w:r w:rsidRPr="00D13348">
        <w:rPr>
          <w:rFonts w:ascii="Verdana" w:hAnsi="Verdana" w:cstheme="minorHAnsi"/>
          <w:b/>
          <w:sz w:val="20"/>
          <w:szCs w:val="20"/>
        </w:rPr>
        <w:t>Warunki ubezpieczeniowe</w:t>
      </w:r>
    </w:p>
    <w:p w14:paraId="35180F55" w14:textId="77777777" w:rsidR="00A90BB6" w:rsidRPr="00D13348" w:rsidRDefault="00A90BB6" w:rsidP="00D051A9">
      <w:pPr>
        <w:spacing w:after="200" w:line="276" w:lineRule="auto"/>
        <w:rPr>
          <w:rFonts w:ascii="Verdana" w:hAnsi="Verdana" w:cstheme="minorHAnsi"/>
          <w:b/>
          <w:sz w:val="20"/>
          <w:szCs w:val="20"/>
        </w:rPr>
      </w:pPr>
    </w:p>
    <w:p w14:paraId="771112E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Wykonawca zapewni ochronę ubezpieczeniową w ramach umowy ubezpieczenia odpowiedzialności cywilnej zgodnie z zapisami ust. 2 niniejszego załącznika.</w:t>
      </w:r>
    </w:p>
    <w:p w14:paraId="6510399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 xml:space="preserve">Ubezpieczenie Odpowiedzialności Cywilnej </w:t>
      </w:r>
    </w:p>
    <w:p w14:paraId="3A7EE6F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16F950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Ubezpieczenie to będzie spełniało łącznie następujące warunki:</w:t>
      </w:r>
    </w:p>
    <w:p w14:paraId="20B42A3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Zakres ochrony objąć powinien odpowiedzialność cywilną Ubezpieczonych z tytułu czynów niedozwolonych (odpowiedzialność deliktową) oraz odpowiedzialność cywilną za szkody wynikające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AC38A0B"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Dodatkowo, zakres ubezpieczenia zostanie rozszerzony o / będzie uwzględniał:</w:t>
      </w:r>
    </w:p>
    <w:p w14:paraId="7A93A59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a)</w:t>
      </w:r>
      <w:r w:rsidRPr="00D13348">
        <w:rPr>
          <w:rFonts w:ascii="Verdana" w:eastAsiaTheme="minorHAnsi" w:hAnsi="Verdana" w:cstheme="minorHAnsi"/>
          <w:sz w:val="20"/>
          <w:szCs w:val="20"/>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0D4419F3"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b)</w:t>
      </w:r>
      <w:r w:rsidRPr="00D13348">
        <w:rPr>
          <w:rFonts w:ascii="Verdana" w:eastAsiaTheme="minorHAnsi" w:hAnsi="Verdana" w:cstheme="minorHAns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08A44A6F"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c)</w:t>
      </w:r>
      <w:r w:rsidRPr="00D13348">
        <w:rPr>
          <w:rFonts w:ascii="Verdana" w:eastAsiaTheme="minorHAnsi" w:hAnsi="Verdana" w:cstheme="minorHAnsi"/>
          <w:sz w:val="20"/>
          <w:szCs w:val="20"/>
          <w:lang w:eastAsia="en-US"/>
        </w:rPr>
        <w:tab/>
        <w:t>szkody powstałe po wykonaniu pracy lub usługi wynikłe z nienależytego wykonania zobowiązania, i/lub z czynu niedozwolonego;</w:t>
      </w:r>
    </w:p>
    <w:p w14:paraId="21C83EE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d)</w:t>
      </w:r>
      <w:r w:rsidRPr="00D13348">
        <w:rPr>
          <w:rFonts w:ascii="Verdana" w:eastAsiaTheme="minorHAnsi" w:hAnsi="Verdana" w:cstheme="minorHAnsi"/>
          <w:sz w:val="20"/>
          <w:szCs w:val="20"/>
          <w:lang w:eastAsia="en-US"/>
        </w:rPr>
        <w:tab/>
        <w:t>szkody powstałe wskutek rażącego niedbalstwa;</w:t>
      </w:r>
    </w:p>
    <w:p w14:paraId="1A2298DC"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e)</w:t>
      </w:r>
      <w:r w:rsidRPr="00D13348">
        <w:rPr>
          <w:rFonts w:ascii="Verdana" w:eastAsiaTheme="minorHAnsi" w:hAnsi="Verdana" w:cstheme="minorHAnsi"/>
          <w:sz w:val="20"/>
          <w:szCs w:val="20"/>
          <w:lang w:eastAsia="en-US"/>
        </w:rPr>
        <w:tab/>
        <w:t>szkody wyrządzone w mieniu przekazanym w celu wykonania obróbki, czyszczenia, naprawy, demontażu, montażu, zabudowy lub innych podobnych czynności lub prac;</w:t>
      </w:r>
    </w:p>
    <w:p w14:paraId="3C4F0172"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f)</w:t>
      </w:r>
      <w:r w:rsidRPr="00D13348">
        <w:rPr>
          <w:rFonts w:ascii="Verdana" w:eastAsiaTheme="minorHAnsi" w:hAnsi="Verdana" w:cstheme="minorHAns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3DF73DDE"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g)</w:t>
      </w:r>
      <w:r w:rsidRPr="00D13348">
        <w:rPr>
          <w:rFonts w:ascii="Verdana" w:eastAsiaTheme="minorHAnsi" w:hAnsi="Verdana" w:cstheme="minorHAnsi"/>
          <w:sz w:val="20"/>
          <w:szCs w:val="20"/>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10D441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h)</w:t>
      </w:r>
      <w:r w:rsidRPr="00D13348">
        <w:rPr>
          <w:rFonts w:ascii="Verdana" w:eastAsiaTheme="minorHAnsi" w:hAnsi="Verdana" w:cstheme="minorHAnsi"/>
          <w:sz w:val="20"/>
          <w:szCs w:val="20"/>
          <w:lang w:eastAsia="en-US"/>
        </w:rPr>
        <w:tab/>
        <w:t>nagłe szkody polegające na zanieczyszczeniu środowiska. Dopuszcza się zastosowanie podlimitu odpowiedzialności w wysokości nie niższej niż 2.000.000 zł (słownie: dwa miliony  złotych) na jedno i</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wszystkie zdarzenia;</w:t>
      </w:r>
    </w:p>
    <w:p w14:paraId="04FAFDE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2BEB59F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Ochroną jako ubezpieczeni objęci będą także podwykonawcy jako dodatkowo ubezpieczeni.</w:t>
      </w:r>
    </w:p>
    <w:p w14:paraId="7EE62FEA"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Suma gwarancyjna powinna wynosić nie mniej niż 5.000.000 zł (słownie: pięć milionów   złotych) na jedno i wszystkie zdarzenia.</w:t>
      </w:r>
    </w:p>
    <w:p w14:paraId="5FC91B24" w14:textId="77777777" w:rsidR="009E6DCE" w:rsidRPr="00D13348" w:rsidRDefault="00214385"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r>
      <w:r w:rsidR="009E6DCE" w:rsidRPr="00D13348">
        <w:rPr>
          <w:rFonts w:ascii="Verdana" w:eastAsiaTheme="minorHAnsi" w:hAnsi="Verdana" w:cstheme="minorHAnsi"/>
          <w:sz w:val="20"/>
          <w:szCs w:val="20"/>
          <w:lang w:eastAsia="en-US"/>
        </w:rPr>
        <w:t>Franszyzy, udziały własne ubezpieczenia powinny dotyczyć:</w:t>
      </w:r>
    </w:p>
    <w:p w14:paraId="41232D16"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szkód rzeczowych i wynosić 5% min. 5.000,00 zł (słownie: pięć tysięcy złotych)</w:t>
      </w:r>
    </w:p>
    <w:p w14:paraId="7D858C3D" w14:textId="77777777" w:rsidR="009E6DCE"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czystych strat finansowych i wynosić nie więcej niż 100.000,00 zł (słownie: sto tysięcy złotych).</w:t>
      </w:r>
    </w:p>
    <w:p w14:paraId="07620BE8" w14:textId="77777777" w:rsidR="00214385" w:rsidRPr="00D13348" w:rsidRDefault="009E6DCE" w:rsidP="009E6DCE">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Dopuszczalne jest wprowadzenie franszyzy, udziału własnego dla nagłych szkód polegających na zanieczyszczeniu środowiska i wynosić nie więcej jak 100.000,00 zł </w:t>
      </w:r>
      <w:r w:rsidR="009E633E" w:rsidRPr="00D13348">
        <w:rPr>
          <w:rFonts w:ascii="Verdana" w:eastAsiaTheme="minorHAnsi" w:hAnsi="Verdana" w:cstheme="minorHAnsi"/>
          <w:sz w:val="20"/>
          <w:szCs w:val="20"/>
          <w:lang w:eastAsia="en-US"/>
        </w:rPr>
        <w:t>(słownie: sto tysięcy złotych).</w:t>
      </w:r>
    </w:p>
    <w:p w14:paraId="576F6D9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Zakres terytorialny umowy ubezpieczenia odpowiedzialności cywilnej: teren Polski.</w:t>
      </w:r>
    </w:p>
    <w:p w14:paraId="68CD11ED"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1E358E8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p>
    <w:p w14:paraId="07A9E4A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Postanowienia wspólne</w:t>
      </w:r>
    </w:p>
    <w:p w14:paraId="1BB5AE11"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1)</w:t>
      </w:r>
      <w:r w:rsidRPr="00D13348">
        <w:rPr>
          <w:rFonts w:ascii="Verdana" w:eastAsiaTheme="minorHAnsi" w:hAnsi="Verdana" w:cstheme="minorHAns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D13348">
        <w:rPr>
          <w:rFonts w:ascii="Verdana" w:eastAsiaTheme="minorHAnsi" w:hAnsi="Verdana" w:cstheme="minorHAnsi"/>
          <w:iCs/>
          <w:sz w:val="20"/>
          <w:szCs w:val="20"/>
          <w:lang w:eastAsia="en-US"/>
        </w:rPr>
        <w:t>14 dni po podpisaniu Umowy.</w:t>
      </w:r>
    </w:p>
    <w:p w14:paraId="23E37C06"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 xml:space="preserve">Miejsce dostarczenia dokumentu: </w:t>
      </w:r>
      <w:r w:rsidRPr="00D13348">
        <w:rPr>
          <w:rFonts w:ascii="Verdana" w:eastAsiaTheme="minorHAnsi" w:hAnsi="Verdana" w:cstheme="minorHAnsi"/>
          <w:iCs/>
          <w:sz w:val="20"/>
          <w:szCs w:val="20"/>
          <w:lang w:eastAsia="en-US"/>
        </w:rPr>
        <w:t>Enea Połaniec S.A., Agnieszka Obierak, Zawada 26-28-230 Połaniec.</w:t>
      </w:r>
    </w:p>
    <w:p w14:paraId="6919AE58"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2)</w:t>
      </w:r>
      <w:r w:rsidRPr="00D13348">
        <w:rPr>
          <w:rFonts w:ascii="Verdana" w:eastAsiaTheme="minorHAnsi" w:hAnsi="Verdana" w:cstheme="minorHAnsi"/>
          <w:sz w:val="20"/>
          <w:szCs w:val="20"/>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zdaniu poprzedzającym należy przesłać Zamawiającemu emailem  </w:t>
      </w:r>
      <w:hyperlink r:id="rId22" w:history="1">
        <w:r w:rsidRPr="00D13348">
          <w:rPr>
            <w:rFonts w:ascii="Verdana" w:hAnsi="Verdana" w:cstheme="minorHAnsi"/>
            <w:iCs/>
            <w:color w:val="0563C1" w:themeColor="hyperlink"/>
            <w:sz w:val="20"/>
            <w:szCs w:val="20"/>
            <w:u w:val="single"/>
          </w:rPr>
          <w:t>agnieszka.obierak@enea.pl</w:t>
        </w:r>
      </w:hyperlink>
      <w:r w:rsidRPr="00D13348">
        <w:rPr>
          <w:rFonts w:ascii="Verdana" w:hAnsi="Verdana" w:cstheme="minorHAnsi"/>
          <w:iCs/>
          <w:color w:val="0563C1" w:themeColor="hyperlink"/>
          <w:sz w:val="20"/>
          <w:szCs w:val="20"/>
          <w:u w:val="single"/>
        </w:rPr>
        <w:t xml:space="preserve"> i daniel.kabata@enea.pl</w:t>
      </w:r>
    </w:p>
    <w:p w14:paraId="194260B4"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3)</w:t>
      </w:r>
      <w:r w:rsidRPr="00D13348">
        <w:rPr>
          <w:rFonts w:ascii="Verdana" w:eastAsiaTheme="minorHAnsi" w:hAnsi="Verdana" w:cstheme="minorHAns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284A11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4)</w:t>
      </w:r>
      <w:r w:rsidRPr="00D13348">
        <w:rPr>
          <w:rFonts w:ascii="Verdana" w:eastAsiaTheme="minorHAnsi" w:hAnsi="Verdana" w:cstheme="minorHAnsi"/>
          <w:sz w:val="20"/>
          <w:szCs w:val="20"/>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t>
      </w:r>
      <w:r w:rsidRPr="00D13348">
        <w:rPr>
          <w:rFonts w:ascii="Verdana" w:eastAsiaTheme="minorHAnsi" w:hAnsi="Verdana" w:cstheme="minorHAnsi"/>
          <w:sz w:val="20"/>
          <w:szCs w:val="20"/>
          <w:lang w:eastAsia="en-US"/>
        </w:rPr>
        <w:lastRenderedPageBreak/>
        <w:t>Wykonawcę składką za tak zawartą umowę ubezpieczenia wzywając go do zapłaty lub dokonując potrącenia wraz z należnymi odsetkami z</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 xml:space="preserve">wynagrodzenia Wykonawcy. </w:t>
      </w:r>
    </w:p>
    <w:p w14:paraId="55250F67"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5)</w:t>
      </w:r>
      <w:r w:rsidRPr="00D13348">
        <w:rPr>
          <w:rFonts w:ascii="Verdana" w:eastAsiaTheme="minorHAnsi" w:hAnsi="Verdana" w:cstheme="minorHAns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powyższym 14 (czternasto) - dniowym terminie zastrzeżeń oznacza zatwierdzenie zmiany warunków.</w:t>
      </w:r>
    </w:p>
    <w:p w14:paraId="09CCBBA9"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6)</w:t>
      </w:r>
      <w:r w:rsidRPr="00D13348">
        <w:rPr>
          <w:rFonts w:ascii="Verdana" w:eastAsiaTheme="minorHAnsi" w:hAnsi="Verdana" w:cstheme="minorHAns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E4802B0" w14:textId="77777777" w:rsidR="00214385" w:rsidRPr="00D13348" w:rsidRDefault="00214385" w:rsidP="00214385">
      <w:pPr>
        <w:spacing w:after="160" w:line="259" w:lineRule="auto"/>
        <w:jc w:val="both"/>
        <w:rPr>
          <w:rFonts w:ascii="Verdana" w:eastAsiaTheme="minorHAnsi" w:hAnsi="Verdana" w:cstheme="minorHAnsi"/>
          <w:sz w:val="20"/>
          <w:szCs w:val="20"/>
          <w:lang w:eastAsia="en-US"/>
        </w:rPr>
      </w:pPr>
      <w:r w:rsidRPr="00D13348">
        <w:rPr>
          <w:rFonts w:ascii="Verdana" w:eastAsiaTheme="minorHAnsi" w:hAnsi="Verdana" w:cstheme="minorHAnsi"/>
          <w:sz w:val="20"/>
          <w:szCs w:val="20"/>
          <w:lang w:eastAsia="en-US"/>
        </w:rPr>
        <w:t>7)</w:t>
      </w:r>
      <w:r w:rsidRPr="00D13348">
        <w:rPr>
          <w:rFonts w:ascii="Verdana" w:eastAsiaTheme="minorHAnsi" w:hAnsi="Verdana" w:cstheme="minorHAnsi"/>
          <w:sz w:val="20"/>
          <w:szCs w:val="20"/>
          <w:lang w:eastAsia="en-US"/>
        </w:rPr>
        <w:tab/>
        <w:t>Wykonawca zawrze ubezpieczenie u Ubezpieczyciela posiadającego jednostki organizacyjne w</w:t>
      </w:r>
      <w:r w:rsidR="00376DA5" w:rsidRPr="00D13348">
        <w:rPr>
          <w:rFonts w:ascii="Verdana" w:eastAsiaTheme="minorHAnsi" w:hAnsi="Verdana" w:cstheme="minorHAnsi"/>
          <w:sz w:val="20"/>
          <w:szCs w:val="20"/>
          <w:lang w:eastAsia="en-US"/>
        </w:rPr>
        <w:t> </w:t>
      </w:r>
      <w:r w:rsidRPr="00D13348">
        <w:rPr>
          <w:rFonts w:ascii="Verdana" w:eastAsiaTheme="minorHAnsi" w:hAnsi="Verdana" w:cstheme="minorHAnsi"/>
          <w:sz w:val="20"/>
          <w:szCs w:val="20"/>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7B9BC791" w14:textId="77777777" w:rsidR="00A90BB6" w:rsidRPr="00D13348" w:rsidRDefault="00A90BB6" w:rsidP="00D051A9">
      <w:pPr>
        <w:spacing w:after="200" w:line="276" w:lineRule="auto"/>
        <w:rPr>
          <w:rFonts w:ascii="Verdana" w:hAnsi="Verdana" w:cstheme="minorHAnsi"/>
          <w:b/>
          <w:sz w:val="20"/>
          <w:szCs w:val="20"/>
        </w:rPr>
      </w:pPr>
    </w:p>
    <w:p w14:paraId="2243F745" w14:textId="77777777" w:rsidR="00EA67CA" w:rsidRPr="00D13348" w:rsidRDefault="00A90BB6" w:rsidP="00765559">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2471D3A1"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9 do Umowy ……...................................................………</w:t>
      </w:r>
    </w:p>
    <w:p w14:paraId="3DD09EDB" w14:textId="77777777" w:rsidR="00705DD1" w:rsidRPr="00D13348" w:rsidRDefault="00705DD1" w:rsidP="00705DD1">
      <w:pPr>
        <w:spacing w:after="200" w:line="276" w:lineRule="auto"/>
        <w:rPr>
          <w:rFonts w:ascii="Verdana" w:hAnsi="Verdana" w:cstheme="minorHAnsi"/>
          <w:b/>
          <w:sz w:val="20"/>
          <w:szCs w:val="20"/>
        </w:rPr>
      </w:pPr>
    </w:p>
    <w:p w14:paraId="076B0976"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 xml:space="preserve">Wykaz pracowników Wykonawcy </w:t>
      </w:r>
    </w:p>
    <w:p w14:paraId="30569570"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br w:type="page"/>
      </w:r>
    </w:p>
    <w:p w14:paraId="04AFAB8E"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10 do Umowy ……...................................................………</w:t>
      </w:r>
    </w:p>
    <w:p w14:paraId="62550D19" w14:textId="77777777" w:rsidR="00705DD1" w:rsidRPr="00D13348" w:rsidRDefault="00705DD1" w:rsidP="00705DD1">
      <w:pPr>
        <w:spacing w:after="200" w:line="276" w:lineRule="auto"/>
        <w:rPr>
          <w:rFonts w:ascii="Verdana" w:hAnsi="Verdana" w:cstheme="minorHAnsi"/>
          <w:b/>
          <w:sz w:val="20"/>
          <w:szCs w:val="20"/>
        </w:rPr>
      </w:pPr>
    </w:p>
    <w:p w14:paraId="73E45FDB" w14:textId="77777777" w:rsidR="00705DD1" w:rsidRPr="00D13348" w:rsidRDefault="00705DD1">
      <w:pPr>
        <w:spacing w:after="160" w:line="259" w:lineRule="auto"/>
        <w:rPr>
          <w:rFonts w:ascii="Verdana" w:hAnsi="Verdana" w:cstheme="minorHAnsi"/>
          <w:b/>
          <w:sz w:val="20"/>
          <w:szCs w:val="20"/>
        </w:rPr>
      </w:pPr>
      <w:r w:rsidRPr="00D13348">
        <w:rPr>
          <w:rFonts w:ascii="Verdana" w:hAnsi="Verdana" w:cstheme="minorHAnsi"/>
          <w:b/>
          <w:sz w:val="20"/>
          <w:szCs w:val="20"/>
        </w:rPr>
        <w:t>Wykaz podwykonawców</w:t>
      </w:r>
      <w:r w:rsidRPr="00D13348" w:rsidDel="00EE69AF">
        <w:rPr>
          <w:rFonts w:ascii="Verdana" w:hAnsi="Verdana" w:cstheme="minorHAnsi"/>
          <w:b/>
          <w:sz w:val="20"/>
          <w:szCs w:val="20"/>
        </w:rPr>
        <w:t xml:space="preserve"> </w:t>
      </w:r>
    </w:p>
    <w:p w14:paraId="0A9CC75B" w14:textId="77777777" w:rsidR="00D051A9" w:rsidRPr="00D13348" w:rsidRDefault="00D051A9" w:rsidP="00D051A9">
      <w:pPr>
        <w:spacing w:line="360" w:lineRule="auto"/>
        <w:jc w:val="center"/>
        <w:rPr>
          <w:rFonts w:ascii="Verdana" w:hAnsi="Verdana" w:cstheme="minorHAnsi"/>
          <w:b/>
          <w:sz w:val="20"/>
          <w:szCs w:val="20"/>
        </w:rPr>
      </w:pPr>
    </w:p>
    <w:p w14:paraId="3B98B072" w14:textId="77777777" w:rsidR="00D051A9" w:rsidRPr="00D13348" w:rsidRDefault="00D051A9" w:rsidP="00D051A9">
      <w:pPr>
        <w:spacing w:line="360" w:lineRule="auto"/>
        <w:jc w:val="center"/>
        <w:rPr>
          <w:rFonts w:ascii="Verdana" w:hAnsi="Verdana" w:cstheme="minorHAnsi"/>
          <w:b/>
          <w:sz w:val="20"/>
          <w:szCs w:val="20"/>
        </w:rPr>
      </w:pPr>
      <w:r w:rsidRPr="00D13348">
        <w:rPr>
          <w:rFonts w:ascii="Verdana" w:hAnsi="Verdana" w:cstheme="minorHAnsi"/>
          <w:b/>
          <w:sz w:val="20"/>
          <w:szCs w:val="20"/>
        </w:rPr>
        <w:t xml:space="preserve">WZÓR WYKAZU PODWYKONAWCÓW </w:t>
      </w:r>
    </w:p>
    <w:p w14:paraId="6BB5DCB4" w14:textId="77777777" w:rsidR="00D051A9" w:rsidRPr="00D13348" w:rsidRDefault="00D051A9" w:rsidP="00D051A9">
      <w:pPr>
        <w:spacing w:line="360" w:lineRule="auto"/>
        <w:jc w:val="center"/>
        <w:rPr>
          <w:rFonts w:ascii="Verdana" w:hAnsi="Verdana" w:cstheme="minorHAnsi"/>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6C6B57" w14:paraId="7BE61F37"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3AE0D6AF"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5E98C3A0"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595B8FA" w14:textId="77777777" w:rsidR="00D051A9" w:rsidRPr="00D13348" w:rsidRDefault="00D051A9" w:rsidP="00694227">
            <w:pPr>
              <w:spacing w:line="360" w:lineRule="auto"/>
              <w:jc w:val="center"/>
              <w:rPr>
                <w:rFonts w:ascii="Verdana" w:hAnsi="Verdana" w:cstheme="minorHAnsi"/>
                <w:b/>
                <w:sz w:val="20"/>
                <w:szCs w:val="20"/>
              </w:rPr>
            </w:pPr>
            <w:r w:rsidRPr="00D13348">
              <w:rPr>
                <w:rFonts w:ascii="Verdana" w:hAnsi="Verdana" w:cstheme="minorHAnsi"/>
                <w:b/>
                <w:sz w:val="20"/>
                <w:szCs w:val="20"/>
              </w:rPr>
              <w:t>Zakres Usług</w:t>
            </w:r>
          </w:p>
        </w:tc>
      </w:tr>
      <w:tr w:rsidR="00D051A9" w:rsidRPr="006C6B57" w14:paraId="600D7F2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6487D5D"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5FE2057"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12B955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2820DFB9"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0D4C741"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DECBD49"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E268DF5"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0E10F7FF"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0338F75" w14:textId="77777777" w:rsidR="00D051A9" w:rsidRPr="00D13348" w:rsidRDefault="00D051A9" w:rsidP="00694227">
            <w:pPr>
              <w:spacing w:before="20" w:after="20" w:line="360" w:lineRule="auto"/>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2513276A" w14:textId="77777777" w:rsidR="00D051A9" w:rsidRPr="00D13348" w:rsidRDefault="00D051A9" w:rsidP="00694227">
            <w:pPr>
              <w:spacing w:before="20" w:after="20" w:line="360" w:lineRule="auto"/>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6ADBD1EA" w14:textId="77777777" w:rsidR="00D051A9" w:rsidRPr="00D13348" w:rsidRDefault="00D051A9" w:rsidP="00694227">
            <w:pPr>
              <w:spacing w:before="20" w:after="20" w:line="360" w:lineRule="auto"/>
              <w:rPr>
                <w:rFonts w:ascii="Verdana" w:hAnsi="Verdana" w:cstheme="minorHAnsi"/>
                <w:sz w:val="20"/>
                <w:szCs w:val="20"/>
              </w:rPr>
            </w:pPr>
          </w:p>
        </w:tc>
      </w:tr>
      <w:tr w:rsidR="00D051A9" w:rsidRPr="006C6B57" w14:paraId="3E15BF28"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3C069A06" w14:textId="77777777" w:rsidR="00D051A9" w:rsidRPr="00D13348" w:rsidRDefault="00D051A9" w:rsidP="00694227">
            <w:pPr>
              <w:spacing w:before="20" w:after="20" w:line="360" w:lineRule="auto"/>
              <w:ind w:left="142"/>
              <w:rPr>
                <w:rFonts w:ascii="Verdana" w:hAnsi="Verdana" w:cstheme="minorHAnsi"/>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44FAE58" w14:textId="77777777" w:rsidR="00D051A9" w:rsidRPr="00D13348" w:rsidRDefault="00D051A9" w:rsidP="00694227">
            <w:pPr>
              <w:spacing w:before="20" w:after="20" w:line="360" w:lineRule="auto"/>
              <w:ind w:left="142"/>
              <w:rPr>
                <w:rFonts w:ascii="Verdana" w:hAnsi="Verdana" w:cstheme="minorHAnsi"/>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FE061D3" w14:textId="77777777" w:rsidR="00D051A9" w:rsidRPr="00D13348" w:rsidRDefault="00D051A9" w:rsidP="00694227">
            <w:pPr>
              <w:spacing w:before="20" w:after="20" w:line="360" w:lineRule="auto"/>
              <w:rPr>
                <w:rFonts w:ascii="Verdana" w:hAnsi="Verdana" w:cstheme="minorHAnsi"/>
                <w:sz w:val="20"/>
                <w:szCs w:val="20"/>
              </w:rPr>
            </w:pPr>
          </w:p>
        </w:tc>
      </w:tr>
    </w:tbl>
    <w:p w14:paraId="635343C3" w14:textId="77777777" w:rsidR="00D051A9" w:rsidRPr="00D13348" w:rsidRDefault="00D051A9" w:rsidP="00D051A9">
      <w:pPr>
        <w:spacing w:line="360" w:lineRule="auto"/>
        <w:rPr>
          <w:rFonts w:ascii="Verdana" w:hAnsi="Verdana" w:cstheme="minorHAnsi"/>
          <w:sz w:val="20"/>
          <w:szCs w:val="20"/>
        </w:rPr>
      </w:pPr>
    </w:p>
    <w:p w14:paraId="0C5B6EB4" w14:textId="77777777" w:rsidR="00D051A9" w:rsidRPr="00D13348" w:rsidRDefault="00D051A9" w:rsidP="00D051A9">
      <w:pPr>
        <w:rPr>
          <w:rFonts w:ascii="Verdana" w:hAnsi="Verdana" w:cstheme="minorHAnsi"/>
          <w:sz w:val="20"/>
          <w:szCs w:val="20"/>
        </w:rPr>
      </w:pPr>
      <w:r w:rsidRPr="00D13348">
        <w:rPr>
          <w:rFonts w:ascii="Verdana" w:hAnsi="Verdana" w:cstheme="minorHAnsi"/>
          <w:sz w:val="20"/>
          <w:szCs w:val="20"/>
        </w:rPr>
        <w:br/>
      </w:r>
    </w:p>
    <w:p w14:paraId="2AB2A138" w14:textId="77777777" w:rsidR="0064234B" w:rsidRPr="00D13348" w:rsidRDefault="0064234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746BC13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11 do Umowy ……...................................................………</w:t>
      </w:r>
    </w:p>
    <w:p w14:paraId="64E04F6B" w14:textId="77777777" w:rsidR="00705DD1" w:rsidRPr="00D13348" w:rsidRDefault="00705DD1" w:rsidP="00705DD1">
      <w:pPr>
        <w:spacing w:after="200" w:line="276" w:lineRule="auto"/>
        <w:rPr>
          <w:rFonts w:ascii="Verdana" w:hAnsi="Verdana" w:cstheme="minorHAnsi"/>
          <w:b/>
          <w:sz w:val="20"/>
          <w:szCs w:val="20"/>
        </w:rPr>
      </w:pPr>
    </w:p>
    <w:p w14:paraId="7F35A6AE" w14:textId="77777777" w:rsidR="00705DD1" w:rsidRPr="00D13348" w:rsidRDefault="00705DD1" w:rsidP="005F03FD">
      <w:pPr>
        <w:spacing w:after="200" w:line="276" w:lineRule="auto"/>
        <w:rPr>
          <w:rFonts w:ascii="Verdana" w:hAnsi="Verdana" w:cstheme="minorHAnsi"/>
          <w:b/>
          <w:sz w:val="20"/>
          <w:szCs w:val="20"/>
        </w:rPr>
      </w:pPr>
      <w:r w:rsidRPr="00D13348">
        <w:rPr>
          <w:rFonts w:ascii="Verdana" w:hAnsi="Verdana" w:cstheme="minorHAnsi"/>
          <w:b/>
          <w:sz w:val="20"/>
          <w:szCs w:val="20"/>
        </w:rPr>
        <w:t>Klauzula informacyjna. Informacja o Administratorze danych osobowych dla Pełnomocników, Reprezentantów i osób kontaktowych ze strony Wykonawcy</w:t>
      </w:r>
    </w:p>
    <w:p w14:paraId="6BD3ECD8" w14:textId="166B699C" w:rsidR="005F03FD" w:rsidRPr="00D13348" w:rsidRDefault="00705DD1" w:rsidP="005F03FD">
      <w:pPr>
        <w:spacing w:line="304" w:lineRule="exact"/>
        <w:ind w:left="1134" w:hanging="708"/>
        <w:jc w:val="center"/>
        <w:rPr>
          <w:rFonts w:ascii="Verdana" w:hAnsi="Verdana" w:cstheme="minorHAnsi"/>
          <w:i/>
          <w:sz w:val="20"/>
          <w:szCs w:val="20"/>
        </w:rPr>
      </w:pPr>
      <w:r w:rsidRPr="00D13348" w:rsidDel="00705DD1">
        <w:rPr>
          <w:rFonts w:ascii="Verdana" w:hAnsi="Verdana" w:cstheme="minorHAnsi"/>
          <w:b/>
          <w:i/>
          <w:sz w:val="20"/>
          <w:szCs w:val="20"/>
        </w:rPr>
        <w:t xml:space="preserve"> </w:t>
      </w:r>
      <w:r w:rsidR="005F03FD" w:rsidRPr="00D13348">
        <w:rPr>
          <w:rFonts w:ascii="Verdana" w:hAnsi="Verdana" w:cstheme="minorHAnsi"/>
          <w:i/>
          <w:sz w:val="20"/>
          <w:szCs w:val="20"/>
        </w:rPr>
        <w:t>(dla pełnomocników, reprezentantów, pracowników i współpracowników Wykonawcy wskazanych do kontaktów i realizacji umowy)</w:t>
      </w:r>
    </w:p>
    <w:p w14:paraId="3C3207F1" w14:textId="77777777" w:rsidR="005F03FD" w:rsidRPr="00D13348" w:rsidRDefault="005F03FD" w:rsidP="005F03FD">
      <w:pPr>
        <w:pStyle w:val="Akapitzlist"/>
        <w:spacing w:line="304" w:lineRule="exact"/>
        <w:ind w:left="1134" w:hanging="708"/>
        <w:contextualSpacing w:val="0"/>
        <w:jc w:val="both"/>
        <w:rPr>
          <w:rFonts w:ascii="Verdana" w:hAnsi="Verdana" w:cstheme="minorHAnsi"/>
          <w:b/>
          <w:i/>
          <w:sz w:val="20"/>
          <w:szCs w:val="20"/>
          <w:u w:val="single"/>
        </w:rPr>
      </w:pPr>
    </w:p>
    <w:p w14:paraId="66676A90" w14:textId="77777777" w:rsidR="005F03FD" w:rsidRPr="00D13348" w:rsidRDefault="005F03FD" w:rsidP="005F03FD">
      <w:p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D13348">
        <w:rPr>
          <w:rFonts w:ascii="Verdana" w:hAnsi="Verdana" w:cstheme="minorHAnsi"/>
          <w:b/>
          <w:i/>
          <w:sz w:val="20"/>
          <w:szCs w:val="20"/>
        </w:rPr>
        <w:t>RODO</w:t>
      </w:r>
      <w:r w:rsidRPr="00D13348">
        <w:rPr>
          <w:rFonts w:ascii="Verdana" w:hAnsi="Verdana" w:cstheme="minorHAnsi"/>
          <w:i/>
          <w:sz w:val="20"/>
          <w:szCs w:val="20"/>
        </w:rPr>
        <w:t>), informujemy:</w:t>
      </w:r>
    </w:p>
    <w:p w14:paraId="286FF12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i/>
          <w:sz w:val="20"/>
          <w:szCs w:val="20"/>
        </w:rPr>
        <w:t xml:space="preserve">Administratorem Pana/Pani danych osobowych podanych przez Pana/Panią jest Enea Elektrownia Połaniec Spółka Akcyjna (w skrócie: Enea Połaniec S.A.)  z siedzibą w Zawadzie 26, 28-230 Połaniec (dalej: </w:t>
      </w:r>
      <w:r w:rsidRPr="00D13348">
        <w:rPr>
          <w:rFonts w:ascii="Verdana" w:hAnsi="Verdana" w:cstheme="minorHAnsi"/>
          <w:b/>
          <w:i/>
          <w:sz w:val="20"/>
          <w:szCs w:val="20"/>
        </w:rPr>
        <w:t>Administrator</w:t>
      </w:r>
      <w:r w:rsidRPr="00D13348">
        <w:rPr>
          <w:rFonts w:ascii="Verdana" w:hAnsi="Verdana" w:cstheme="minorHAnsi"/>
          <w:i/>
          <w:sz w:val="20"/>
          <w:szCs w:val="20"/>
        </w:rPr>
        <w:t>).</w:t>
      </w:r>
    </w:p>
    <w:p w14:paraId="69823828" w14:textId="77777777" w:rsidR="005F03FD" w:rsidRPr="00D13348" w:rsidRDefault="005F03FD" w:rsidP="005F03FD">
      <w:pPr>
        <w:pStyle w:val="Akapitzlist"/>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Dane kontaktowe:</w:t>
      </w:r>
    </w:p>
    <w:p w14:paraId="43B14713" w14:textId="77777777" w:rsidR="005F03FD" w:rsidRPr="00D13348" w:rsidRDefault="005F03FD" w:rsidP="002C65A5">
      <w:pPr>
        <w:pStyle w:val="Akapitzlist"/>
        <w:numPr>
          <w:ilvl w:val="0"/>
          <w:numId w:val="13"/>
        </w:numPr>
        <w:spacing w:line="304" w:lineRule="exact"/>
        <w:ind w:left="1134" w:hanging="708"/>
        <w:contextualSpacing w:val="0"/>
        <w:jc w:val="both"/>
        <w:rPr>
          <w:rFonts w:ascii="Verdana" w:hAnsi="Verdana" w:cstheme="minorHAnsi"/>
          <w:b/>
          <w:i/>
          <w:sz w:val="20"/>
          <w:szCs w:val="20"/>
        </w:rPr>
      </w:pPr>
      <w:r w:rsidRPr="00D13348">
        <w:rPr>
          <w:rFonts w:ascii="Verdana" w:hAnsi="Verdana" w:cstheme="minorHAnsi"/>
          <w:b/>
          <w:i/>
          <w:sz w:val="20"/>
          <w:szCs w:val="20"/>
        </w:rPr>
        <w:t xml:space="preserve">Inspektor Ochrony Danych - </w:t>
      </w:r>
      <w:r w:rsidRPr="00D13348">
        <w:rPr>
          <w:rFonts w:ascii="Verdana" w:hAnsi="Verdana" w:cstheme="minorHAnsi"/>
          <w:i/>
          <w:sz w:val="20"/>
          <w:szCs w:val="20"/>
        </w:rPr>
        <w:t xml:space="preserve">e-mail: </w:t>
      </w:r>
      <w:hyperlink r:id="rId23"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 telefon: 15/865 6383</w:t>
      </w:r>
    </w:p>
    <w:p w14:paraId="03007700"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Pana/Pani dane osobowe przetwarzane będą w celu zawarcia, realizacji, rozliczenia i wykonania niniejszej Umowy bądź usługi, realizacji obowiązków podatkowych i rachunkowych oraz ustalenia, dochodzenia bądź obrony roszczeń.</w:t>
      </w:r>
    </w:p>
    <w:p w14:paraId="43E1FF56"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D13348">
        <w:rPr>
          <w:rFonts w:ascii="Verdana" w:hAnsi="Verdana" w:cstheme="minorHAnsi"/>
          <w:b/>
          <w:i/>
          <w:sz w:val="20"/>
          <w:szCs w:val="20"/>
        </w:rPr>
        <w:t xml:space="preserve">RODO - </w:t>
      </w:r>
      <w:r w:rsidRPr="00D13348">
        <w:rPr>
          <w:rFonts w:ascii="Verdana" w:hAnsi="Verdana" w:cstheme="minorHAnsi"/>
          <w:i/>
          <w:sz w:val="20"/>
          <w:szCs w:val="20"/>
        </w:rPr>
        <w:t xml:space="preserve">przetwarzanie jest niezbędne do wykonania umowy, wypełnienia obowiązku prawnego ciążącego na administratorze lub wynika z prawnie uzasadnionych interesów realizowanych przez administratora. </w:t>
      </w:r>
    </w:p>
    <w:p w14:paraId="500D52E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Podanie przez Pana/Panią danych osobowych jest dobrowolne, ale niezbędne do zawarcia i późniejszej realizacji umowy bądź usługi.</w:t>
      </w:r>
    </w:p>
    <w:p w14:paraId="2A320511"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Administrator pozyskał Pana/Pani dane osobowe bezpośrednio od Wykonawcy lub osoby oddelegowanej przez Wykonawcę do realizacji dostawy lub usługi.</w:t>
      </w:r>
    </w:p>
    <w:p w14:paraId="5BF929E7" w14:textId="77777777" w:rsidR="005F03FD" w:rsidRPr="00D13348" w:rsidRDefault="005F03FD" w:rsidP="002C65A5">
      <w:pPr>
        <w:pStyle w:val="Akapitzlist"/>
        <w:numPr>
          <w:ilvl w:val="0"/>
          <w:numId w:val="12"/>
        </w:numPr>
        <w:spacing w:after="120"/>
        <w:ind w:left="1134" w:hanging="708"/>
        <w:contextualSpacing w:val="0"/>
        <w:jc w:val="both"/>
        <w:rPr>
          <w:rFonts w:ascii="Verdana" w:hAnsi="Verdana" w:cstheme="minorHAnsi"/>
          <w:i/>
          <w:sz w:val="20"/>
          <w:szCs w:val="20"/>
        </w:rPr>
      </w:pPr>
      <w:r w:rsidRPr="00D13348">
        <w:rPr>
          <w:rFonts w:ascii="Verdana" w:hAnsi="Verdana" w:cstheme="minorHAnsi"/>
          <w:i/>
          <w:sz w:val="20"/>
          <w:szCs w:val="20"/>
        </w:rPr>
        <w:t>Odbiorcami Pana/Pani danych osobowych danych osobowych ze strony Wykonawcy mogą być:</w:t>
      </w:r>
    </w:p>
    <w:p w14:paraId="00C95CC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świadczące na rzecz Administratora usługi prawne,</w:t>
      </w:r>
    </w:p>
    <w:p w14:paraId="47F8502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podmioty Grupy Kapitałowej ENEA,</w:t>
      </w:r>
    </w:p>
    <w:p w14:paraId="1C279B3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banki w zakresie realizacji płatności,</w:t>
      </w:r>
    </w:p>
    <w:p w14:paraId="3679A6DB"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dostawcy usług lub produktów działającym na rzecz Administratora, w szczególności podmioty świadczące Administratorowi usługi IT, finansowo-księgowe, pocztowe, kurierskie, transportowe, serwisowe, agencyjne, ochrony mienia/zakładu. </w:t>
      </w:r>
    </w:p>
    <w:p w14:paraId="7402E34A" w14:textId="77777777" w:rsidR="005F03FD" w:rsidRPr="00D13348" w:rsidRDefault="005F03FD" w:rsidP="005F03FD">
      <w:pPr>
        <w:spacing w:line="276" w:lineRule="auto"/>
        <w:ind w:left="1134"/>
        <w:contextualSpacing/>
        <w:jc w:val="both"/>
        <w:rPr>
          <w:rFonts w:ascii="Verdana" w:hAnsi="Verdana" w:cstheme="minorHAnsi"/>
          <w:i/>
          <w:sz w:val="20"/>
          <w:szCs w:val="20"/>
        </w:rPr>
      </w:pPr>
      <w:r w:rsidRPr="00D13348">
        <w:rPr>
          <w:rFonts w:ascii="Verdana" w:hAnsi="Verdana" w:cstheme="minorHAnsi"/>
          <w:i/>
          <w:sz w:val="20"/>
          <w:szCs w:val="20"/>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2DD695E1"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p>
    <w:p w14:paraId="1C40A64B" w14:textId="77777777" w:rsidR="005F03FD" w:rsidRPr="00D13348" w:rsidRDefault="005F03FD" w:rsidP="005F03FD">
      <w:pPr>
        <w:autoSpaceDE w:val="0"/>
        <w:autoSpaceDN w:val="0"/>
        <w:adjustRightInd w:val="0"/>
        <w:spacing w:line="276" w:lineRule="auto"/>
        <w:ind w:left="1134"/>
        <w:rPr>
          <w:rFonts w:ascii="Verdana" w:hAnsi="Verdana" w:cstheme="minorHAnsi"/>
          <w:i/>
          <w:sz w:val="20"/>
          <w:szCs w:val="20"/>
        </w:rPr>
      </w:pPr>
      <w:r w:rsidRPr="00D13348">
        <w:rPr>
          <w:rFonts w:ascii="Verdana" w:hAnsi="Verdana" w:cstheme="minorHAnsi"/>
          <w:i/>
          <w:sz w:val="20"/>
          <w:szCs w:val="20"/>
        </w:rPr>
        <w:lastRenderedPageBreak/>
        <w:t>W stosownych przypadkach dane osobowe będą także przekazywane podmiotom, którym przysługuje prawo dostępu do tych danych na podstawie odrębnych przepisów/uregulowań prawnych.</w:t>
      </w:r>
    </w:p>
    <w:p w14:paraId="77383EA5"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43C83102" w14:textId="77777777" w:rsidR="005F03FD" w:rsidRPr="00D13348" w:rsidRDefault="005F03FD" w:rsidP="002C65A5">
      <w:pPr>
        <w:numPr>
          <w:ilvl w:val="0"/>
          <w:numId w:val="12"/>
        </w:numPr>
        <w:spacing w:line="276" w:lineRule="auto"/>
        <w:ind w:left="1134" w:hanging="708"/>
        <w:contextualSpacing/>
        <w:jc w:val="both"/>
        <w:rPr>
          <w:rFonts w:ascii="Verdana" w:hAnsi="Verdana" w:cstheme="minorHAnsi"/>
          <w:i/>
          <w:sz w:val="20"/>
          <w:szCs w:val="20"/>
        </w:rPr>
      </w:pPr>
      <w:r w:rsidRPr="00D13348">
        <w:rPr>
          <w:rFonts w:ascii="Verdana" w:hAnsi="Verdana" w:cstheme="minorHAnsi"/>
          <w:i/>
          <w:sz w:val="20"/>
          <w:szCs w:val="20"/>
        </w:rPr>
        <w:t>W odniesieniu do Pana/Pani danych osobowych, decyzje nie będą podejmowane w sposób zautomatyzowany (nie będą podlegały profilowaniu), stosowanie do art. 22 RODO.</w:t>
      </w:r>
    </w:p>
    <w:p w14:paraId="720CF74F" w14:textId="77777777" w:rsidR="005F03FD" w:rsidRPr="00D13348" w:rsidRDefault="005F03FD" w:rsidP="002C65A5">
      <w:pPr>
        <w:pStyle w:val="Akapitzlist"/>
        <w:numPr>
          <w:ilvl w:val="0"/>
          <w:numId w:val="12"/>
        </w:numPr>
        <w:spacing w:line="304" w:lineRule="exact"/>
        <w:ind w:left="1134" w:hanging="708"/>
        <w:rPr>
          <w:rFonts w:ascii="Verdana" w:hAnsi="Verdana" w:cstheme="minorHAnsi"/>
          <w:i/>
          <w:sz w:val="20"/>
          <w:szCs w:val="20"/>
        </w:rPr>
      </w:pPr>
      <w:r w:rsidRPr="00D13348">
        <w:rPr>
          <w:rFonts w:ascii="Verdana" w:hAnsi="Verdana" w:cstheme="minorHAnsi"/>
          <w:bCs/>
          <w:i/>
          <w:sz w:val="20"/>
          <w:szCs w:val="20"/>
        </w:rPr>
        <w:t>Administrator danych nie ma zamiaru przekazywać danych osobowych do państwa trzeciego.</w:t>
      </w:r>
    </w:p>
    <w:p w14:paraId="76788CE1"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 xml:space="preserve">Przysługuje Panu/Pani prawo żądania: </w:t>
      </w:r>
    </w:p>
    <w:p w14:paraId="09C18542"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p>
    <w:p w14:paraId="6021EFA5"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sprostowania – w granicach art. 16 RODO, </w:t>
      </w:r>
    </w:p>
    <w:p w14:paraId="10F36F66"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 xml:space="preserve">ich usunięcia - w granicach art. 17 RODO, </w:t>
      </w:r>
    </w:p>
    <w:p w14:paraId="6605697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ograniczenia przetwarzania - w granicach art. 18 RODO; (wystąpienie z żądaniem, o którym mowa w art. 18 ust. 1 RODO nie ogranicza przetwarzania danych osobowych do czasu zakończenia postępowania),</w:t>
      </w:r>
    </w:p>
    <w:p w14:paraId="78AB7954"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przenoszenia danych - w granicach art. 20 RODO,</w:t>
      </w:r>
    </w:p>
    <w:p w14:paraId="655A84D3" w14:textId="77777777" w:rsidR="005F03FD" w:rsidRPr="00D13348" w:rsidRDefault="005F03FD" w:rsidP="002C65A5">
      <w:pPr>
        <w:pStyle w:val="Akapitzlist"/>
        <w:numPr>
          <w:ilvl w:val="1"/>
          <w:numId w:val="12"/>
        </w:numPr>
        <w:spacing w:after="120"/>
        <w:ind w:left="1418" w:hanging="425"/>
        <w:contextualSpacing w:val="0"/>
        <w:jc w:val="both"/>
        <w:rPr>
          <w:rFonts w:ascii="Verdana" w:hAnsi="Verdana" w:cstheme="minorHAnsi"/>
          <w:i/>
          <w:sz w:val="20"/>
          <w:szCs w:val="20"/>
        </w:rPr>
      </w:pPr>
      <w:r w:rsidRPr="00D13348">
        <w:rPr>
          <w:rFonts w:ascii="Verdana" w:hAnsi="Verdana" w:cstheme="minorHAnsi"/>
          <w:i/>
          <w:sz w:val="20"/>
          <w:szCs w:val="20"/>
        </w:rPr>
        <w:t>prawo wniesienia sprzeciwu (w przypadku przetwarzania na podstawie art. 6 ust. 1 lit. f) RODO – w granicach art. 21 RODO,</w:t>
      </w:r>
    </w:p>
    <w:p w14:paraId="5CA66F7D" w14:textId="77777777" w:rsidR="005F03FD" w:rsidRPr="00D13348" w:rsidRDefault="005F03FD" w:rsidP="002C65A5">
      <w:pPr>
        <w:pStyle w:val="Akapitzlist"/>
        <w:numPr>
          <w:ilvl w:val="0"/>
          <w:numId w:val="12"/>
        </w:numPr>
        <w:spacing w:line="304" w:lineRule="exact"/>
        <w:ind w:left="1134" w:hanging="708"/>
        <w:jc w:val="both"/>
        <w:rPr>
          <w:rFonts w:ascii="Verdana" w:hAnsi="Verdana" w:cstheme="minorHAnsi"/>
          <w:i/>
          <w:sz w:val="20"/>
          <w:szCs w:val="20"/>
        </w:rPr>
      </w:pPr>
      <w:r w:rsidRPr="00D13348">
        <w:rPr>
          <w:rFonts w:ascii="Verdana" w:hAnsi="Verdana" w:cstheme="minorHAnsi"/>
          <w:i/>
          <w:sz w:val="20"/>
          <w:szCs w:val="20"/>
        </w:rPr>
        <w:t xml:space="preserve">Realizacja praw, o których mowa powyżej, może odbywać się poprzez wskazanie swoich żądań/sprzeciwu przesłane Inspektorowi Ochrony Danych na adres e-mail: </w:t>
      </w:r>
      <w:hyperlink r:id="rId24" w:history="1">
        <w:r w:rsidRPr="00D13348">
          <w:rPr>
            <w:rStyle w:val="Hipercze"/>
            <w:rFonts w:ascii="Verdana" w:hAnsi="Verdana" w:cstheme="minorHAnsi"/>
            <w:i/>
            <w:sz w:val="20"/>
            <w:szCs w:val="20"/>
          </w:rPr>
          <w:t>eep.iod@enea.pl</w:t>
        </w:r>
      </w:hyperlink>
      <w:r w:rsidRPr="00D13348">
        <w:rPr>
          <w:rFonts w:ascii="Verdana" w:hAnsi="Verdana" w:cstheme="minorHAnsi"/>
          <w:i/>
          <w:sz w:val="20"/>
          <w:szCs w:val="20"/>
        </w:rPr>
        <w:t>.</w:t>
      </w:r>
    </w:p>
    <w:p w14:paraId="780FEA45" w14:textId="77777777" w:rsidR="005F03FD" w:rsidRPr="00D13348" w:rsidRDefault="005F03FD" w:rsidP="002C65A5">
      <w:pPr>
        <w:pStyle w:val="Akapitzlist"/>
        <w:numPr>
          <w:ilvl w:val="0"/>
          <w:numId w:val="12"/>
        </w:numPr>
        <w:spacing w:line="304" w:lineRule="exact"/>
        <w:ind w:left="1134" w:hanging="708"/>
        <w:contextualSpacing w:val="0"/>
        <w:jc w:val="both"/>
        <w:rPr>
          <w:rFonts w:ascii="Verdana" w:hAnsi="Verdana" w:cstheme="minorHAnsi"/>
          <w:i/>
          <w:sz w:val="20"/>
          <w:szCs w:val="20"/>
        </w:rPr>
      </w:pPr>
      <w:r w:rsidRPr="00D13348">
        <w:rPr>
          <w:rFonts w:ascii="Verdana" w:hAnsi="Verdana" w:cstheme="minorHAnsi"/>
          <w:i/>
          <w:sz w:val="20"/>
          <w:szCs w:val="20"/>
        </w:rPr>
        <w:t>Przysługuje Panu/Pani prawo wniesienia skargi do Prezesa Urzędu Ochrony Danych Osobowych w przypadku, gdy uzna Pan/Pani, iż przetwarzanie danych osobowych przez Administratora narusza przepisy o ochronie danych osobowych.”</w:t>
      </w:r>
    </w:p>
    <w:p w14:paraId="159B4D6F" w14:textId="77777777" w:rsidR="005F03FD" w:rsidRPr="00D13348" w:rsidRDefault="005F03FD" w:rsidP="005F03FD">
      <w:pPr>
        <w:spacing w:after="160" w:line="259" w:lineRule="auto"/>
        <w:rPr>
          <w:rFonts w:ascii="Verdana" w:hAnsi="Verdana" w:cstheme="minorHAnsi"/>
          <w:sz w:val="20"/>
          <w:szCs w:val="20"/>
        </w:rPr>
      </w:pPr>
    </w:p>
    <w:p w14:paraId="01F65240" w14:textId="77777777" w:rsidR="005F03FD" w:rsidRPr="00D13348" w:rsidRDefault="005F03FD" w:rsidP="005F03FD">
      <w:pPr>
        <w:spacing w:after="160" w:line="259" w:lineRule="auto"/>
        <w:rPr>
          <w:rFonts w:ascii="Verdana" w:hAnsi="Verdana" w:cstheme="minorHAnsi"/>
          <w:b/>
          <w:bCs/>
          <w:sz w:val="20"/>
          <w:szCs w:val="20"/>
        </w:rPr>
      </w:pPr>
      <w:r w:rsidRPr="00D13348">
        <w:rPr>
          <w:rFonts w:ascii="Verdana" w:hAnsi="Verdana" w:cstheme="minorHAnsi"/>
          <w:b/>
          <w:bCs/>
          <w:sz w:val="20"/>
          <w:szCs w:val="20"/>
        </w:rPr>
        <w:br w:type="page"/>
      </w:r>
    </w:p>
    <w:p w14:paraId="61BE1A32" w14:textId="77777777" w:rsidR="00705DD1" w:rsidRPr="006C6B57" w:rsidRDefault="00705DD1" w:rsidP="00D13348">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12 do Umowy ……...................................................………</w:t>
      </w:r>
    </w:p>
    <w:p w14:paraId="54FFCBCE" w14:textId="77777777" w:rsidR="00705DD1" w:rsidRPr="00D13348" w:rsidRDefault="00705DD1" w:rsidP="00D13348">
      <w:pPr>
        <w:spacing w:line="300" w:lineRule="auto"/>
        <w:rPr>
          <w:rFonts w:ascii="Verdana" w:hAnsi="Verdana" w:cstheme="minorHAnsi"/>
          <w:b/>
          <w:sz w:val="20"/>
          <w:szCs w:val="20"/>
        </w:rPr>
      </w:pPr>
    </w:p>
    <w:p w14:paraId="39BB0E2E" w14:textId="00DDBB0E"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3E851918" w14:textId="77777777" w:rsidR="00595232" w:rsidRPr="00D13348" w:rsidRDefault="00595232" w:rsidP="00D13348">
      <w:pPr>
        <w:spacing w:after="200" w:line="276" w:lineRule="auto"/>
        <w:rPr>
          <w:rFonts w:ascii="Verdana" w:hAnsi="Verdana" w:cstheme="minorHAnsi"/>
          <w:b/>
          <w:sz w:val="20"/>
          <w:szCs w:val="20"/>
        </w:rPr>
      </w:pPr>
    </w:p>
    <w:p w14:paraId="13208071" w14:textId="77777777" w:rsidR="00595232" w:rsidRPr="00D13348" w:rsidRDefault="00595232" w:rsidP="00595232">
      <w:pPr>
        <w:pStyle w:val="Akapitzlist"/>
        <w:ind w:left="390"/>
        <w:jc w:val="center"/>
        <w:rPr>
          <w:rFonts w:ascii="Verdana" w:hAnsi="Verdana" w:cstheme="minorHAnsi"/>
          <w:b/>
          <w:sz w:val="20"/>
          <w:szCs w:val="20"/>
        </w:rPr>
      </w:pPr>
      <w:r w:rsidRPr="00D13348">
        <w:rPr>
          <w:rFonts w:ascii="Verdana" w:hAnsi="Verdana" w:cstheme="minorHAnsi"/>
          <w:b/>
          <w:sz w:val="20"/>
          <w:szCs w:val="20"/>
        </w:rPr>
        <w:t>Powiadomienie Zamawiającego o zmianie numeru Rachunku</w:t>
      </w:r>
    </w:p>
    <w:p w14:paraId="60EC36E8" w14:textId="77777777" w:rsidR="00595232" w:rsidRPr="00D13348" w:rsidRDefault="00595232" w:rsidP="003E19F1">
      <w:pPr>
        <w:pStyle w:val="Akapitzlist"/>
        <w:spacing w:after="160" w:line="259" w:lineRule="auto"/>
        <w:ind w:left="390"/>
        <w:rPr>
          <w:rFonts w:ascii="Verdana" w:hAnsi="Verdana" w:cstheme="minorHAnsi"/>
          <w:b/>
          <w:sz w:val="20"/>
          <w:szCs w:val="20"/>
        </w:rPr>
      </w:pPr>
    </w:p>
    <w:p w14:paraId="61034389"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5542D62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2. Aktualne numery kont bankowych:</w:t>
      </w:r>
    </w:p>
    <w:p w14:paraId="001D9765" w14:textId="77777777" w:rsidR="00C35D79" w:rsidRPr="00D13348" w:rsidRDefault="00C35D79" w:rsidP="000266FB">
      <w:pPr>
        <w:pStyle w:val="Akapitzlist"/>
        <w:ind w:left="390"/>
        <w:jc w:val="both"/>
        <w:rPr>
          <w:rFonts w:ascii="Verdana" w:hAnsi="Verdana" w:cstheme="minorHAnsi"/>
          <w:b/>
          <w:sz w:val="20"/>
          <w:szCs w:val="20"/>
        </w:rPr>
      </w:pPr>
      <w:r w:rsidRPr="00D13348">
        <w:rPr>
          <w:rFonts w:ascii="Verdana" w:hAnsi="Verdana" w:cstheme="minorHAnsi"/>
          <w:sz w:val="20"/>
          <w:szCs w:val="20"/>
        </w:rPr>
        <w:t xml:space="preserve">a)       Wykonawca:     </w:t>
      </w:r>
      <w:r w:rsidR="000266FB" w:rsidRPr="00D13348">
        <w:rPr>
          <w:rFonts w:ascii="Verdana" w:hAnsi="Verdana" w:cstheme="minorHAnsi"/>
          <w:sz w:val="20"/>
          <w:szCs w:val="20"/>
        </w:rPr>
        <w:t>………………..</w:t>
      </w:r>
    </w:p>
    <w:p w14:paraId="0A45A448" w14:textId="77777777" w:rsidR="00C35D79" w:rsidRPr="00D13348" w:rsidRDefault="00C35D79" w:rsidP="00C35D79">
      <w:pPr>
        <w:pStyle w:val="Akapitzlist"/>
        <w:ind w:left="390"/>
        <w:jc w:val="both"/>
        <w:rPr>
          <w:rFonts w:ascii="Verdana" w:hAnsi="Verdana" w:cstheme="minorHAnsi"/>
          <w:sz w:val="20"/>
          <w:szCs w:val="20"/>
        </w:rPr>
      </w:pPr>
      <w:r w:rsidRPr="00D13348">
        <w:rPr>
          <w:rFonts w:ascii="Verdana" w:hAnsi="Verdana" w:cstheme="minorHAnsi"/>
          <w:sz w:val="20"/>
          <w:szCs w:val="20"/>
        </w:rPr>
        <w:t>b)      Zamawiający:   Powszechna Kasa Oszczędności Bank Polski S. A. nr</w:t>
      </w:r>
    </w:p>
    <w:p w14:paraId="2CBC268A" w14:textId="77777777" w:rsidR="00C35D79" w:rsidRPr="00D13348" w:rsidRDefault="00C35D79" w:rsidP="00C35D79">
      <w:pPr>
        <w:pStyle w:val="Akapitzlist"/>
        <w:ind w:left="390"/>
        <w:jc w:val="center"/>
        <w:rPr>
          <w:rFonts w:ascii="Verdana" w:hAnsi="Verdana" w:cstheme="minorHAnsi"/>
          <w:b/>
          <w:sz w:val="20"/>
          <w:szCs w:val="20"/>
        </w:rPr>
      </w:pPr>
      <w:r w:rsidRPr="00D13348">
        <w:rPr>
          <w:rFonts w:ascii="Verdana" w:hAnsi="Verdana" w:cstheme="minorHAnsi"/>
          <w:b/>
          <w:sz w:val="20"/>
          <w:szCs w:val="20"/>
        </w:rPr>
        <w:t>51 1020 1026 0000 1002 0294 2993</w:t>
      </w:r>
    </w:p>
    <w:p w14:paraId="491F4FD1" w14:textId="77777777" w:rsidR="00595232" w:rsidRPr="00D13348" w:rsidRDefault="00595232" w:rsidP="00595232">
      <w:pPr>
        <w:pStyle w:val="Akapitzlist"/>
        <w:ind w:left="390"/>
        <w:jc w:val="both"/>
        <w:rPr>
          <w:rFonts w:ascii="Verdana" w:hAnsi="Verdana" w:cstheme="minorHAnsi"/>
          <w:sz w:val="20"/>
          <w:szCs w:val="20"/>
        </w:rPr>
      </w:pPr>
      <w:r w:rsidRPr="00D13348">
        <w:rPr>
          <w:rFonts w:ascii="Verdana" w:hAnsi="Verdana" w:cstheme="minorHAnsi"/>
          <w:sz w:val="20"/>
          <w:szCs w:val="20"/>
        </w:rPr>
        <w:t>3. O zmianach w brzmieniu kont bankowych Strony wzajemnie powiadomią się w formie pisemnej na 7 dni przed planowaną zmianą. W takim przypadku nie jest wymagane sporządzenie aneksu do Umowy.</w:t>
      </w:r>
    </w:p>
    <w:p w14:paraId="5145F1C2" w14:textId="77777777" w:rsidR="00595232" w:rsidRPr="00D13348" w:rsidRDefault="00595232" w:rsidP="00595232">
      <w:pPr>
        <w:pStyle w:val="Akapitzlist"/>
        <w:ind w:left="425"/>
        <w:contextualSpacing w:val="0"/>
        <w:jc w:val="both"/>
        <w:rPr>
          <w:rFonts w:ascii="Verdana" w:hAnsi="Verdana" w:cstheme="minorHAnsi"/>
          <w:b/>
          <w:sz w:val="20"/>
          <w:szCs w:val="20"/>
        </w:rPr>
      </w:pPr>
      <w:r w:rsidRPr="00D13348">
        <w:rPr>
          <w:rFonts w:ascii="Verdana" w:hAnsi="Verdana" w:cstheme="minorHAnsi"/>
          <w:sz w:val="20"/>
          <w:szCs w:val="20"/>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3588622" w14:textId="77777777" w:rsidR="0064234B" w:rsidRPr="00D13348" w:rsidRDefault="0064234B" w:rsidP="009A01B0">
      <w:pPr>
        <w:pStyle w:val="Akapitzlist"/>
        <w:ind w:left="425"/>
        <w:contextualSpacing w:val="0"/>
        <w:jc w:val="center"/>
        <w:rPr>
          <w:rFonts w:ascii="Verdana" w:hAnsi="Verdana" w:cstheme="minorHAnsi"/>
          <w:sz w:val="20"/>
          <w:szCs w:val="20"/>
        </w:rPr>
      </w:pPr>
    </w:p>
    <w:p w14:paraId="761E73FB" w14:textId="77777777" w:rsidR="00B46BEB" w:rsidRPr="00D13348" w:rsidRDefault="00B46BEB">
      <w:pPr>
        <w:spacing w:after="160" w:line="259" w:lineRule="auto"/>
        <w:rPr>
          <w:rFonts w:ascii="Verdana" w:hAnsi="Verdana" w:cstheme="minorHAnsi"/>
          <w:sz w:val="20"/>
          <w:szCs w:val="20"/>
        </w:rPr>
      </w:pPr>
      <w:r w:rsidRPr="00D13348">
        <w:rPr>
          <w:rFonts w:ascii="Verdana" w:hAnsi="Verdana" w:cstheme="minorHAnsi"/>
          <w:sz w:val="20"/>
          <w:szCs w:val="20"/>
        </w:rPr>
        <w:br w:type="page"/>
      </w:r>
    </w:p>
    <w:p w14:paraId="095455C7"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13 do Umowy ……...................................................………</w:t>
      </w:r>
    </w:p>
    <w:p w14:paraId="036B74DC" w14:textId="77777777" w:rsidR="00705DD1" w:rsidRPr="006C6B57" w:rsidRDefault="00705DD1" w:rsidP="00705DD1">
      <w:pPr>
        <w:spacing w:line="300" w:lineRule="auto"/>
        <w:rPr>
          <w:rFonts w:ascii="Verdana" w:hAnsi="Verdana" w:cstheme="minorHAnsi"/>
          <w:b/>
          <w:sz w:val="20"/>
          <w:szCs w:val="20"/>
        </w:rPr>
      </w:pPr>
    </w:p>
    <w:p w14:paraId="4C6ECCED" w14:textId="77777777" w:rsidR="00705DD1" w:rsidRPr="00D13348" w:rsidRDefault="00705DD1" w:rsidP="00D13348">
      <w:pPr>
        <w:spacing w:after="200" w:line="276" w:lineRule="auto"/>
        <w:rPr>
          <w:rFonts w:ascii="Verdana" w:hAnsi="Verdana" w:cstheme="minorHAnsi"/>
          <w:b/>
          <w:sz w:val="20"/>
          <w:szCs w:val="20"/>
        </w:rPr>
      </w:pPr>
      <w:r w:rsidRPr="00D13348">
        <w:rPr>
          <w:rFonts w:ascii="Verdana" w:hAnsi="Verdana" w:cstheme="minorHAnsi"/>
          <w:b/>
          <w:sz w:val="20"/>
          <w:szCs w:val="20"/>
        </w:rPr>
        <w:t>Zgoda na przelew wierzytelności</w:t>
      </w:r>
    </w:p>
    <w:p w14:paraId="7141E7CB" w14:textId="77777777" w:rsidR="00792AF6" w:rsidRPr="00D13348" w:rsidRDefault="00792AF6" w:rsidP="00792AF6">
      <w:pPr>
        <w:spacing w:line="300" w:lineRule="auto"/>
        <w:ind w:left="4253"/>
        <w:jc w:val="both"/>
        <w:rPr>
          <w:rFonts w:ascii="Verdana" w:hAnsi="Verdana" w:cstheme="minorHAnsi"/>
          <w:sz w:val="20"/>
          <w:szCs w:val="20"/>
        </w:rPr>
      </w:pPr>
      <w:r w:rsidRPr="00D13348">
        <w:rPr>
          <w:rFonts w:ascii="Verdana" w:hAnsi="Verdana" w:cstheme="minorHAnsi"/>
          <w:sz w:val="20"/>
          <w:szCs w:val="20"/>
        </w:rPr>
        <w:t>…………………………..</w:t>
      </w:r>
    </w:p>
    <w:p w14:paraId="08663E87" w14:textId="77777777" w:rsidR="00792AF6" w:rsidRPr="00D13348" w:rsidRDefault="00792AF6" w:rsidP="00792AF6">
      <w:pPr>
        <w:spacing w:line="300" w:lineRule="auto"/>
        <w:ind w:left="4253"/>
        <w:jc w:val="both"/>
        <w:rPr>
          <w:rFonts w:ascii="Verdana" w:hAnsi="Verdana" w:cstheme="minorHAnsi"/>
          <w:i/>
          <w:iCs/>
          <w:sz w:val="20"/>
          <w:szCs w:val="20"/>
        </w:rPr>
      </w:pPr>
      <w:r w:rsidRPr="00D13348">
        <w:rPr>
          <w:rFonts w:ascii="Verdana" w:hAnsi="Verdana" w:cstheme="minorHAnsi"/>
          <w:i/>
          <w:iCs/>
          <w:sz w:val="20"/>
          <w:szCs w:val="20"/>
        </w:rPr>
        <w:t>(nazwa i adres Cesjonariusza)</w:t>
      </w:r>
    </w:p>
    <w:p w14:paraId="5579642F" w14:textId="77777777" w:rsidR="00792AF6" w:rsidRPr="00D13348" w:rsidRDefault="00792AF6" w:rsidP="00792AF6">
      <w:pPr>
        <w:spacing w:line="300" w:lineRule="auto"/>
        <w:jc w:val="both"/>
        <w:rPr>
          <w:rFonts w:ascii="Verdana" w:hAnsi="Verdana" w:cstheme="minorHAnsi"/>
          <w:sz w:val="20"/>
          <w:szCs w:val="20"/>
        </w:rPr>
      </w:pPr>
    </w:p>
    <w:p w14:paraId="2D05402F" w14:textId="77777777" w:rsidR="00792AF6" w:rsidRPr="00D13348" w:rsidRDefault="00792AF6" w:rsidP="00792AF6">
      <w:pPr>
        <w:spacing w:line="300" w:lineRule="auto"/>
        <w:jc w:val="both"/>
        <w:rPr>
          <w:rFonts w:ascii="Verdana" w:hAnsi="Verdana" w:cstheme="minorHAnsi"/>
          <w:sz w:val="20"/>
          <w:szCs w:val="20"/>
        </w:rPr>
      </w:pPr>
    </w:p>
    <w:p w14:paraId="3D7C0E23"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L. dz. nr …………………….</w:t>
      </w:r>
    </w:p>
    <w:p w14:paraId="5B371DFE" w14:textId="77777777" w:rsidR="00792AF6" w:rsidRPr="00D13348" w:rsidRDefault="00792AF6" w:rsidP="00792AF6">
      <w:pPr>
        <w:spacing w:line="300" w:lineRule="auto"/>
        <w:jc w:val="both"/>
        <w:rPr>
          <w:rFonts w:ascii="Verdana" w:hAnsi="Verdana" w:cstheme="minorHAnsi"/>
          <w:sz w:val="20"/>
          <w:szCs w:val="20"/>
        </w:rPr>
      </w:pPr>
    </w:p>
    <w:p w14:paraId="6C868BD6"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b/>
          <w:bCs/>
          <w:sz w:val="20"/>
          <w:szCs w:val="20"/>
        </w:rPr>
        <w:t>ZGODA NA PRZELEW WIERZYTELNOŚCI</w:t>
      </w:r>
    </w:p>
    <w:p w14:paraId="00AF8689" w14:textId="77777777" w:rsidR="00792AF6" w:rsidRPr="00D13348" w:rsidRDefault="00792AF6" w:rsidP="00792AF6">
      <w:pPr>
        <w:spacing w:line="300" w:lineRule="auto"/>
        <w:jc w:val="both"/>
        <w:rPr>
          <w:rFonts w:ascii="Verdana" w:hAnsi="Verdana" w:cstheme="minorHAnsi"/>
          <w:sz w:val="20"/>
          <w:szCs w:val="20"/>
        </w:rPr>
      </w:pPr>
    </w:p>
    <w:p w14:paraId="68C8D78F" w14:textId="77777777" w:rsidR="00792AF6" w:rsidRPr="00D13348" w:rsidRDefault="00792AF6" w:rsidP="00792AF6">
      <w:pPr>
        <w:spacing w:line="300" w:lineRule="auto"/>
        <w:jc w:val="both"/>
        <w:rPr>
          <w:rFonts w:ascii="Verdana" w:hAnsi="Verdana" w:cstheme="minorHAnsi"/>
          <w:sz w:val="20"/>
          <w:szCs w:val="20"/>
        </w:rPr>
      </w:pPr>
    </w:p>
    <w:p w14:paraId="7C028614"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13348">
        <w:rPr>
          <w:rFonts w:ascii="Verdana" w:hAnsi="Verdana" w:cstheme="minorHAnsi"/>
          <w:b/>
          <w:bCs/>
          <w:sz w:val="20"/>
          <w:szCs w:val="20"/>
          <w:u w:val="single"/>
        </w:rPr>
        <w:t>pod warunkiem</w:t>
      </w:r>
      <w:r w:rsidRPr="00D13348">
        <w:rPr>
          <w:rFonts w:ascii="Verdana" w:hAnsi="Verdana" w:cstheme="minorHAnsi"/>
          <w:sz w:val="20"/>
          <w:szCs w:val="20"/>
        </w:rPr>
        <w:t xml:space="preserve"> </w:t>
      </w:r>
      <w:r w:rsidRPr="00D13348">
        <w:rPr>
          <w:rFonts w:ascii="Verdana" w:hAnsi="Verdana" w:cstheme="minorHAnsi"/>
          <w:b/>
          <w:bCs/>
          <w:sz w:val="20"/>
          <w:szCs w:val="20"/>
        </w:rPr>
        <w:t>pisemnego przyjęcia przez ………………… z siedzibą w ………….………. ("Cedent") oraz ………………... z siedzibą w …………………. („Cesjonariusz") zastrzeżeń, o których mowa w pkt 1–3 poniżej</w:t>
      </w:r>
      <w:r w:rsidRPr="00D13348">
        <w:rPr>
          <w:rFonts w:ascii="Verdana" w:hAnsi="Verdana" w:cstheme="minorHAnsi"/>
          <w:sz w:val="20"/>
          <w:szCs w:val="20"/>
        </w:rPr>
        <w:t xml:space="preserve"> – na dokonanie przelewu przez Cedenta na rzecz Cesjonariusza bezspornych wierzytelności pieniężnych wobec Enea Elektrownia Połaniec S.A. („</w:t>
      </w:r>
      <w:r w:rsidRPr="00D13348">
        <w:rPr>
          <w:rFonts w:ascii="Verdana" w:hAnsi="Verdana" w:cstheme="minorHAnsi"/>
          <w:b/>
          <w:bCs/>
          <w:sz w:val="20"/>
          <w:szCs w:val="20"/>
        </w:rPr>
        <w:t>Dłużnik wierzytelności</w:t>
      </w:r>
      <w:r w:rsidRPr="00D13348">
        <w:rPr>
          <w:rFonts w:ascii="Verdana" w:hAnsi="Verdana" w:cstheme="minorHAnsi"/>
          <w:sz w:val="20"/>
          <w:szCs w:val="20"/>
        </w:rPr>
        <w:t>”), zarówno istniejących, jak i przyszłych, z tytułu:</w:t>
      </w:r>
    </w:p>
    <w:p w14:paraId="07DE9F9C" w14:textId="77777777" w:rsidR="00792AF6" w:rsidRPr="00D13348" w:rsidRDefault="00792AF6" w:rsidP="00792AF6">
      <w:pPr>
        <w:spacing w:line="300" w:lineRule="auto"/>
        <w:jc w:val="both"/>
        <w:rPr>
          <w:rFonts w:ascii="Verdana" w:hAnsi="Verdana" w:cstheme="minorHAnsi"/>
          <w:i/>
          <w:iCs/>
          <w:sz w:val="20"/>
          <w:szCs w:val="20"/>
        </w:rPr>
      </w:pPr>
    </w:p>
    <w:p w14:paraId="029DDE58" w14:textId="77777777" w:rsidR="00792AF6" w:rsidRPr="00D13348" w:rsidRDefault="00792AF6" w:rsidP="00792AF6">
      <w:pPr>
        <w:spacing w:line="300" w:lineRule="auto"/>
        <w:jc w:val="center"/>
        <w:rPr>
          <w:rFonts w:ascii="Verdana" w:hAnsi="Verdana" w:cstheme="minorHAnsi"/>
          <w:b/>
          <w:bCs/>
          <w:sz w:val="20"/>
          <w:szCs w:val="20"/>
        </w:rPr>
      </w:pPr>
      <w:r w:rsidRPr="00D13348">
        <w:rPr>
          <w:rFonts w:ascii="Verdana" w:hAnsi="Verdana" w:cstheme="minorHAnsi"/>
          <w:i/>
          <w:iCs/>
          <w:sz w:val="20"/>
          <w:szCs w:val="20"/>
        </w:rPr>
        <w:t>Umowy nr (…)</w:t>
      </w:r>
      <w:r w:rsidRPr="00D13348">
        <w:rPr>
          <w:rFonts w:ascii="Verdana" w:hAnsi="Verdana" w:cstheme="minorHAnsi"/>
          <w:i/>
          <w:iCs/>
          <w:sz w:val="20"/>
          <w:szCs w:val="20"/>
        </w:rPr>
        <w:br/>
        <w:t xml:space="preserve">z dnia </w:t>
      </w:r>
      <w:r w:rsidRPr="00D13348">
        <w:rPr>
          <w:rFonts w:ascii="Verdana" w:hAnsi="Verdana" w:cstheme="minorHAnsi"/>
          <w:b/>
          <w:bCs/>
          <w:sz w:val="20"/>
          <w:szCs w:val="20"/>
        </w:rPr>
        <w:t>………………...</w:t>
      </w:r>
    </w:p>
    <w:p w14:paraId="7D67920F" w14:textId="77777777" w:rsidR="00792AF6" w:rsidRPr="00D13348" w:rsidRDefault="00792AF6" w:rsidP="00792AF6">
      <w:pPr>
        <w:spacing w:line="300" w:lineRule="auto"/>
        <w:jc w:val="center"/>
        <w:rPr>
          <w:rFonts w:ascii="Verdana" w:hAnsi="Verdana" w:cstheme="minorHAnsi"/>
          <w:i/>
          <w:iCs/>
          <w:sz w:val="20"/>
          <w:szCs w:val="20"/>
        </w:rPr>
      </w:pPr>
      <w:r w:rsidRPr="00D13348">
        <w:rPr>
          <w:rFonts w:ascii="Verdana" w:hAnsi="Verdana" w:cstheme="minorHAnsi"/>
          <w:i/>
          <w:iCs/>
          <w:sz w:val="20"/>
          <w:szCs w:val="20"/>
        </w:rPr>
        <w:t xml:space="preserve">na dostawę / wykonanie usług (…) </w:t>
      </w:r>
      <w:r w:rsidRPr="00D13348">
        <w:rPr>
          <w:rFonts w:ascii="Verdana" w:hAnsi="Verdana" w:cstheme="minorHAnsi"/>
          <w:sz w:val="20"/>
          <w:szCs w:val="20"/>
        </w:rPr>
        <w:t>(„</w:t>
      </w:r>
      <w:r w:rsidRPr="00D13348">
        <w:rPr>
          <w:rFonts w:ascii="Verdana" w:hAnsi="Verdana" w:cstheme="minorHAnsi"/>
          <w:b/>
          <w:bCs/>
          <w:sz w:val="20"/>
          <w:szCs w:val="20"/>
        </w:rPr>
        <w:t>Umowa</w:t>
      </w:r>
      <w:r w:rsidRPr="00D13348">
        <w:rPr>
          <w:rFonts w:ascii="Verdana" w:hAnsi="Verdana" w:cstheme="minorHAnsi"/>
          <w:sz w:val="20"/>
          <w:szCs w:val="20"/>
        </w:rPr>
        <w:t>”)</w:t>
      </w:r>
    </w:p>
    <w:p w14:paraId="095B3D38" w14:textId="77777777" w:rsidR="00792AF6" w:rsidRPr="00D13348" w:rsidRDefault="00792AF6" w:rsidP="00792AF6">
      <w:pPr>
        <w:spacing w:line="300" w:lineRule="auto"/>
        <w:jc w:val="both"/>
        <w:rPr>
          <w:rFonts w:ascii="Verdana" w:hAnsi="Verdana" w:cstheme="minorHAnsi"/>
          <w:sz w:val="20"/>
          <w:szCs w:val="20"/>
        </w:rPr>
      </w:pPr>
    </w:p>
    <w:p w14:paraId="0C4849D0"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Zastrzeżenia, których przyjęcie jest warunkiem wyrażenia zgody na przelew wierzytelności:</w:t>
      </w:r>
    </w:p>
    <w:p w14:paraId="4C447A71"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7A1A1EA2"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7162808" w14:textId="77777777" w:rsidR="00792AF6" w:rsidRPr="00D13348" w:rsidRDefault="00792AF6" w:rsidP="00792AF6">
      <w:pPr>
        <w:pStyle w:val="Akapitzlist"/>
        <w:spacing w:line="300" w:lineRule="auto"/>
        <w:ind w:left="357"/>
        <w:jc w:val="both"/>
        <w:rPr>
          <w:rFonts w:ascii="Verdana" w:hAnsi="Verdana" w:cstheme="minorHAnsi"/>
          <w:sz w:val="20"/>
          <w:szCs w:val="20"/>
        </w:rPr>
      </w:pPr>
      <w:r w:rsidRPr="00D13348">
        <w:rPr>
          <w:rFonts w:ascii="Verdana" w:hAnsi="Verdana" w:cstheme="minorHAnsi"/>
          <w:sz w:val="20"/>
          <w:szCs w:val="20"/>
        </w:rPr>
        <w:t>Jednocześnie Cesjonariusz zrzeka się wobec Enea Elektrownia Połaniec S.A. wszelkich roszczeń wynikłych lub związanych z potrąceniem powyższych wierzytelności oraz wstrzymaniem płatności.</w:t>
      </w:r>
    </w:p>
    <w:p w14:paraId="080AAC6D" w14:textId="77777777" w:rsidR="00792AF6" w:rsidRPr="00D13348" w:rsidRDefault="00792AF6" w:rsidP="002C65A5">
      <w:pPr>
        <w:pStyle w:val="Akapitzlist"/>
        <w:numPr>
          <w:ilvl w:val="0"/>
          <w:numId w:val="48"/>
        </w:numPr>
        <w:spacing w:line="300" w:lineRule="auto"/>
        <w:ind w:left="357"/>
        <w:jc w:val="both"/>
        <w:rPr>
          <w:rFonts w:ascii="Verdana" w:hAnsi="Verdana" w:cstheme="minorHAnsi"/>
          <w:sz w:val="20"/>
          <w:szCs w:val="20"/>
        </w:rPr>
      </w:pPr>
      <w:r w:rsidRPr="00D13348">
        <w:rPr>
          <w:rFonts w:ascii="Verdana" w:hAnsi="Verdana" w:cstheme="minorHAnsi"/>
          <w:sz w:val="20"/>
          <w:szCs w:val="20"/>
        </w:rPr>
        <w:t xml:space="preserve">Cesjonariusz nie dokona, bez uprzedniej pisemnej zgody Enea Elektrownia Połaniec S.A., dalszego przelewu wierzytelności wobec Enea Elektrownia Połaniec S.A. nabytych od Cedenta. Jeżeli przyszły cesjonariusz w formie pisemnej przyjmie zastrzeżenia, o których </w:t>
      </w:r>
      <w:r w:rsidRPr="00D13348">
        <w:rPr>
          <w:rFonts w:ascii="Verdana" w:hAnsi="Verdana" w:cstheme="minorHAnsi"/>
          <w:sz w:val="20"/>
          <w:szCs w:val="20"/>
        </w:rPr>
        <w:lastRenderedPageBreak/>
        <w:t>mowa w pkt 1 – 3 niniejszego pisma, Enea Elektrownia Połaniec S.A. nie odmówi zgody bez uzasadnionej przyczyny.</w:t>
      </w:r>
    </w:p>
    <w:p w14:paraId="1C858C32" w14:textId="77777777" w:rsidR="00792AF6" w:rsidRPr="00D13348" w:rsidRDefault="00792AF6" w:rsidP="002C65A5">
      <w:pPr>
        <w:pStyle w:val="Akapitzlist"/>
        <w:numPr>
          <w:ilvl w:val="0"/>
          <w:numId w:val="48"/>
        </w:numPr>
        <w:spacing w:line="300" w:lineRule="auto"/>
        <w:ind w:left="351" w:hanging="357"/>
        <w:jc w:val="both"/>
        <w:rPr>
          <w:rFonts w:ascii="Verdana" w:hAnsi="Verdana" w:cstheme="minorHAnsi"/>
          <w:sz w:val="20"/>
          <w:szCs w:val="20"/>
        </w:rPr>
      </w:pPr>
      <w:r w:rsidRPr="00D13348">
        <w:rPr>
          <w:rFonts w:ascii="Verdana" w:hAnsi="Verdana" w:cstheme="minorHAnsi"/>
          <w:sz w:val="20"/>
          <w:szCs w:val="20"/>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A600F4A" w14:textId="77777777" w:rsidR="00792AF6" w:rsidRPr="00D13348" w:rsidRDefault="00792AF6" w:rsidP="00792AF6">
      <w:pPr>
        <w:spacing w:line="300" w:lineRule="auto"/>
        <w:jc w:val="both"/>
        <w:rPr>
          <w:rFonts w:ascii="Verdana" w:hAnsi="Verdana" w:cstheme="minorHAnsi"/>
          <w:sz w:val="20"/>
          <w:szCs w:val="20"/>
        </w:rPr>
      </w:pPr>
    </w:p>
    <w:p w14:paraId="62375B67" w14:textId="77777777" w:rsidR="00792AF6" w:rsidRPr="00D13348" w:rsidRDefault="00792AF6" w:rsidP="00792AF6">
      <w:pPr>
        <w:spacing w:line="300" w:lineRule="auto"/>
        <w:jc w:val="center"/>
        <w:rPr>
          <w:rFonts w:ascii="Verdana" w:hAnsi="Verdana" w:cstheme="minorHAnsi"/>
          <w:sz w:val="20"/>
          <w:szCs w:val="20"/>
        </w:rPr>
      </w:pPr>
      <w:r w:rsidRPr="00D13348">
        <w:rPr>
          <w:rFonts w:ascii="Verdana" w:hAnsi="Verdana" w:cstheme="minorHAnsi"/>
          <w:sz w:val="20"/>
          <w:szCs w:val="20"/>
        </w:rPr>
        <w:t>……………………………………….                                ……………………………………….</w:t>
      </w:r>
    </w:p>
    <w:p w14:paraId="00BA703D" w14:textId="77777777" w:rsidR="00792AF6" w:rsidRPr="00D13348" w:rsidRDefault="00792AF6" w:rsidP="00792AF6">
      <w:pPr>
        <w:spacing w:line="300" w:lineRule="auto"/>
        <w:jc w:val="both"/>
        <w:rPr>
          <w:rFonts w:ascii="Verdana" w:hAnsi="Verdana" w:cstheme="minorHAnsi"/>
          <w:sz w:val="20"/>
          <w:szCs w:val="20"/>
        </w:rPr>
      </w:pPr>
    </w:p>
    <w:p w14:paraId="0B708445"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Niniejszym potwierdzamy, iż przyjmujemy zastrzeżenia, o których mowa w pkt 1 – 3 niniejszego pisma.</w:t>
      </w:r>
    </w:p>
    <w:p w14:paraId="768EEFB4" w14:textId="77777777" w:rsidR="00792AF6" w:rsidRPr="00D13348" w:rsidRDefault="00792AF6" w:rsidP="00792AF6">
      <w:pPr>
        <w:spacing w:line="300" w:lineRule="auto"/>
        <w:jc w:val="both"/>
        <w:rPr>
          <w:rFonts w:ascii="Verdana" w:hAnsi="Verdana" w:cstheme="minorHAnsi"/>
          <w:sz w:val="20"/>
          <w:szCs w:val="20"/>
        </w:rPr>
      </w:pPr>
    </w:p>
    <w:p w14:paraId="648ED146" w14:textId="77777777" w:rsidR="00792AF6" w:rsidRPr="00D13348" w:rsidRDefault="00792AF6" w:rsidP="00792AF6">
      <w:pPr>
        <w:spacing w:line="300" w:lineRule="auto"/>
        <w:jc w:val="both"/>
        <w:rPr>
          <w:rFonts w:ascii="Verdana" w:hAnsi="Verdana" w:cstheme="minorHAnsi"/>
          <w:sz w:val="20"/>
          <w:szCs w:val="20"/>
        </w:rPr>
      </w:pPr>
      <w:r w:rsidRPr="00D13348">
        <w:rPr>
          <w:rFonts w:ascii="Verdana" w:hAnsi="Verdana" w:cstheme="minorHAnsi"/>
          <w:sz w:val="20"/>
          <w:szCs w:val="20"/>
        </w:rPr>
        <w:t>………………………………………..</w:t>
      </w:r>
    </w:p>
    <w:p w14:paraId="55FF5CD8" w14:textId="77777777" w:rsidR="00D9426C" w:rsidRPr="00D13348" w:rsidRDefault="00792AF6" w:rsidP="00792AF6">
      <w:pPr>
        <w:spacing w:line="300" w:lineRule="auto"/>
        <w:rPr>
          <w:rFonts w:ascii="Verdana" w:hAnsi="Verdana" w:cstheme="minorHAnsi"/>
          <w:i/>
          <w:iCs/>
          <w:sz w:val="20"/>
          <w:szCs w:val="20"/>
        </w:rPr>
      </w:pPr>
      <w:r w:rsidRPr="00D13348">
        <w:rPr>
          <w:rFonts w:ascii="Verdana" w:hAnsi="Verdana" w:cstheme="minorHAnsi"/>
          <w:i/>
          <w:iCs/>
          <w:sz w:val="20"/>
          <w:szCs w:val="20"/>
        </w:rPr>
        <w:t>w imieniu Cesjonariusza</w:t>
      </w:r>
    </w:p>
    <w:p w14:paraId="4099B252" w14:textId="77777777" w:rsidR="00D9426C" w:rsidRPr="00D13348" w:rsidRDefault="00D9426C">
      <w:pPr>
        <w:spacing w:after="160" w:line="259" w:lineRule="auto"/>
        <w:rPr>
          <w:rFonts w:ascii="Verdana" w:hAnsi="Verdana" w:cstheme="minorHAnsi"/>
          <w:i/>
          <w:iCs/>
          <w:sz w:val="20"/>
          <w:szCs w:val="20"/>
        </w:rPr>
      </w:pPr>
      <w:r w:rsidRPr="00D13348">
        <w:rPr>
          <w:rFonts w:ascii="Verdana" w:hAnsi="Verdana" w:cstheme="minorHAnsi"/>
          <w:i/>
          <w:iCs/>
          <w:sz w:val="20"/>
          <w:szCs w:val="20"/>
        </w:rPr>
        <w:br w:type="page"/>
      </w:r>
    </w:p>
    <w:p w14:paraId="635AC42F" w14:textId="77777777" w:rsidR="00705DD1" w:rsidRPr="006C6B57" w:rsidRDefault="00705DD1" w:rsidP="00705DD1">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14 do Umowy ……...................................................………</w:t>
      </w:r>
    </w:p>
    <w:p w14:paraId="2C253B75" w14:textId="77777777" w:rsidR="00705DD1" w:rsidRPr="00D13348" w:rsidRDefault="00705DD1" w:rsidP="00D13348">
      <w:pPr>
        <w:spacing w:line="300" w:lineRule="auto"/>
        <w:rPr>
          <w:rFonts w:ascii="Verdana" w:hAnsi="Verdana" w:cstheme="minorHAnsi"/>
          <w:b/>
          <w:sz w:val="20"/>
          <w:szCs w:val="20"/>
        </w:rPr>
      </w:pPr>
      <w:r w:rsidRPr="00D13348">
        <w:rPr>
          <w:rFonts w:ascii="Verdana" w:hAnsi="Verdana" w:cstheme="minorHAnsi"/>
          <w:b/>
          <w:sz w:val="20"/>
          <w:szCs w:val="20"/>
        </w:rPr>
        <w:t>Protokół odbioru</w:t>
      </w:r>
    </w:p>
    <w:p w14:paraId="2B66BF10" w14:textId="77777777" w:rsidR="001E60F4" w:rsidRDefault="001E60F4" w:rsidP="001E60F4">
      <w:pPr>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w:instrText>
      </w:r>
      <w:r w:rsidR="00541259">
        <w:rPr>
          <w:color w:val="000000"/>
        </w:rPr>
        <w:instrText>INCLUDEPICTURE  "cid:image001.png@01D2B37D.146BD1E0" \* MERGEFORMATINET</w:instrText>
      </w:r>
      <w:r w:rsidR="00541259">
        <w:rPr>
          <w:color w:val="000000"/>
        </w:rPr>
        <w:instrText xml:space="preserve"> </w:instrText>
      </w:r>
      <w:r w:rsidR="00541259">
        <w:rPr>
          <w:color w:val="000000"/>
        </w:rPr>
        <w:fldChar w:fldCharType="separate"/>
      </w:r>
      <w:r w:rsidR="00541259">
        <w:rPr>
          <w:color w:val="000000"/>
        </w:rPr>
        <w:pict w14:anchorId="68476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cid:image001.png@01D03F95.88C87560" style="width:102.75pt;height:48.75pt">
            <v:imagedata r:id="rId25" r:href="rId26"/>
          </v:shape>
        </w:pict>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4"/>
        <w:gridCol w:w="1462"/>
        <w:gridCol w:w="1791"/>
        <w:gridCol w:w="3290"/>
      </w:tblGrid>
      <w:tr w:rsidR="001E60F4" w:rsidRPr="00726004" w14:paraId="1FA7F5A6" w14:textId="77777777" w:rsidTr="00D13348">
        <w:trPr>
          <w:trHeight w:val="397"/>
        </w:trPr>
        <w:tc>
          <w:tcPr>
            <w:tcW w:w="9627" w:type="dxa"/>
            <w:gridSpan w:val="4"/>
            <w:shd w:val="clear" w:color="auto" w:fill="auto"/>
            <w:vAlign w:val="center"/>
          </w:tcPr>
          <w:p w14:paraId="1FBC8E33" w14:textId="77777777" w:rsidR="001E60F4" w:rsidRPr="00D045C5" w:rsidRDefault="001E60F4" w:rsidP="00EC24A1">
            <w:pPr>
              <w:rPr>
                <w:rFonts w:ascii="Arial" w:hAnsi="Arial" w:cs="Arial"/>
                <w:sz w:val="20"/>
                <w:szCs w:val="20"/>
              </w:rPr>
            </w:pPr>
            <w:r w:rsidRPr="00D045C5">
              <w:rPr>
                <w:rFonts w:ascii="Arial" w:hAnsi="Arial" w:cs="Arial"/>
                <w:sz w:val="20"/>
                <w:szCs w:val="20"/>
              </w:rPr>
              <w:t>Zadanie inwestycyjne:</w:t>
            </w:r>
            <w:r w:rsidRPr="00D045C5">
              <w:rPr>
                <w:rFonts w:ascii="Arial" w:hAnsi="Arial" w:cs="Arial"/>
                <w:sz w:val="20"/>
                <w:szCs w:val="20"/>
              </w:rPr>
              <w:fldChar w:fldCharType="begin">
                <w:ffData>
                  <w:name w:val="Tekst1"/>
                  <w:enabled/>
                  <w:calcOnExit w:val="0"/>
                  <w:textInput/>
                </w:ffData>
              </w:fldChar>
            </w:r>
            <w:bookmarkStart w:id="20" w:name="Tekst1"/>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bookmarkEnd w:id="20"/>
          </w:p>
        </w:tc>
      </w:tr>
      <w:tr w:rsidR="001E60F4" w:rsidRPr="00726004" w14:paraId="33325982" w14:textId="77777777" w:rsidTr="00D13348">
        <w:trPr>
          <w:trHeight w:val="397"/>
        </w:trPr>
        <w:tc>
          <w:tcPr>
            <w:tcW w:w="9627" w:type="dxa"/>
            <w:gridSpan w:val="4"/>
            <w:shd w:val="clear" w:color="auto" w:fill="auto"/>
            <w:vAlign w:val="center"/>
          </w:tcPr>
          <w:p w14:paraId="0987A0D9" w14:textId="77777777" w:rsidR="001E60F4" w:rsidRPr="00D045C5" w:rsidRDefault="001E60F4" w:rsidP="00EC24A1">
            <w:pPr>
              <w:rPr>
                <w:rFonts w:ascii="Arial" w:hAnsi="Arial" w:cs="Arial"/>
                <w:sz w:val="20"/>
                <w:szCs w:val="20"/>
              </w:rPr>
            </w:pPr>
            <w:r w:rsidRPr="00D045C5">
              <w:rPr>
                <w:rFonts w:ascii="Arial" w:hAnsi="Arial" w:cs="Arial"/>
                <w:sz w:val="20"/>
                <w:szCs w:val="20"/>
              </w:rPr>
              <w:t>Obiekt: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t>
            </w:r>
          </w:p>
        </w:tc>
      </w:tr>
      <w:tr w:rsidR="001E60F4" w:rsidRPr="00726004" w14:paraId="05E5D428" w14:textId="77777777" w:rsidTr="00D13348">
        <w:trPr>
          <w:trHeight w:val="397"/>
        </w:trPr>
        <w:tc>
          <w:tcPr>
            <w:tcW w:w="9627" w:type="dxa"/>
            <w:gridSpan w:val="4"/>
            <w:shd w:val="clear" w:color="auto" w:fill="auto"/>
            <w:vAlign w:val="center"/>
          </w:tcPr>
          <w:p w14:paraId="2DA09E4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Przedmiot odbioru: </w:t>
            </w:r>
            <w:r w:rsidRPr="00D045C5">
              <w:rPr>
                <w:rFonts w:ascii="Arial" w:hAnsi="Arial" w:cs="Arial"/>
                <w:color w:val="000000"/>
                <w:sz w:val="20"/>
                <w:szCs w:val="20"/>
              </w:rPr>
              <w:t>obiekt</w:t>
            </w:r>
            <w:r w:rsidRPr="00D045C5">
              <w:rPr>
                <w:rStyle w:val="Odwoanieprzypisukocowego"/>
                <w:rFonts w:ascii="Arial" w:hAnsi="Arial" w:cs="Arial"/>
                <w:color w:val="000000"/>
                <w:sz w:val="20"/>
                <w:szCs w:val="20"/>
              </w:rPr>
              <w:endnoteReference w:customMarkFollows="1" w:id="2"/>
              <w:sym w:font="Symbol" w:char="F02A"/>
            </w:r>
            <w:r w:rsidRPr="00D045C5">
              <w:rPr>
                <w:rFonts w:ascii="Arial" w:hAnsi="Arial" w:cs="Arial"/>
                <w:color w:val="000000"/>
                <w:sz w:val="20"/>
                <w:szCs w:val="20"/>
              </w:rPr>
              <w:t>, instalacja*, węzeł technologiczny*, urządzenie</w:t>
            </w:r>
            <w:r w:rsidRPr="00D045C5">
              <w:rPr>
                <w:rFonts w:ascii="Arial" w:hAnsi="Arial" w:cs="Arial"/>
                <w:sz w:val="20"/>
                <w:szCs w:val="20"/>
              </w:rPr>
              <w:t>*:</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14:paraId="6D8422DB" w14:textId="77777777" w:rsidTr="00D13348">
        <w:tc>
          <w:tcPr>
            <w:tcW w:w="9627" w:type="dxa"/>
            <w:gridSpan w:val="4"/>
            <w:tcBorders>
              <w:bottom w:val="single" w:sz="4" w:space="0" w:color="000000"/>
            </w:tcBorders>
          </w:tcPr>
          <w:p w14:paraId="5D08B063" w14:textId="77777777" w:rsidR="001E60F4" w:rsidRPr="00D045C5" w:rsidRDefault="001E60F4" w:rsidP="00EC24A1">
            <w:pPr>
              <w:jc w:val="right"/>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163A619" w14:textId="77777777" w:rsidR="001E60F4" w:rsidRPr="00D045C5" w:rsidRDefault="001E60F4" w:rsidP="00EC24A1">
            <w:pPr>
              <w:jc w:val="right"/>
              <w:rPr>
                <w:rFonts w:ascii="Arial" w:hAnsi="Arial" w:cs="Arial"/>
                <w:sz w:val="16"/>
                <w:szCs w:val="16"/>
              </w:rPr>
            </w:pPr>
            <w:r w:rsidRPr="00D045C5">
              <w:rPr>
                <w:rFonts w:ascii="Arial" w:hAnsi="Arial" w:cs="Arial"/>
                <w:sz w:val="16"/>
                <w:szCs w:val="16"/>
              </w:rPr>
              <w:t>(miejscowość, data)</w:t>
            </w:r>
          </w:p>
          <w:p w14:paraId="56E7E8A5" w14:textId="77777777" w:rsidR="001E60F4" w:rsidRPr="00D045C5" w:rsidRDefault="001E60F4" w:rsidP="00D13348">
            <w:pPr>
              <w:tabs>
                <w:tab w:val="left" w:pos="3345"/>
              </w:tabs>
              <w:rPr>
                <w:rFonts w:ascii="Arial" w:hAnsi="Arial" w:cs="Arial"/>
                <w:b/>
                <w:sz w:val="28"/>
                <w:szCs w:val="28"/>
              </w:rPr>
            </w:pPr>
            <w:r w:rsidRPr="00D045C5">
              <w:rPr>
                <w:rFonts w:ascii="Arial" w:hAnsi="Arial" w:cs="Arial"/>
                <w:sz w:val="16"/>
                <w:szCs w:val="16"/>
              </w:rPr>
              <w:tab/>
            </w:r>
            <w:r w:rsidRPr="00D045C5">
              <w:rPr>
                <w:rFonts w:ascii="Arial" w:hAnsi="Arial" w:cs="Arial"/>
                <w:b/>
                <w:spacing w:val="-10"/>
                <w:sz w:val="28"/>
                <w:szCs w:val="28"/>
              </w:rPr>
              <w:t>Protokół odbioru końcowego_</w:t>
            </w:r>
            <w:r w:rsidRPr="00D045C5">
              <w:rPr>
                <w:rFonts w:ascii="Arial" w:hAnsi="Arial" w:cs="Arial"/>
                <w:b/>
                <w:sz w:val="28"/>
                <w:szCs w:val="28"/>
              </w:rPr>
              <w:t xml:space="preserve">OK </w:t>
            </w:r>
          </w:p>
          <w:p w14:paraId="19D4DA6F" w14:textId="77777777" w:rsidR="001E60F4" w:rsidRPr="00D045C5" w:rsidRDefault="001E60F4" w:rsidP="00EC24A1">
            <w:pPr>
              <w:jc w:val="right"/>
              <w:rPr>
                <w:rFonts w:ascii="Arial" w:hAnsi="Arial" w:cs="Arial"/>
                <w:sz w:val="16"/>
                <w:szCs w:val="16"/>
              </w:rPr>
            </w:pPr>
          </w:p>
          <w:p w14:paraId="15CC9BA9" w14:textId="77777777" w:rsidR="001E60F4" w:rsidRPr="00D045C5" w:rsidRDefault="001E60F4" w:rsidP="00EC24A1">
            <w:pPr>
              <w:jc w:val="center"/>
              <w:rPr>
                <w:rFonts w:ascii="Arial" w:hAnsi="Arial" w:cs="Arial"/>
              </w:rPr>
            </w:pPr>
            <w:r w:rsidRPr="00D045C5">
              <w:rPr>
                <w:rFonts w:ascii="Arial" w:hAnsi="Arial" w:cs="Arial"/>
                <w:b/>
              </w:rPr>
              <w:t>Nr</w:t>
            </w:r>
            <w:r w:rsidRPr="00D045C5">
              <w:rPr>
                <w:rFonts w:ascii="Arial" w:hAnsi="Arial" w:cs="Arial"/>
              </w:rPr>
              <w:fldChar w:fldCharType="begin">
                <w:ffData>
                  <w:name w:val="Tekst1"/>
                  <w:enabled/>
                  <w:calcOnExit w:val="0"/>
                  <w:textInput/>
                </w:ffData>
              </w:fldChar>
            </w:r>
            <w:r w:rsidRPr="00D045C5">
              <w:rPr>
                <w:rFonts w:ascii="Arial" w:hAnsi="Arial" w:cs="Arial"/>
              </w:rPr>
              <w:instrText xml:space="preserve"> FORMTEXT </w:instrText>
            </w:r>
            <w:r w:rsidRPr="00D045C5">
              <w:rPr>
                <w:rFonts w:ascii="Arial" w:hAnsi="Arial" w:cs="Arial"/>
              </w:rPr>
            </w:r>
            <w:r w:rsidRPr="00D045C5">
              <w:rPr>
                <w:rFonts w:ascii="Arial" w:hAnsi="Arial" w:cs="Arial"/>
              </w:rPr>
              <w:fldChar w:fldCharType="separate"/>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Cambria Math" w:hAnsi="Cambria Math" w:cs="Arial"/>
              </w:rPr>
              <w:t> </w:t>
            </w:r>
            <w:r w:rsidRPr="00D045C5">
              <w:rPr>
                <w:rFonts w:ascii="Arial" w:hAnsi="Arial" w:cs="Arial"/>
              </w:rPr>
              <w:fldChar w:fldCharType="end"/>
            </w:r>
          </w:p>
          <w:p w14:paraId="657C52DF" w14:textId="77777777" w:rsidR="001E60F4" w:rsidRPr="00D045C5" w:rsidRDefault="001E60F4" w:rsidP="00EC24A1">
            <w:pPr>
              <w:jc w:val="right"/>
              <w:rPr>
                <w:rFonts w:ascii="Arial" w:hAnsi="Arial" w:cs="Arial"/>
                <w:sz w:val="16"/>
                <w:szCs w:val="16"/>
              </w:rPr>
            </w:pPr>
          </w:p>
        </w:tc>
      </w:tr>
      <w:tr w:rsidR="001E60F4" w:rsidRPr="00726004" w14:paraId="2B9198EC" w14:textId="77777777" w:rsidTr="00D13348">
        <w:trPr>
          <w:trHeight w:val="397"/>
        </w:trPr>
        <w:tc>
          <w:tcPr>
            <w:tcW w:w="9627" w:type="dxa"/>
            <w:gridSpan w:val="4"/>
            <w:shd w:val="clear" w:color="auto" w:fill="auto"/>
          </w:tcPr>
          <w:p w14:paraId="013A1057" w14:textId="77777777" w:rsidR="001E60F4" w:rsidRPr="00D045C5" w:rsidRDefault="001E60F4" w:rsidP="001E60F4">
            <w:pPr>
              <w:pStyle w:val="Akapitzlist"/>
              <w:numPr>
                <w:ilvl w:val="0"/>
                <w:numId w:val="336"/>
              </w:numPr>
              <w:ind w:left="426" w:hanging="284"/>
              <w:rPr>
                <w:rFonts w:ascii="Arial" w:hAnsi="Arial" w:cs="Arial"/>
                <w:sz w:val="20"/>
                <w:szCs w:val="20"/>
              </w:rPr>
            </w:pPr>
            <w:r w:rsidRPr="00D045C5">
              <w:rPr>
                <w:rFonts w:ascii="Arial" w:hAnsi="Arial" w:cs="Arial"/>
                <w:sz w:val="20"/>
                <w:szCs w:val="20"/>
              </w:rPr>
              <w:t xml:space="preserve">Podstawa przeprowadzenia odbioru: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B653997" w14:textId="77777777" w:rsidTr="00D13348">
        <w:trPr>
          <w:trHeight w:val="70"/>
        </w:trPr>
        <w:tc>
          <w:tcPr>
            <w:tcW w:w="9627" w:type="dxa"/>
            <w:gridSpan w:val="4"/>
            <w:shd w:val="clear" w:color="auto" w:fill="auto"/>
            <w:vAlign w:val="center"/>
          </w:tcPr>
          <w:p w14:paraId="0BA45BDF" w14:textId="77777777" w:rsidR="001E60F4" w:rsidRPr="00D045C5" w:rsidRDefault="001E60F4" w:rsidP="001E60F4">
            <w:pPr>
              <w:pStyle w:val="Akapitzlist"/>
              <w:numPr>
                <w:ilvl w:val="0"/>
                <w:numId w:val="336"/>
              </w:numPr>
              <w:spacing w:line="360" w:lineRule="auto"/>
              <w:ind w:left="426" w:hanging="284"/>
              <w:rPr>
                <w:rFonts w:ascii="Arial" w:hAnsi="Arial" w:cs="Arial"/>
                <w:sz w:val="20"/>
                <w:szCs w:val="20"/>
              </w:rPr>
            </w:pPr>
            <w:r w:rsidRPr="00D045C5">
              <w:rPr>
                <w:rFonts w:ascii="Arial" w:hAnsi="Arial" w:cs="Arial"/>
                <w:sz w:val="20"/>
                <w:szCs w:val="20"/>
              </w:rPr>
              <w:t xml:space="preserve">Komisja w składzie: </w:t>
            </w:r>
          </w:p>
        </w:tc>
      </w:tr>
      <w:tr w:rsidR="001E60F4" w:rsidRPr="00726004" w14:paraId="0DE1D6CB" w14:textId="77777777" w:rsidTr="00D13348">
        <w:trPr>
          <w:trHeight w:val="397"/>
        </w:trPr>
        <w:tc>
          <w:tcPr>
            <w:tcW w:w="3084" w:type="dxa"/>
            <w:tcBorders>
              <w:bottom w:val="single" w:sz="4" w:space="0" w:color="000000"/>
            </w:tcBorders>
            <w:shd w:val="clear" w:color="auto" w:fill="auto"/>
            <w:vAlign w:val="center"/>
          </w:tcPr>
          <w:p w14:paraId="355F2132" w14:textId="77777777" w:rsidR="001E60F4" w:rsidRPr="00D045C5" w:rsidRDefault="001E60F4" w:rsidP="00EC24A1">
            <w:pPr>
              <w:rPr>
                <w:rFonts w:ascii="Arial" w:hAnsi="Arial" w:cs="Arial"/>
                <w:sz w:val="20"/>
                <w:szCs w:val="20"/>
              </w:rPr>
            </w:pPr>
            <w:r w:rsidRPr="00D045C5">
              <w:rPr>
                <w:rFonts w:ascii="Arial" w:hAnsi="Arial" w:cs="Arial"/>
                <w:sz w:val="20"/>
                <w:szCs w:val="20"/>
              </w:rPr>
              <w:t>Przewodniczący</w:t>
            </w:r>
          </w:p>
        </w:tc>
        <w:tc>
          <w:tcPr>
            <w:tcW w:w="3253" w:type="dxa"/>
            <w:gridSpan w:val="2"/>
            <w:tcBorders>
              <w:bottom w:val="single" w:sz="4" w:space="0" w:color="000000"/>
            </w:tcBorders>
            <w:shd w:val="clear" w:color="auto" w:fill="auto"/>
            <w:vAlign w:val="center"/>
          </w:tcPr>
          <w:p w14:paraId="1D895A53"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95AEFDB"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imię i nazwisko</w:t>
            </w:r>
          </w:p>
        </w:tc>
        <w:tc>
          <w:tcPr>
            <w:tcW w:w="3290" w:type="dxa"/>
            <w:tcBorders>
              <w:bottom w:val="single" w:sz="4" w:space="0" w:color="000000"/>
            </w:tcBorders>
            <w:shd w:val="clear" w:color="auto" w:fill="auto"/>
            <w:vAlign w:val="center"/>
          </w:tcPr>
          <w:p w14:paraId="70B065E5" w14:textId="77777777" w:rsidR="001E60F4" w:rsidRPr="00D045C5" w:rsidRDefault="001E60F4" w:rsidP="00EC24A1">
            <w:pPr>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p w14:paraId="3A41EB04" w14:textId="77777777" w:rsidR="001E60F4" w:rsidRPr="00D045C5" w:rsidRDefault="001E60F4" w:rsidP="00EC24A1">
            <w:pPr>
              <w:jc w:val="center"/>
              <w:rPr>
                <w:rFonts w:ascii="Arial" w:hAnsi="Arial" w:cs="Arial"/>
                <w:sz w:val="16"/>
                <w:szCs w:val="16"/>
              </w:rPr>
            </w:pPr>
            <w:r w:rsidRPr="00D045C5">
              <w:rPr>
                <w:rFonts w:ascii="Arial" w:hAnsi="Arial" w:cs="Arial"/>
                <w:sz w:val="16"/>
                <w:szCs w:val="16"/>
              </w:rPr>
              <w:t>stanowisko</w:t>
            </w:r>
          </w:p>
        </w:tc>
      </w:tr>
      <w:tr w:rsidR="001E60F4" w:rsidRPr="00726004" w14:paraId="2594BB3C" w14:textId="77777777" w:rsidTr="00D13348">
        <w:trPr>
          <w:trHeight w:val="397"/>
        </w:trPr>
        <w:tc>
          <w:tcPr>
            <w:tcW w:w="6337" w:type="dxa"/>
            <w:gridSpan w:val="3"/>
            <w:shd w:val="clear" w:color="auto" w:fill="auto"/>
            <w:vAlign w:val="center"/>
          </w:tcPr>
          <w:p w14:paraId="2BF9D129"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9D9DA34"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F918AD6" w14:textId="77777777" w:rsidTr="00D13348">
        <w:trPr>
          <w:trHeight w:val="397"/>
        </w:trPr>
        <w:tc>
          <w:tcPr>
            <w:tcW w:w="6337" w:type="dxa"/>
            <w:gridSpan w:val="3"/>
            <w:shd w:val="clear" w:color="auto" w:fill="auto"/>
            <w:vAlign w:val="center"/>
          </w:tcPr>
          <w:p w14:paraId="55DFA511"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FCC66D2"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481E1B6" w14:textId="77777777" w:rsidTr="00D13348">
        <w:trPr>
          <w:trHeight w:val="397"/>
        </w:trPr>
        <w:tc>
          <w:tcPr>
            <w:tcW w:w="6337" w:type="dxa"/>
            <w:gridSpan w:val="3"/>
            <w:shd w:val="clear" w:color="auto" w:fill="auto"/>
            <w:vAlign w:val="center"/>
          </w:tcPr>
          <w:p w14:paraId="6D881A04" w14:textId="77777777" w:rsidR="001E60F4" w:rsidRPr="00D045C5" w:rsidRDefault="001E60F4" w:rsidP="001E60F4">
            <w:pPr>
              <w:pStyle w:val="Akapitzlist"/>
              <w:numPr>
                <w:ilvl w:val="0"/>
                <w:numId w:val="337"/>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5B0956"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B49FF99" w14:textId="77777777" w:rsidTr="00D13348">
        <w:trPr>
          <w:trHeight w:val="70"/>
        </w:trPr>
        <w:tc>
          <w:tcPr>
            <w:tcW w:w="9627" w:type="dxa"/>
            <w:gridSpan w:val="4"/>
            <w:shd w:val="clear" w:color="auto" w:fill="auto"/>
            <w:vAlign w:val="center"/>
          </w:tcPr>
          <w:p w14:paraId="15BCE92C"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Przy udziale:</w:t>
            </w:r>
          </w:p>
        </w:tc>
      </w:tr>
      <w:tr w:rsidR="001E60F4" w:rsidRPr="00726004" w14:paraId="25F466DE" w14:textId="77777777" w:rsidTr="00D13348">
        <w:trPr>
          <w:trHeight w:val="397"/>
        </w:trPr>
        <w:tc>
          <w:tcPr>
            <w:tcW w:w="6337" w:type="dxa"/>
            <w:gridSpan w:val="3"/>
            <w:shd w:val="clear" w:color="auto" w:fill="auto"/>
          </w:tcPr>
          <w:p w14:paraId="30DF566B"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03030571"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08B7B43" w14:textId="77777777" w:rsidTr="00D13348">
        <w:trPr>
          <w:trHeight w:val="397"/>
        </w:trPr>
        <w:tc>
          <w:tcPr>
            <w:tcW w:w="6337" w:type="dxa"/>
            <w:gridSpan w:val="3"/>
            <w:shd w:val="clear" w:color="auto" w:fill="auto"/>
            <w:vAlign w:val="center"/>
          </w:tcPr>
          <w:p w14:paraId="2C1B0993"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244B1C5A"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49E54C7A" w14:textId="77777777" w:rsidTr="00D13348">
        <w:trPr>
          <w:trHeight w:val="397"/>
        </w:trPr>
        <w:tc>
          <w:tcPr>
            <w:tcW w:w="6337" w:type="dxa"/>
            <w:gridSpan w:val="3"/>
            <w:shd w:val="clear" w:color="auto" w:fill="auto"/>
            <w:vAlign w:val="center"/>
          </w:tcPr>
          <w:p w14:paraId="3204BFFD"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7B461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64732029" w14:textId="77777777" w:rsidTr="00D13348">
        <w:trPr>
          <w:trHeight w:val="397"/>
        </w:trPr>
        <w:tc>
          <w:tcPr>
            <w:tcW w:w="6337" w:type="dxa"/>
            <w:gridSpan w:val="3"/>
            <w:shd w:val="clear" w:color="auto" w:fill="auto"/>
            <w:vAlign w:val="center"/>
          </w:tcPr>
          <w:p w14:paraId="7CB3CEA4" w14:textId="77777777" w:rsidR="001E60F4" w:rsidRPr="00D045C5" w:rsidRDefault="001E60F4" w:rsidP="001E60F4">
            <w:pPr>
              <w:pStyle w:val="Akapitzlist"/>
              <w:numPr>
                <w:ilvl w:val="0"/>
                <w:numId w:val="338"/>
              </w:numPr>
              <w:ind w:firstLine="1755"/>
              <w:jc w:val="both"/>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c>
          <w:tcPr>
            <w:tcW w:w="3290" w:type="dxa"/>
            <w:shd w:val="clear" w:color="auto" w:fill="auto"/>
            <w:vAlign w:val="center"/>
          </w:tcPr>
          <w:p w14:paraId="190B601E" w14:textId="77777777" w:rsidR="001E60F4" w:rsidRPr="00D045C5" w:rsidRDefault="001E60F4" w:rsidP="00EC24A1">
            <w:pPr>
              <w:ind w:left="360"/>
              <w:jc w:val="center"/>
              <w:rPr>
                <w:rFonts w:ascii="Arial" w:hAnsi="Arial" w:cs="Arial"/>
                <w:sz w:val="20"/>
                <w:szCs w:val="20"/>
              </w:rPr>
            </w:pP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0FAF623" w14:textId="77777777" w:rsidTr="00D13348">
        <w:trPr>
          <w:trHeight w:val="397"/>
        </w:trPr>
        <w:tc>
          <w:tcPr>
            <w:tcW w:w="9627" w:type="dxa"/>
            <w:gridSpan w:val="4"/>
            <w:shd w:val="clear" w:color="auto" w:fill="auto"/>
            <w:vAlign w:val="center"/>
          </w:tcPr>
          <w:p w14:paraId="2FA5A6C1" w14:textId="77777777" w:rsidR="001E60F4" w:rsidRPr="00D045C5" w:rsidRDefault="001E60F4" w:rsidP="00EC24A1">
            <w:pPr>
              <w:spacing w:line="360" w:lineRule="auto"/>
              <w:ind w:left="284" w:hanging="284"/>
              <w:rPr>
                <w:rFonts w:ascii="Arial" w:hAnsi="Arial" w:cs="Arial"/>
                <w:sz w:val="20"/>
                <w:szCs w:val="20"/>
              </w:rPr>
            </w:pPr>
            <w:r w:rsidRPr="00D045C5">
              <w:rPr>
                <w:rFonts w:ascii="Arial" w:hAnsi="Arial" w:cs="Arial"/>
                <w:sz w:val="20"/>
                <w:szCs w:val="20"/>
              </w:rPr>
              <w:t xml:space="preserve">3. Dokumenty i materiały odbiorowe: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2E45BAF8" w14:textId="77777777" w:rsidTr="00D13348">
        <w:trPr>
          <w:trHeight w:val="397"/>
        </w:trPr>
        <w:tc>
          <w:tcPr>
            <w:tcW w:w="9627" w:type="dxa"/>
            <w:gridSpan w:val="4"/>
            <w:shd w:val="clear" w:color="auto" w:fill="auto"/>
            <w:vAlign w:val="center"/>
          </w:tcPr>
          <w:p w14:paraId="36C13CC9" w14:textId="77777777" w:rsidR="001E60F4" w:rsidRPr="00D045C5" w:rsidRDefault="001E60F4" w:rsidP="00EC24A1">
            <w:pPr>
              <w:spacing w:line="360" w:lineRule="auto"/>
              <w:rPr>
                <w:rFonts w:ascii="Arial" w:hAnsi="Arial" w:cs="Arial"/>
                <w:sz w:val="20"/>
                <w:szCs w:val="20"/>
              </w:rPr>
            </w:pPr>
            <w:r w:rsidRPr="00D045C5">
              <w:rPr>
                <w:rFonts w:ascii="Arial" w:hAnsi="Arial" w:cs="Arial"/>
                <w:sz w:val="20"/>
                <w:szCs w:val="20"/>
              </w:rPr>
              <w:t xml:space="preserve">4. Rodzaj i zakres robót: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0565E268" w14:textId="77777777" w:rsidTr="00D13348">
        <w:trPr>
          <w:trHeight w:val="397"/>
        </w:trPr>
        <w:tc>
          <w:tcPr>
            <w:tcW w:w="9627" w:type="dxa"/>
            <w:gridSpan w:val="4"/>
            <w:shd w:val="clear" w:color="auto" w:fill="auto"/>
            <w:vAlign w:val="center"/>
          </w:tcPr>
          <w:p w14:paraId="44229A21" w14:textId="77777777" w:rsidR="001E60F4" w:rsidRPr="00D045C5" w:rsidRDefault="001E60F4" w:rsidP="001E60F4">
            <w:pPr>
              <w:pStyle w:val="Akapitzlist"/>
              <w:numPr>
                <w:ilvl w:val="0"/>
                <w:numId w:val="338"/>
              </w:numPr>
              <w:spacing w:line="360" w:lineRule="auto"/>
              <w:ind w:left="284" w:hanging="284"/>
              <w:rPr>
                <w:rFonts w:ascii="Arial" w:hAnsi="Arial" w:cs="Arial"/>
                <w:sz w:val="20"/>
                <w:szCs w:val="20"/>
              </w:rPr>
            </w:pPr>
            <w:r w:rsidRPr="00D045C5">
              <w:rPr>
                <w:rFonts w:ascii="Arial" w:hAnsi="Arial" w:cs="Arial"/>
                <w:sz w:val="20"/>
                <w:szCs w:val="20"/>
              </w:rPr>
              <w:t>Ustalenia i wnioski komisji.</w:t>
            </w:r>
          </w:p>
          <w:p w14:paraId="7E7FBC40" w14:textId="77777777" w:rsidR="001E60F4" w:rsidRPr="00D045C5" w:rsidRDefault="001E60F4" w:rsidP="00EC24A1">
            <w:pPr>
              <w:jc w:val="both"/>
              <w:rPr>
                <w:rFonts w:ascii="Arial" w:hAnsi="Arial" w:cs="Arial"/>
                <w:sz w:val="20"/>
                <w:szCs w:val="20"/>
              </w:rPr>
            </w:pPr>
            <w:r w:rsidRPr="00D045C5">
              <w:rPr>
                <w:rFonts w:ascii="Arial" w:hAnsi="Arial" w:cs="Arial"/>
                <w:sz w:val="20"/>
                <w:szCs w:val="20"/>
              </w:rPr>
              <w:t xml:space="preserve">Po sprawdzeniu kompletności przedstawionych dokumentów i materiałów odbiorowych oraz po dokonaniu przeglądu robót oraz stanu urządzeń i instalacji będących przedmiotem odbioru, komisja ustaliła: </w:t>
            </w:r>
          </w:p>
        </w:tc>
      </w:tr>
      <w:tr w:rsidR="001E60F4" w:rsidRPr="00726004" w14:paraId="3B75DC5B" w14:textId="77777777" w:rsidTr="00D13348">
        <w:trPr>
          <w:trHeight w:val="397"/>
        </w:trPr>
        <w:tc>
          <w:tcPr>
            <w:tcW w:w="9627" w:type="dxa"/>
            <w:gridSpan w:val="4"/>
            <w:shd w:val="clear" w:color="auto" w:fill="auto"/>
            <w:vAlign w:val="center"/>
          </w:tcPr>
          <w:p w14:paraId="30AB6CB3"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 xml:space="preserve">1) Przedmiot odbioru został wykonany przez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w czasie od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posiada następującą charakterystykę: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6073570" w14:textId="77777777" w:rsidTr="00D13348">
        <w:trPr>
          <w:trHeight w:val="397"/>
        </w:trPr>
        <w:tc>
          <w:tcPr>
            <w:tcW w:w="9627" w:type="dxa"/>
            <w:gridSpan w:val="4"/>
            <w:shd w:val="clear" w:color="auto" w:fill="auto"/>
            <w:vAlign w:val="center"/>
          </w:tcPr>
          <w:p w14:paraId="339353EB" w14:textId="77777777" w:rsidR="001E60F4" w:rsidRPr="00D045C5" w:rsidRDefault="001E60F4" w:rsidP="00EC24A1">
            <w:pPr>
              <w:ind w:left="567" w:hanging="283"/>
              <w:rPr>
                <w:rFonts w:ascii="Arial" w:hAnsi="Arial" w:cs="Arial"/>
                <w:sz w:val="20"/>
                <w:szCs w:val="20"/>
              </w:rPr>
            </w:pPr>
            <w:r w:rsidRPr="00D045C5">
              <w:rPr>
                <w:rFonts w:ascii="Arial" w:hAnsi="Arial" w:cs="Arial"/>
                <w:sz w:val="20"/>
                <w:szCs w:val="20"/>
              </w:rPr>
              <w:t>2) Stwierdzenie wykonania robót</w:t>
            </w:r>
            <w:r w:rsidRPr="00D045C5">
              <w:rPr>
                <w:rFonts w:ascii="Arial" w:hAnsi="Arial" w:cs="Arial"/>
                <w:sz w:val="20"/>
                <w:szCs w:val="20"/>
                <w:vertAlign w:val="superscript"/>
              </w:rPr>
              <w:sym w:font="Symbol" w:char="F02A"/>
            </w:r>
            <w:r w:rsidRPr="00D045C5">
              <w:rPr>
                <w:rFonts w:ascii="Arial" w:hAnsi="Arial" w:cs="Arial"/>
                <w:sz w:val="20"/>
                <w:szCs w:val="20"/>
              </w:rPr>
              <w:t>:</w:t>
            </w:r>
          </w:p>
        </w:tc>
      </w:tr>
      <w:tr w:rsidR="001E60F4" w:rsidRPr="00726004" w14:paraId="241C3F52" w14:textId="77777777" w:rsidTr="00D13348">
        <w:trPr>
          <w:trHeight w:val="397"/>
        </w:trPr>
        <w:tc>
          <w:tcPr>
            <w:tcW w:w="9627" w:type="dxa"/>
            <w:gridSpan w:val="4"/>
            <w:shd w:val="clear" w:color="auto" w:fill="auto"/>
            <w:vAlign w:val="center"/>
          </w:tcPr>
          <w:p w14:paraId="4D99E613"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zgodnie z dokumentacją techniczną, obowiązującymi warunkami technicznymi i przepisami oraz Polskimi Normami,</w:t>
            </w:r>
          </w:p>
        </w:tc>
      </w:tr>
      <w:tr w:rsidR="001E60F4" w:rsidRPr="00726004" w14:paraId="6057CC21" w14:textId="77777777" w:rsidTr="00D13348">
        <w:trPr>
          <w:trHeight w:val="397"/>
        </w:trPr>
        <w:tc>
          <w:tcPr>
            <w:tcW w:w="9627" w:type="dxa"/>
            <w:gridSpan w:val="4"/>
            <w:shd w:val="clear" w:color="auto" w:fill="auto"/>
            <w:vAlign w:val="center"/>
          </w:tcPr>
          <w:p w14:paraId="6AB5ED2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ze zmianami uwidocznionymi w: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w:t>
            </w:r>
          </w:p>
        </w:tc>
      </w:tr>
      <w:tr w:rsidR="001E60F4" w:rsidRPr="00726004" w14:paraId="42419FCE" w14:textId="77777777" w:rsidTr="00D13348">
        <w:trPr>
          <w:trHeight w:val="397"/>
        </w:trPr>
        <w:tc>
          <w:tcPr>
            <w:tcW w:w="9627" w:type="dxa"/>
            <w:gridSpan w:val="4"/>
            <w:shd w:val="clear" w:color="auto" w:fill="auto"/>
            <w:vAlign w:val="center"/>
          </w:tcPr>
          <w:p w14:paraId="233EFB76"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do niniejszego protokołu, usterki usunięte zostaną w terminach podanych w załączniku,</w:t>
            </w:r>
          </w:p>
        </w:tc>
      </w:tr>
      <w:tr w:rsidR="001E60F4" w:rsidRPr="00726004" w14:paraId="0F5B77DE" w14:textId="77777777" w:rsidTr="00D13348">
        <w:trPr>
          <w:trHeight w:val="397"/>
        </w:trPr>
        <w:tc>
          <w:tcPr>
            <w:tcW w:w="9627" w:type="dxa"/>
            <w:gridSpan w:val="4"/>
            <w:shd w:val="clear" w:color="auto" w:fill="auto"/>
            <w:vAlign w:val="center"/>
          </w:tcPr>
          <w:p w14:paraId="6A9C75AE" w14:textId="77777777" w:rsidR="001E60F4" w:rsidRPr="00D045C5" w:rsidRDefault="001E60F4" w:rsidP="001E60F4">
            <w:pPr>
              <w:pStyle w:val="Akapitzlist"/>
              <w:numPr>
                <w:ilvl w:val="0"/>
                <w:numId w:val="339"/>
              </w:numPr>
              <w:rPr>
                <w:rFonts w:ascii="Arial" w:hAnsi="Arial" w:cs="Arial"/>
                <w:sz w:val="20"/>
                <w:szCs w:val="20"/>
              </w:rPr>
            </w:pPr>
            <w:r w:rsidRPr="00D045C5">
              <w:rPr>
                <w:rFonts w:ascii="Arial" w:hAnsi="Arial" w:cs="Arial"/>
                <w:sz w:val="20"/>
                <w:szCs w:val="20"/>
              </w:rPr>
              <w:t xml:space="preserve">z usterkami i wadami trwałymi nielimitującymi, uwidocznionymi w załączniku nr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do niniejszego protokołu i wpisami do Dziennika budowy.</w:t>
            </w:r>
          </w:p>
        </w:tc>
      </w:tr>
      <w:tr w:rsidR="001E60F4" w:rsidRPr="00726004" w14:paraId="2F98BDC2" w14:textId="77777777" w:rsidTr="00D13348">
        <w:trPr>
          <w:trHeight w:val="397"/>
        </w:trPr>
        <w:tc>
          <w:tcPr>
            <w:tcW w:w="9627" w:type="dxa"/>
            <w:gridSpan w:val="4"/>
            <w:shd w:val="clear" w:color="auto" w:fill="auto"/>
            <w:vAlign w:val="center"/>
          </w:tcPr>
          <w:p w14:paraId="43124974"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 xml:space="preserve">3) Do przedmiotu odbioru odnoszą się następujące terminy gwarancji ze strony wykonawcy: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57AE97A6" w14:textId="77777777" w:rsidTr="00D13348">
        <w:trPr>
          <w:trHeight w:val="397"/>
        </w:trPr>
        <w:tc>
          <w:tcPr>
            <w:tcW w:w="9627" w:type="dxa"/>
            <w:gridSpan w:val="4"/>
            <w:shd w:val="clear" w:color="auto" w:fill="auto"/>
            <w:vAlign w:val="center"/>
          </w:tcPr>
          <w:p w14:paraId="11B4946B" w14:textId="77777777" w:rsidR="001E60F4" w:rsidRPr="00D045C5" w:rsidRDefault="001E60F4" w:rsidP="00EC24A1">
            <w:pPr>
              <w:ind w:left="284"/>
              <w:rPr>
                <w:rFonts w:ascii="Arial" w:hAnsi="Arial" w:cs="Arial"/>
                <w:sz w:val="20"/>
                <w:szCs w:val="20"/>
              </w:rPr>
            </w:pPr>
            <w:r w:rsidRPr="00D045C5">
              <w:rPr>
                <w:rFonts w:ascii="Arial" w:hAnsi="Arial" w:cs="Arial"/>
                <w:sz w:val="20"/>
                <w:szCs w:val="20"/>
              </w:rPr>
              <w:t>4)  Ostateczne wnioski i postanowienia komisji:</w:t>
            </w:r>
          </w:p>
        </w:tc>
      </w:tr>
      <w:tr w:rsidR="001E60F4" w:rsidRPr="00726004" w14:paraId="798AABBF" w14:textId="77777777" w:rsidTr="00D13348">
        <w:trPr>
          <w:trHeight w:val="397"/>
        </w:trPr>
        <w:tc>
          <w:tcPr>
            <w:tcW w:w="9627" w:type="dxa"/>
            <w:gridSpan w:val="4"/>
            <w:shd w:val="clear" w:color="auto" w:fill="auto"/>
            <w:vAlign w:val="center"/>
          </w:tcPr>
          <w:p w14:paraId="5FFC9FC8"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lastRenderedPageBreak/>
              <w:t>dokonuje się odbioru obiektu (zadania) z wynikiem pozytywnym,</w:t>
            </w:r>
          </w:p>
        </w:tc>
      </w:tr>
      <w:tr w:rsidR="001E60F4" w:rsidRPr="00726004" w14:paraId="79E64B2B" w14:textId="77777777" w:rsidTr="00D13348">
        <w:trPr>
          <w:trHeight w:val="397"/>
        </w:trPr>
        <w:tc>
          <w:tcPr>
            <w:tcW w:w="9627" w:type="dxa"/>
            <w:gridSpan w:val="4"/>
            <w:shd w:val="clear" w:color="auto" w:fill="auto"/>
            <w:vAlign w:val="center"/>
          </w:tcPr>
          <w:p w14:paraId="57EBB466" w14:textId="77777777" w:rsidR="001E60F4" w:rsidRDefault="001E60F4" w:rsidP="00EC24A1">
            <w:pPr>
              <w:pStyle w:val="Akapitzlist"/>
              <w:ind w:left="0"/>
              <w:rPr>
                <w:color w:val="000000"/>
              </w:rPr>
            </w:pP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Pr>
                <w:color w:val="000000"/>
              </w:rPr>
              <w:fldChar w:fldCharType="begin"/>
            </w:r>
            <w:r>
              <w:rPr>
                <w:color w:val="000000"/>
              </w:rPr>
              <w:instrText xml:space="preserve"> INCLUDEPICTURE  "cid:image001.png@01D2B37D.146BD1E0" \* MERGEFORMATINET </w:instrText>
            </w:r>
            <w:r>
              <w:rPr>
                <w:color w:val="000000"/>
              </w:rPr>
              <w:fldChar w:fldCharType="separate"/>
            </w:r>
            <w:r w:rsidR="00EC24A1">
              <w:rPr>
                <w:color w:val="000000"/>
              </w:rPr>
              <w:fldChar w:fldCharType="begin"/>
            </w:r>
            <w:r w:rsidR="00EC24A1">
              <w:rPr>
                <w:color w:val="000000"/>
              </w:rPr>
              <w:instrText xml:space="preserve"> INCLUDEPICTURE  "cid:image001.png@01D2B37D.146BD1E0" \* MERGEFORMATINET </w:instrText>
            </w:r>
            <w:r w:rsidR="00EC24A1">
              <w:rPr>
                <w:color w:val="000000"/>
              </w:rPr>
              <w:fldChar w:fldCharType="separate"/>
            </w:r>
            <w:r w:rsidR="006600BC">
              <w:rPr>
                <w:color w:val="000000"/>
              </w:rPr>
              <w:fldChar w:fldCharType="begin"/>
            </w:r>
            <w:r w:rsidR="006600BC">
              <w:rPr>
                <w:color w:val="000000"/>
              </w:rPr>
              <w:instrText xml:space="preserve"> INCLUDEPICTURE  "cid:image001.png@01D2B37D.146BD1E0" \* MERGEFORMATINET </w:instrText>
            </w:r>
            <w:r w:rsidR="006600BC">
              <w:rPr>
                <w:color w:val="000000"/>
              </w:rPr>
              <w:fldChar w:fldCharType="separate"/>
            </w:r>
            <w:r w:rsidR="00B57561">
              <w:rPr>
                <w:color w:val="000000"/>
              </w:rPr>
              <w:fldChar w:fldCharType="begin"/>
            </w:r>
            <w:r w:rsidR="00B57561">
              <w:rPr>
                <w:color w:val="000000"/>
              </w:rPr>
              <w:instrText xml:space="preserve"> INCLUDEPICTURE  "cid:image001.png@01D2B37D.146BD1E0" \* MERGEFORMATINET </w:instrText>
            </w:r>
            <w:r w:rsidR="00B57561">
              <w:rPr>
                <w:color w:val="000000"/>
              </w:rPr>
              <w:fldChar w:fldCharType="separate"/>
            </w:r>
            <w:r w:rsidR="00D85539">
              <w:rPr>
                <w:color w:val="000000"/>
              </w:rPr>
              <w:fldChar w:fldCharType="begin"/>
            </w:r>
            <w:r w:rsidR="00D85539">
              <w:rPr>
                <w:color w:val="000000"/>
              </w:rPr>
              <w:instrText xml:space="preserve"> INCLUDEPICTURE  "cid:image001.png@01D2B37D.146BD1E0" \* MERGEFORMATINET </w:instrText>
            </w:r>
            <w:r w:rsidR="00D85539">
              <w:rPr>
                <w:color w:val="000000"/>
              </w:rPr>
              <w:fldChar w:fldCharType="separate"/>
            </w:r>
            <w:r w:rsidR="00A815A8">
              <w:rPr>
                <w:color w:val="000000"/>
              </w:rPr>
              <w:fldChar w:fldCharType="begin"/>
            </w:r>
            <w:r w:rsidR="00A815A8">
              <w:rPr>
                <w:color w:val="000000"/>
              </w:rPr>
              <w:instrText xml:space="preserve"> INCLUDEPICTURE  "cid:image001.png@01D2B37D.146BD1E0" \* MERGEFORMATINET </w:instrText>
            </w:r>
            <w:r w:rsidR="00A815A8">
              <w:rPr>
                <w:color w:val="000000"/>
              </w:rPr>
              <w:fldChar w:fldCharType="separate"/>
            </w:r>
            <w:r w:rsidR="00E85E2D">
              <w:rPr>
                <w:color w:val="000000"/>
              </w:rPr>
              <w:fldChar w:fldCharType="begin"/>
            </w:r>
            <w:r w:rsidR="00E85E2D">
              <w:rPr>
                <w:color w:val="000000"/>
              </w:rPr>
              <w:instrText xml:space="preserve"> INCLUDEPICTURE  "cid:image001.png@01D2B37D.146BD1E0" \* MERGEFORMATINET </w:instrText>
            </w:r>
            <w:r w:rsidR="00E85E2D">
              <w:rPr>
                <w:color w:val="000000"/>
              </w:rPr>
              <w:fldChar w:fldCharType="separate"/>
            </w:r>
            <w:r w:rsidR="00602D39">
              <w:rPr>
                <w:color w:val="000000"/>
              </w:rPr>
              <w:fldChar w:fldCharType="begin"/>
            </w:r>
            <w:r w:rsidR="00602D39">
              <w:rPr>
                <w:color w:val="000000"/>
              </w:rPr>
              <w:instrText xml:space="preserve"> INCLUDEPICTURE  "cid:image001.png@01D2B37D.146BD1E0" \* MERGEFORMATINET </w:instrText>
            </w:r>
            <w:r w:rsidR="00602D39">
              <w:rPr>
                <w:color w:val="000000"/>
              </w:rPr>
              <w:fldChar w:fldCharType="separate"/>
            </w:r>
            <w:r w:rsidR="00DC788B">
              <w:rPr>
                <w:color w:val="000000"/>
              </w:rPr>
              <w:fldChar w:fldCharType="begin"/>
            </w:r>
            <w:r w:rsidR="00DC788B">
              <w:rPr>
                <w:color w:val="000000"/>
              </w:rPr>
              <w:instrText xml:space="preserve"> INCLUDEPICTURE  "cid:image001.png@01D2B37D.146BD1E0" \* MERGEFORMATINET </w:instrText>
            </w:r>
            <w:r w:rsidR="00DC788B">
              <w:rPr>
                <w:color w:val="000000"/>
              </w:rPr>
              <w:fldChar w:fldCharType="separate"/>
            </w:r>
            <w:r w:rsidR="003369FB">
              <w:rPr>
                <w:color w:val="000000"/>
              </w:rPr>
              <w:fldChar w:fldCharType="begin"/>
            </w:r>
            <w:r w:rsidR="003369FB">
              <w:rPr>
                <w:color w:val="000000"/>
              </w:rPr>
              <w:instrText xml:space="preserve"> INCLUDEPICTURE  "cid:image001.png@01D2B37D.146BD1E0" \* MERGEFORMATINET </w:instrText>
            </w:r>
            <w:r w:rsidR="003369FB">
              <w:rPr>
                <w:color w:val="000000"/>
              </w:rPr>
              <w:fldChar w:fldCharType="separate"/>
            </w:r>
            <w:r w:rsidR="00941F9E">
              <w:rPr>
                <w:color w:val="000000"/>
              </w:rPr>
              <w:fldChar w:fldCharType="begin"/>
            </w:r>
            <w:r w:rsidR="00941F9E">
              <w:rPr>
                <w:color w:val="000000"/>
              </w:rPr>
              <w:instrText xml:space="preserve"> INCLUDEPICTURE  "cid:image001.png@01D2B37D.146BD1E0" \* MERGEFORMATINET </w:instrText>
            </w:r>
            <w:r w:rsidR="00941F9E">
              <w:rPr>
                <w:color w:val="000000"/>
              </w:rPr>
              <w:fldChar w:fldCharType="separate"/>
            </w:r>
            <w:r w:rsidR="00701403">
              <w:rPr>
                <w:color w:val="000000"/>
              </w:rPr>
              <w:fldChar w:fldCharType="begin"/>
            </w:r>
            <w:r w:rsidR="00701403">
              <w:rPr>
                <w:color w:val="000000"/>
              </w:rPr>
              <w:instrText xml:space="preserve"> INCLUDEPICTURE  "cid:image001.png@01D2B37D.146BD1E0" \* MERGEFORMATINET </w:instrText>
            </w:r>
            <w:r w:rsidR="00701403">
              <w:rPr>
                <w:color w:val="000000"/>
              </w:rPr>
              <w:fldChar w:fldCharType="separate"/>
            </w:r>
            <w:r w:rsidR="00EC56AE">
              <w:rPr>
                <w:color w:val="000000"/>
              </w:rPr>
              <w:fldChar w:fldCharType="begin"/>
            </w:r>
            <w:r w:rsidR="00EC56AE">
              <w:rPr>
                <w:color w:val="000000"/>
              </w:rPr>
              <w:instrText xml:space="preserve"> INCLUDEPICTURE  "cid:image001.png@01D2B37D.146BD1E0" \* MERGEFORMATINET </w:instrText>
            </w:r>
            <w:r w:rsidR="00EC56AE">
              <w:rPr>
                <w:color w:val="000000"/>
              </w:rPr>
              <w:fldChar w:fldCharType="separate"/>
            </w:r>
            <w:r w:rsidR="00491D9A">
              <w:rPr>
                <w:color w:val="000000"/>
              </w:rPr>
              <w:fldChar w:fldCharType="begin"/>
            </w:r>
            <w:r w:rsidR="00491D9A">
              <w:rPr>
                <w:color w:val="000000"/>
              </w:rPr>
              <w:instrText xml:space="preserve"> INCLUDEPICTURE  "cid:image001.png@01D2B37D.146BD1E0" \* MERGEFORMATINET </w:instrText>
            </w:r>
            <w:r w:rsidR="00491D9A">
              <w:rPr>
                <w:color w:val="000000"/>
              </w:rPr>
              <w:fldChar w:fldCharType="separate"/>
            </w:r>
            <w:r w:rsidR="00541259">
              <w:rPr>
                <w:color w:val="000000"/>
              </w:rPr>
              <w:fldChar w:fldCharType="begin"/>
            </w:r>
            <w:r w:rsidR="00541259">
              <w:rPr>
                <w:color w:val="000000"/>
              </w:rPr>
              <w:instrText xml:space="preserve"> </w:instrText>
            </w:r>
            <w:r w:rsidR="00541259">
              <w:rPr>
                <w:color w:val="000000"/>
              </w:rPr>
              <w:instrText>INCLUDEPICTURE  "cid:image001.png@01D2B37D.146BD1E0" \* MERGEFORMATINET</w:instrText>
            </w:r>
            <w:r w:rsidR="00541259">
              <w:rPr>
                <w:color w:val="000000"/>
              </w:rPr>
              <w:instrText xml:space="preserve"> </w:instrText>
            </w:r>
            <w:r w:rsidR="00541259">
              <w:rPr>
                <w:color w:val="000000"/>
              </w:rPr>
              <w:fldChar w:fldCharType="separate"/>
            </w:r>
            <w:r w:rsidR="00541259">
              <w:rPr>
                <w:color w:val="000000"/>
              </w:rPr>
              <w:pict w14:anchorId="167076D9">
                <v:shape id="_x0000_i1026" type="#_x0000_t75" alt="cid:image001.png@01D03F95.88C87560" style="width:102.75pt;height:48.75pt">
                  <v:imagedata r:id="rId25" r:href="rId27"/>
                </v:shape>
              </w:pict>
            </w:r>
            <w:r w:rsidR="00541259">
              <w:rPr>
                <w:color w:val="000000"/>
              </w:rPr>
              <w:fldChar w:fldCharType="end"/>
            </w:r>
            <w:r w:rsidR="00491D9A">
              <w:rPr>
                <w:color w:val="000000"/>
              </w:rPr>
              <w:fldChar w:fldCharType="end"/>
            </w:r>
            <w:r w:rsidR="00EC56AE">
              <w:rPr>
                <w:color w:val="000000"/>
              </w:rPr>
              <w:fldChar w:fldCharType="end"/>
            </w:r>
            <w:r w:rsidR="00701403">
              <w:rPr>
                <w:color w:val="000000"/>
              </w:rPr>
              <w:fldChar w:fldCharType="end"/>
            </w:r>
            <w:r w:rsidR="00941F9E">
              <w:rPr>
                <w:color w:val="000000"/>
              </w:rPr>
              <w:fldChar w:fldCharType="end"/>
            </w:r>
            <w:r w:rsidR="003369FB">
              <w:rPr>
                <w:color w:val="000000"/>
              </w:rPr>
              <w:fldChar w:fldCharType="end"/>
            </w:r>
            <w:r w:rsidR="00DC788B">
              <w:rPr>
                <w:color w:val="000000"/>
              </w:rPr>
              <w:fldChar w:fldCharType="end"/>
            </w:r>
            <w:r w:rsidR="00602D39">
              <w:rPr>
                <w:color w:val="000000"/>
              </w:rPr>
              <w:fldChar w:fldCharType="end"/>
            </w:r>
            <w:r w:rsidR="00E85E2D">
              <w:rPr>
                <w:color w:val="000000"/>
              </w:rPr>
              <w:fldChar w:fldCharType="end"/>
            </w:r>
            <w:r w:rsidR="00A815A8">
              <w:rPr>
                <w:color w:val="000000"/>
              </w:rPr>
              <w:fldChar w:fldCharType="end"/>
            </w:r>
            <w:r w:rsidR="00D85539">
              <w:rPr>
                <w:color w:val="000000"/>
              </w:rPr>
              <w:fldChar w:fldCharType="end"/>
            </w:r>
            <w:r w:rsidR="00B57561">
              <w:rPr>
                <w:color w:val="000000"/>
              </w:rPr>
              <w:fldChar w:fldCharType="end"/>
            </w:r>
            <w:r w:rsidR="006600BC">
              <w:rPr>
                <w:color w:val="000000"/>
              </w:rPr>
              <w:fldChar w:fldCharType="end"/>
            </w:r>
            <w:r w:rsidR="00EC24A1">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r>
              <w:rPr>
                <w:color w:val="000000"/>
              </w:rPr>
              <w:fldChar w:fldCharType="end"/>
            </w:r>
          </w:p>
          <w:p w14:paraId="08748A32" w14:textId="77777777" w:rsidR="001E60F4" w:rsidRPr="00D045C5" w:rsidRDefault="001E60F4" w:rsidP="00EC24A1">
            <w:pPr>
              <w:pStyle w:val="Akapitzlist"/>
              <w:ind w:left="0"/>
              <w:rPr>
                <w:rFonts w:ascii="Arial" w:hAnsi="Arial" w:cs="Arial"/>
                <w:sz w:val="20"/>
                <w:szCs w:val="20"/>
              </w:rPr>
            </w:pPr>
          </w:p>
        </w:tc>
      </w:tr>
      <w:tr w:rsidR="001E60F4" w:rsidRPr="00726004" w14:paraId="05B38F13" w14:textId="77777777" w:rsidTr="00D13348">
        <w:trPr>
          <w:trHeight w:val="397"/>
        </w:trPr>
        <w:tc>
          <w:tcPr>
            <w:tcW w:w="9627" w:type="dxa"/>
            <w:gridSpan w:val="4"/>
            <w:shd w:val="clear" w:color="auto" w:fill="auto"/>
            <w:vAlign w:val="center"/>
          </w:tcPr>
          <w:p w14:paraId="12DEBADE"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wnioskuje się o dopuszczenie obiektu do eksploatacji z dniem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zastrzeżeniem pkt. 2 lit c),</w:t>
            </w:r>
          </w:p>
        </w:tc>
      </w:tr>
      <w:tr w:rsidR="001E60F4" w:rsidRPr="00726004" w14:paraId="78CCECC8" w14:textId="77777777" w:rsidTr="00D13348">
        <w:trPr>
          <w:trHeight w:val="397"/>
        </w:trPr>
        <w:tc>
          <w:tcPr>
            <w:tcW w:w="9627" w:type="dxa"/>
            <w:gridSpan w:val="4"/>
            <w:shd w:val="clear" w:color="auto" w:fill="auto"/>
            <w:vAlign w:val="center"/>
          </w:tcPr>
          <w:p w14:paraId="548476C3" w14:textId="77777777" w:rsidR="001E60F4" w:rsidRPr="00D045C5" w:rsidRDefault="001E60F4" w:rsidP="001E60F4">
            <w:pPr>
              <w:pStyle w:val="Akapitzlist"/>
              <w:numPr>
                <w:ilvl w:val="0"/>
                <w:numId w:val="340"/>
              </w:numPr>
              <w:jc w:val="both"/>
              <w:rPr>
                <w:rFonts w:ascii="Arial" w:hAnsi="Arial" w:cs="Arial"/>
                <w:sz w:val="20"/>
                <w:szCs w:val="20"/>
              </w:rPr>
            </w:pPr>
            <w:r w:rsidRPr="00D045C5">
              <w:rPr>
                <w:rFonts w:ascii="Arial" w:hAnsi="Arial" w:cs="Arial"/>
                <w:sz w:val="20"/>
                <w:szCs w:val="20"/>
              </w:rPr>
              <w:t>stwierdza się przygotowanie i zapewnienie środków organizacyjno-technicznych do prawidłowej eksploatacji, zwłaszcza w zakresie: części zamiennych, materiałów, urządzeń eksploatacyjnych, instrukcji (eksploatacji, bhp i ppoż.), dokumentacji techniczno-ruchowej, schematów technologicznych,</w:t>
            </w:r>
          </w:p>
        </w:tc>
      </w:tr>
      <w:tr w:rsidR="001E60F4" w:rsidRPr="00726004" w14:paraId="0DF27954" w14:textId="77777777" w:rsidTr="00D13348">
        <w:trPr>
          <w:trHeight w:val="397"/>
        </w:trPr>
        <w:tc>
          <w:tcPr>
            <w:tcW w:w="9627" w:type="dxa"/>
            <w:gridSpan w:val="4"/>
            <w:shd w:val="clear" w:color="auto" w:fill="auto"/>
            <w:vAlign w:val="center"/>
          </w:tcPr>
          <w:p w14:paraId="68A49B9B"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zobowiązuje się inspektorów nadzoru do przekazania dokumentacji obiektu do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r w:rsidRPr="00D045C5">
              <w:rPr>
                <w:rFonts w:ascii="Arial" w:hAnsi="Arial" w:cs="Arial"/>
                <w:sz w:val="20"/>
                <w:szCs w:val="20"/>
              </w:rPr>
              <w:t xml:space="preserve"> z dnia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751BE358" w14:textId="77777777" w:rsidTr="00D13348">
        <w:trPr>
          <w:trHeight w:val="397"/>
        </w:trPr>
        <w:tc>
          <w:tcPr>
            <w:tcW w:w="9627" w:type="dxa"/>
            <w:gridSpan w:val="4"/>
            <w:shd w:val="clear" w:color="auto" w:fill="auto"/>
            <w:vAlign w:val="center"/>
          </w:tcPr>
          <w:p w14:paraId="2A255433" w14:textId="77777777" w:rsidR="001E60F4" w:rsidRPr="00D045C5" w:rsidRDefault="001E60F4" w:rsidP="001E60F4">
            <w:pPr>
              <w:pStyle w:val="Akapitzlist"/>
              <w:numPr>
                <w:ilvl w:val="0"/>
                <w:numId w:val="340"/>
              </w:numPr>
              <w:rPr>
                <w:rFonts w:ascii="Arial" w:hAnsi="Arial" w:cs="Arial"/>
                <w:sz w:val="20"/>
                <w:szCs w:val="20"/>
              </w:rPr>
            </w:pPr>
            <w:r w:rsidRPr="00D045C5">
              <w:rPr>
                <w:rFonts w:ascii="Arial" w:hAnsi="Arial" w:cs="Arial"/>
                <w:sz w:val="20"/>
                <w:szCs w:val="20"/>
              </w:rPr>
              <w:t xml:space="preserve">uwagi i zastrzeżenia: </w:t>
            </w:r>
            <w:r w:rsidRPr="00D045C5">
              <w:rPr>
                <w:rFonts w:ascii="Arial" w:hAnsi="Arial" w:cs="Arial"/>
                <w:sz w:val="20"/>
                <w:szCs w:val="20"/>
              </w:rPr>
              <w:fldChar w:fldCharType="begin">
                <w:ffData>
                  <w:name w:val="Tekst1"/>
                  <w:enabled/>
                  <w:calcOnExit w:val="0"/>
                  <w:textInput/>
                </w:ffData>
              </w:fldChar>
            </w:r>
            <w:r w:rsidRPr="00D045C5">
              <w:rPr>
                <w:rFonts w:ascii="Arial" w:hAnsi="Arial" w:cs="Arial"/>
                <w:sz w:val="20"/>
                <w:szCs w:val="20"/>
              </w:rPr>
              <w:instrText xml:space="preserve"> FORMTEXT </w:instrText>
            </w:r>
            <w:r w:rsidRPr="00D045C5">
              <w:rPr>
                <w:rFonts w:ascii="Arial" w:hAnsi="Arial" w:cs="Arial"/>
                <w:sz w:val="20"/>
                <w:szCs w:val="20"/>
              </w:rPr>
            </w:r>
            <w:r w:rsidRPr="00D045C5">
              <w:rPr>
                <w:rFonts w:ascii="Arial" w:hAnsi="Arial" w:cs="Arial"/>
                <w:sz w:val="20"/>
                <w:szCs w:val="20"/>
              </w:rPr>
              <w:fldChar w:fldCharType="separate"/>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Cambria Math" w:hAnsi="Cambria Math" w:cs="Arial"/>
                <w:sz w:val="20"/>
                <w:szCs w:val="20"/>
              </w:rPr>
              <w:t> </w:t>
            </w:r>
            <w:r w:rsidRPr="00D045C5">
              <w:rPr>
                <w:rFonts w:ascii="Arial" w:hAnsi="Arial" w:cs="Arial"/>
                <w:sz w:val="20"/>
                <w:szCs w:val="20"/>
              </w:rPr>
              <w:fldChar w:fldCharType="end"/>
            </w:r>
          </w:p>
        </w:tc>
      </w:tr>
      <w:tr w:rsidR="001E60F4" w:rsidRPr="00726004" w14:paraId="3AD48FF2" w14:textId="77777777" w:rsidTr="00D13348">
        <w:trPr>
          <w:trHeight w:val="397"/>
        </w:trPr>
        <w:tc>
          <w:tcPr>
            <w:tcW w:w="9627" w:type="dxa"/>
            <w:gridSpan w:val="4"/>
            <w:shd w:val="clear" w:color="auto" w:fill="auto"/>
            <w:vAlign w:val="center"/>
          </w:tcPr>
          <w:p w14:paraId="49ED975C" w14:textId="77777777" w:rsidR="001E60F4" w:rsidRPr="00D045C5" w:rsidRDefault="001E60F4" w:rsidP="00EC24A1">
            <w:pPr>
              <w:pStyle w:val="Akapitzlist"/>
              <w:ind w:left="1004" w:hanging="862"/>
              <w:rPr>
                <w:rFonts w:ascii="Arial" w:hAnsi="Arial" w:cs="Arial"/>
                <w:sz w:val="20"/>
                <w:szCs w:val="20"/>
              </w:rPr>
            </w:pPr>
            <w:r w:rsidRPr="00D045C5">
              <w:rPr>
                <w:rFonts w:ascii="Arial" w:hAnsi="Arial" w:cs="Arial"/>
                <w:b/>
                <w:sz w:val="20"/>
                <w:szCs w:val="20"/>
              </w:rPr>
              <w:t>Podpisy Komisji:</w:t>
            </w:r>
          </w:p>
        </w:tc>
      </w:tr>
      <w:tr w:rsidR="001E60F4" w:rsidRPr="00726004" w14:paraId="739DBAF3" w14:textId="77777777" w:rsidTr="00D13348">
        <w:trPr>
          <w:trHeight w:val="397"/>
        </w:trPr>
        <w:tc>
          <w:tcPr>
            <w:tcW w:w="9627" w:type="dxa"/>
            <w:gridSpan w:val="4"/>
            <w:tcBorders>
              <w:bottom w:val="single" w:sz="4" w:space="0" w:color="000000"/>
            </w:tcBorders>
            <w:shd w:val="clear" w:color="auto" w:fill="auto"/>
            <w:vAlign w:val="center"/>
          </w:tcPr>
          <w:p w14:paraId="07A3037F" w14:textId="77777777" w:rsidR="001E60F4" w:rsidRPr="00D045C5" w:rsidRDefault="001E60F4" w:rsidP="00EC24A1">
            <w:pPr>
              <w:rPr>
                <w:rFonts w:ascii="Arial" w:hAnsi="Arial" w:cs="Arial"/>
                <w:sz w:val="20"/>
                <w:szCs w:val="20"/>
              </w:rPr>
            </w:pPr>
          </w:p>
          <w:p w14:paraId="13C9C4AE"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Przewodniczący </w:t>
            </w:r>
          </w:p>
          <w:p w14:paraId="3E8AFAC3" w14:textId="77777777" w:rsidR="001E60F4" w:rsidRPr="00D045C5" w:rsidRDefault="001E60F4" w:rsidP="00EC24A1">
            <w:pPr>
              <w:rPr>
                <w:rFonts w:ascii="Arial" w:hAnsi="Arial" w:cs="Arial"/>
                <w:sz w:val="20"/>
                <w:szCs w:val="20"/>
              </w:rPr>
            </w:pPr>
          </w:p>
          <w:p w14:paraId="74C2E37A" w14:textId="77777777" w:rsidR="001E60F4" w:rsidRPr="00D045C5" w:rsidRDefault="001E60F4" w:rsidP="00EC24A1">
            <w:pPr>
              <w:ind w:left="2832"/>
              <w:rPr>
                <w:rFonts w:ascii="Arial" w:hAnsi="Arial" w:cs="Arial"/>
                <w:sz w:val="20"/>
                <w:szCs w:val="20"/>
              </w:rPr>
            </w:pPr>
          </w:p>
        </w:tc>
      </w:tr>
      <w:tr w:rsidR="001E60F4" w:rsidRPr="00726004" w14:paraId="0CB54081" w14:textId="77777777" w:rsidTr="00D13348">
        <w:trPr>
          <w:trHeight w:val="397"/>
        </w:trPr>
        <w:tc>
          <w:tcPr>
            <w:tcW w:w="4546" w:type="dxa"/>
            <w:gridSpan w:val="2"/>
            <w:tcBorders>
              <w:bottom w:val="single" w:sz="4" w:space="0" w:color="000000"/>
            </w:tcBorders>
            <w:shd w:val="clear" w:color="auto" w:fill="auto"/>
            <w:vAlign w:val="center"/>
          </w:tcPr>
          <w:p w14:paraId="0519F165" w14:textId="77777777" w:rsidR="001E60F4" w:rsidRPr="00D045C5" w:rsidRDefault="001E60F4" w:rsidP="00EC24A1">
            <w:pPr>
              <w:rPr>
                <w:rFonts w:ascii="Arial" w:hAnsi="Arial" w:cs="Arial"/>
                <w:sz w:val="20"/>
                <w:szCs w:val="20"/>
              </w:rPr>
            </w:pPr>
            <w:r w:rsidRPr="00D045C5">
              <w:rPr>
                <w:rFonts w:ascii="Arial" w:hAnsi="Arial" w:cs="Arial"/>
                <w:sz w:val="20"/>
                <w:szCs w:val="20"/>
              </w:rPr>
              <w:t>Członkowie komisji:</w:t>
            </w:r>
          </w:p>
        </w:tc>
        <w:tc>
          <w:tcPr>
            <w:tcW w:w="5081" w:type="dxa"/>
            <w:gridSpan w:val="2"/>
            <w:tcBorders>
              <w:bottom w:val="single" w:sz="4" w:space="0" w:color="000000"/>
            </w:tcBorders>
            <w:shd w:val="clear" w:color="auto" w:fill="auto"/>
            <w:vAlign w:val="center"/>
          </w:tcPr>
          <w:p w14:paraId="4F4E5F92" w14:textId="77777777" w:rsidR="001E60F4" w:rsidRPr="00D045C5" w:rsidRDefault="001E60F4" w:rsidP="00EC24A1">
            <w:pPr>
              <w:rPr>
                <w:rFonts w:ascii="Arial" w:hAnsi="Arial" w:cs="Arial"/>
                <w:sz w:val="20"/>
                <w:szCs w:val="20"/>
              </w:rPr>
            </w:pPr>
            <w:r w:rsidRPr="00D045C5">
              <w:rPr>
                <w:rFonts w:ascii="Arial" w:hAnsi="Arial" w:cs="Arial"/>
                <w:sz w:val="20"/>
                <w:szCs w:val="20"/>
              </w:rPr>
              <w:t xml:space="preserve">Osoby uczestniczące: </w:t>
            </w:r>
          </w:p>
        </w:tc>
      </w:tr>
      <w:tr w:rsidR="001E60F4" w:rsidRPr="00726004" w14:paraId="2DF13018" w14:textId="77777777" w:rsidTr="00D13348">
        <w:trPr>
          <w:trHeight w:val="737"/>
        </w:trPr>
        <w:tc>
          <w:tcPr>
            <w:tcW w:w="4546" w:type="dxa"/>
            <w:gridSpan w:val="2"/>
            <w:tcBorders>
              <w:bottom w:val="single" w:sz="4" w:space="0" w:color="000000"/>
            </w:tcBorders>
            <w:shd w:val="clear" w:color="auto" w:fill="auto"/>
            <w:vAlign w:val="center"/>
          </w:tcPr>
          <w:p w14:paraId="20784DE3"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50B9B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7188289F" w14:textId="77777777" w:rsidTr="00D13348">
        <w:trPr>
          <w:trHeight w:val="737"/>
        </w:trPr>
        <w:tc>
          <w:tcPr>
            <w:tcW w:w="4546" w:type="dxa"/>
            <w:gridSpan w:val="2"/>
            <w:tcBorders>
              <w:bottom w:val="single" w:sz="4" w:space="0" w:color="000000"/>
            </w:tcBorders>
            <w:shd w:val="clear" w:color="auto" w:fill="auto"/>
            <w:vAlign w:val="center"/>
          </w:tcPr>
          <w:p w14:paraId="18CECC4F"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080A008"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10D5F80D" w14:textId="77777777" w:rsidTr="00D13348">
        <w:trPr>
          <w:trHeight w:val="737"/>
        </w:trPr>
        <w:tc>
          <w:tcPr>
            <w:tcW w:w="4546" w:type="dxa"/>
            <w:gridSpan w:val="2"/>
            <w:tcBorders>
              <w:bottom w:val="single" w:sz="4" w:space="0" w:color="000000"/>
            </w:tcBorders>
            <w:shd w:val="clear" w:color="auto" w:fill="auto"/>
            <w:vAlign w:val="center"/>
          </w:tcPr>
          <w:p w14:paraId="0F8B542D"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6F28F1ED"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4B6DF9B4" w14:textId="77777777" w:rsidTr="00D13348">
        <w:trPr>
          <w:trHeight w:val="737"/>
        </w:trPr>
        <w:tc>
          <w:tcPr>
            <w:tcW w:w="4546" w:type="dxa"/>
            <w:gridSpan w:val="2"/>
            <w:tcBorders>
              <w:bottom w:val="single" w:sz="4" w:space="0" w:color="000000"/>
            </w:tcBorders>
            <w:shd w:val="clear" w:color="auto" w:fill="auto"/>
            <w:vAlign w:val="center"/>
          </w:tcPr>
          <w:p w14:paraId="7B99D460"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577555EB"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28DE7AEF" w14:textId="77777777" w:rsidTr="00D13348">
        <w:trPr>
          <w:trHeight w:val="737"/>
        </w:trPr>
        <w:tc>
          <w:tcPr>
            <w:tcW w:w="4546" w:type="dxa"/>
            <w:gridSpan w:val="2"/>
            <w:tcBorders>
              <w:bottom w:val="single" w:sz="4" w:space="0" w:color="000000"/>
            </w:tcBorders>
            <w:shd w:val="clear" w:color="auto" w:fill="auto"/>
            <w:vAlign w:val="center"/>
          </w:tcPr>
          <w:p w14:paraId="5511465B"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12C4F457"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50849F1D" w14:textId="77777777" w:rsidTr="00D13348">
        <w:trPr>
          <w:trHeight w:val="737"/>
        </w:trPr>
        <w:tc>
          <w:tcPr>
            <w:tcW w:w="4546" w:type="dxa"/>
            <w:gridSpan w:val="2"/>
            <w:tcBorders>
              <w:bottom w:val="single" w:sz="4" w:space="0" w:color="000000"/>
            </w:tcBorders>
            <w:shd w:val="clear" w:color="auto" w:fill="auto"/>
            <w:vAlign w:val="center"/>
          </w:tcPr>
          <w:p w14:paraId="7A1EE7AE"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0EAAFBA5" w14:textId="77777777" w:rsidR="001E60F4" w:rsidRPr="00D045C5" w:rsidRDefault="001E60F4" w:rsidP="001E60F4">
            <w:pPr>
              <w:pStyle w:val="Akapitzlist"/>
              <w:numPr>
                <w:ilvl w:val="0"/>
                <w:numId w:val="342"/>
              </w:numPr>
              <w:rPr>
                <w:rFonts w:ascii="Arial" w:hAnsi="Arial" w:cs="Arial"/>
                <w:sz w:val="20"/>
                <w:szCs w:val="20"/>
              </w:rPr>
            </w:pPr>
          </w:p>
        </w:tc>
      </w:tr>
      <w:tr w:rsidR="001E60F4" w:rsidRPr="00726004" w14:paraId="69E428FD" w14:textId="77777777" w:rsidTr="00D13348">
        <w:trPr>
          <w:trHeight w:val="737"/>
        </w:trPr>
        <w:tc>
          <w:tcPr>
            <w:tcW w:w="4546" w:type="dxa"/>
            <w:gridSpan w:val="2"/>
            <w:tcBorders>
              <w:bottom w:val="single" w:sz="4" w:space="0" w:color="000000"/>
            </w:tcBorders>
            <w:shd w:val="clear" w:color="auto" w:fill="auto"/>
            <w:vAlign w:val="center"/>
          </w:tcPr>
          <w:p w14:paraId="0AD901E4" w14:textId="77777777" w:rsidR="001E60F4" w:rsidRPr="00D045C5" w:rsidRDefault="001E60F4" w:rsidP="001E60F4">
            <w:pPr>
              <w:pStyle w:val="Akapitzlist"/>
              <w:numPr>
                <w:ilvl w:val="0"/>
                <w:numId w:val="341"/>
              </w:numPr>
              <w:rPr>
                <w:rFonts w:ascii="Arial" w:hAnsi="Arial" w:cs="Arial"/>
                <w:sz w:val="20"/>
                <w:szCs w:val="20"/>
              </w:rPr>
            </w:pPr>
          </w:p>
        </w:tc>
        <w:tc>
          <w:tcPr>
            <w:tcW w:w="5081" w:type="dxa"/>
            <w:gridSpan w:val="2"/>
            <w:tcBorders>
              <w:bottom w:val="single" w:sz="4" w:space="0" w:color="000000"/>
            </w:tcBorders>
            <w:shd w:val="clear" w:color="auto" w:fill="auto"/>
            <w:vAlign w:val="center"/>
          </w:tcPr>
          <w:p w14:paraId="422A3FF3" w14:textId="77777777" w:rsidR="001E60F4" w:rsidRPr="00D045C5" w:rsidRDefault="001E60F4" w:rsidP="001E60F4">
            <w:pPr>
              <w:pStyle w:val="Akapitzlist"/>
              <w:numPr>
                <w:ilvl w:val="0"/>
                <w:numId w:val="342"/>
              </w:numPr>
              <w:rPr>
                <w:rFonts w:ascii="Arial" w:hAnsi="Arial" w:cs="Arial"/>
                <w:sz w:val="20"/>
                <w:szCs w:val="20"/>
              </w:rPr>
            </w:pPr>
          </w:p>
        </w:tc>
      </w:tr>
    </w:tbl>
    <w:p w14:paraId="71055856" w14:textId="77777777" w:rsidR="001E60F4" w:rsidRPr="00726004" w:rsidRDefault="001E60F4" w:rsidP="001E60F4">
      <w:pPr>
        <w:rPr>
          <w:rFonts w:ascii="Arial" w:hAnsi="Arial" w:cs="Arial"/>
          <w:sz w:val="20"/>
          <w:szCs w:val="20"/>
        </w:rPr>
      </w:pPr>
    </w:p>
    <w:p w14:paraId="751AC0B1" w14:textId="77777777" w:rsidR="001E60F4" w:rsidRPr="00726004" w:rsidRDefault="001E60F4" w:rsidP="001E60F4">
      <w:pPr>
        <w:rPr>
          <w:rFonts w:ascii="Arial" w:hAnsi="Arial" w:cs="Arial"/>
          <w:sz w:val="20"/>
          <w:szCs w:val="20"/>
        </w:rPr>
      </w:pPr>
    </w:p>
    <w:p w14:paraId="1E5F4468" w14:textId="77777777" w:rsidR="001E60F4" w:rsidRPr="00726004" w:rsidRDefault="001E60F4" w:rsidP="001E60F4">
      <w:pPr>
        <w:rPr>
          <w:rFonts w:ascii="Arial" w:hAnsi="Arial" w:cs="Arial"/>
          <w:sz w:val="20"/>
          <w:szCs w:val="20"/>
        </w:rPr>
      </w:pPr>
    </w:p>
    <w:p w14:paraId="47D0183B" w14:textId="77777777" w:rsidR="001E60F4" w:rsidRPr="00726004" w:rsidRDefault="001E60F4" w:rsidP="001E60F4">
      <w:pPr>
        <w:rPr>
          <w:rFonts w:ascii="Arial" w:hAnsi="Arial" w:cs="Arial"/>
          <w:sz w:val="20"/>
          <w:szCs w:val="20"/>
        </w:rPr>
      </w:pPr>
    </w:p>
    <w:p w14:paraId="153E7018" w14:textId="77777777" w:rsidR="001E60F4" w:rsidRPr="00726004" w:rsidRDefault="001E60F4" w:rsidP="001E60F4">
      <w:pPr>
        <w:rPr>
          <w:rFonts w:ascii="Arial" w:hAnsi="Arial" w:cs="Arial"/>
          <w:sz w:val="20"/>
          <w:szCs w:val="20"/>
        </w:rPr>
      </w:pPr>
    </w:p>
    <w:p w14:paraId="175F0856" w14:textId="77777777" w:rsidR="001E60F4" w:rsidRPr="00726004" w:rsidRDefault="001E60F4" w:rsidP="001E60F4">
      <w:pPr>
        <w:ind w:left="5664"/>
        <w:rPr>
          <w:rFonts w:ascii="Arial" w:hAnsi="Arial" w:cs="Arial"/>
          <w:sz w:val="20"/>
          <w:szCs w:val="20"/>
        </w:rPr>
      </w:pPr>
      <w:r w:rsidRPr="00726004">
        <w:rPr>
          <w:rFonts w:ascii="Arial" w:hAnsi="Arial" w:cs="Arial"/>
          <w:sz w:val="20"/>
          <w:szCs w:val="20"/>
        </w:rPr>
        <w:t>…………………………………………</w:t>
      </w:r>
    </w:p>
    <w:p w14:paraId="33CF86E3" w14:textId="77777777" w:rsidR="001E60F4" w:rsidRPr="00726004" w:rsidRDefault="001E60F4" w:rsidP="001E60F4">
      <w:pPr>
        <w:rPr>
          <w:rFonts w:ascii="Arial" w:hAnsi="Arial" w:cs="Arial"/>
          <w:sz w:val="20"/>
          <w:szCs w:val="20"/>
        </w:rPr>
      </w:pPr>
    </w:p>
    <w:p w14:paraId="3B767C6B" w14:textId="77777777" w:rsidR="001E60F4" w:rsidRPr="00726004" w:rsidRDefault="001E60F4" w:rsidP="001E60F4">
      <w:pPr>
        <w:ind w:left="7080"/>
        <w:rPr>
          <w:rFonts w:ascii="Arial" w:hAnsi="Arial" w:cs="Arial"/>
          <w:b/>
          <w:sz w:val="20"/>
          <w:szCs w:val="20"/>
        </w:rPr>
      </w:pPr>
      <w:r w:rsidRPr="00726004">
        <w:rPr>
          <w:rFonts w:ascii="Arial" w:hAnsi="Arial" w:cs="Arial"/>
          <w:b/>
          <w:sz w:val="20"/>
          <w:szCs w:val="20"/>
        </w:rPr>
        <w:t>Zatwierdzam</w:t>
      </w:r>
    </w:p>
    <w:p w14:paraId="4B8FF96D" w14:textId="77777777" w:rsidR="001E60F4" w:rsidRPr="00726004" w:rsidRDefault="001E60F4" w:rsidP="001E60F4">
      <w:pPr>
        <w:rPr>
          <w:rFonts w:ascii="Arial" w:hAnsi="Arial" w:cs="Arial"/>
          <w:sz w:val="20"/>
          <w:szCs w:val="20"/>
        </w:rPr>
      </w:pPr>
    </w:p>
    <w:p w14:paraId="6D609B4B" w14:textId="77777777" w:rsidR="001E60F4" w:rsidRPr="00726004" w:rsidRDefault="001E60F4" w:rsidP="001E60F4">
      <w:pPr>
        <w:rPr>
          <w:rFonts w:ascii="Arial" w:hAnsi="Arial" w:cs="Arial"/>
          <w:sz w:val="20"/>
          <w:szCs w:val="20"/>
        </w:rPr>
      </w:pPr>
    </w:p>
    <w:p w14:paraId="2E327E23" w14:textId="77777777" w:rsidR="001E60F4" w:rsidRDefault="001E60F4" w:rsidP="001E60F4">
      <w:pPr>
        <w:rPr>
          <w:sz w:val="20"/>
          <w:szCs w:val="20"/>
        </w:rPr>
      </w:pPr>
    </w:p>
    <w:p w14:paraId="7EA99286" w14:textId="77777777" w:rsidR="00330347" w:rsidRPr="006C6B57" w:rsidRDefault="00330347">
      <w:pPr>
        <w:spacing w:after="160" w:line="259" w:lineRule="auto"/>
        <w:rPr>
          <w:rFonts w:ascii="Verdana" w:hAnsi="Verdana" w:cstheme="minorHAnsi"/>
          <w:sz w:val="20"/>
          <w:szCs w:val="20"/>
        </w:rPr>
      </w:pPr>
      <w:r w:rsidRPr="006C6B57">
        <w:rPr>
          <w:rFonts w:ascii="Verdana" w:hAnsi="Verdana" w:cstheme="minorHAnsi"/>
          <w:sz w:val="20"/>
          <w:szCs w:val="20"/>
        </w:rPr>
        <w:br w:type="page"/>
      </w:r>
    </w:p>
    <w:p w14:paraId="4A672926" w14:textId="77777777" w:rsidR="00330347" w:rsidRPr="006C6B57" w:rsidRDefault="002D37B0" w:rsidP="00330347">
      <w:pPr>
        <w:spacing w:line="300" w:lineRule="auto"/>
        <w:rPr>
          <w:rFonts w:ascii="Verdana" w:hAnsi="Verdana" w:cstheme="minorHAnsi"/>
          <w:b/>
          <w:sz w:val="20"/>
          <w:szCs w:val="20"/>
        </w:rPr>
      </w:pPr>
      <w:r w:rsidRPr="006C6B57">
        <w:rPr>
          <w:rFonts w:ascii="Verdana" w:hAnsi="Verdana" w:cstheme="minorHAnsi"/>
          <w:b/>
          <w:sz w:val="20"/>
          <w:szCs w:val="20"/>
        </w:rPr>
        <w:lastRenderedPageBreak/>
        <w:t>ZAŁĄCZNIK NR 15</w:t>
      </w:r>
      <w:r w:rsidR="00330347" w:rsidRPr="006C6B57">
        <w:rPr>
          <w:rFonts w:ascii="Verdana" w:hAnsi="Verdana" w:cstheme="minorHAnsi"/>
          <w:b/>
          <w:sz w:val="20"/>
          <w:szCs w:val="20"/>
        </w:rPr>
        <w:t xml:space="preserve"> do Umowy ……...................................................………</w:t>
      </w:r>
    </w:p>
    <w:p w14:paraId="72A2640E" w14:textId="77777777" w:rsidR="00330347" w:rsidRPr="006C6B57" w:rsidRDefault="00330347" w:rsidP="00330347">
      <w:pPr>
        <w:spacing w:line="300" w:lineRule="auto"/>
        <w:rPr>
          <w:rFonts w:ascii="Verdana" w:hAnsi="Verdana" w:cs="Arial"/>
          <w:sz w:val="20"/>
          <w:szCs w:val="20"/>
        </w:rPr>
      </w:pPr>
    </w:p>
    <w:p w14:paraId="5AE55157" w14:textId="77777777" w:rsidR="00330347" w:rsidRPr="006C6B57" w:rsidRDefault="00330347" w:rsidP="00330347">
      <w:pPr>
        <w:keepNext/>
        <w:spacing w:line="300" w:lineRule="auto"/>
        <w:ind w:left="1440" w:firstLine="720"/>
        <w:jc w:val="both"/>
        <w:outlineLvl w:val="0"/>
        <w:rPr>
          <w:rFonts w:ascii="Verdana" w:hAnsi="Verdana" w:cs="Arial"/>
          <w:b/>
          <w:bCs/>
          <w:kern w:val="32"/>
          <w:sz w:val="20"/>
          <w:szCs w:val="20"/>
          <w:lang w:eastAsia="en-US"/>
        </w:rPr>
      </w:pPr>
      <w:r w:rsidRPr="006C6B57">
        <w:rPr>
          <w:rFonts w:ascii="Verdana" w:hAnsi="Verdana" w:cs="Arial"/>
          <w:b/>
          <w:bCs/>
          <w:kern w:val="32"/>
          <w:sz w:val="20"/>
          <w:szCs w:val="20"/>
          <w:lang w:eastAsia="en-US"/>
        </w:rPr>
        <w:t>WZÓR GWARANCJI ZALICZKOWEJ</w:t>
      </w:r>
    </w:p>
    <w:p w14:paraId="2A6E51F2" w14:textId="77777777" w:rsidR="00330347" w:rsidRPr="006C6B57" w:rsidRDefault="00330347" w:rsidP="00330347">
      <w:pPr>
        <w:spacing w:line="300" w:lineRule="auto"/>
        <w:rPr>
          <w:rFonts w:ascii="Verdana" w:hAnsi="Verdana"/>
          <w:i/>
          <w:iCs/>
          <w:sz w:val="20"/>
          <w:szCs w:val="20"/>
          <w:lang w:eastAsia="en-US"/>
        </w:rPr>
      </w:pPr>
      <w:r w:rsidRPr="006C6B57">
        <w:rPr>
          <w:rFonts w:ascii="Verdana" w:hAnsi="Verdana"/>
          <w:b/>
          <w:bCs/>
          <w:sz w:val="20"/>
          <w:szCs w:val="20"/>
          <w:lang w:eastAsia="en-US"/>
        </w:rPr>
        <w:t>„Beneficjent”</w:t>
      </w:r>
      <w:r w:rsidRPr="006C6B57">
        <w:rPr>
          <w:rFonts w:ascii="Verdana" w:hAnsi="Verdana"/>
          <w:sz w:val="20"/>
          <w:szCs w:val="20"/>
          <w:lang w:eastAsia="en-US"/>
        </w:rPr>
        <w:t xml:space="preserve">: </w:t>
      </w:r>
      <w:r w:rsidRPr="006C6B57">
        <w:rPr>
          <w:rFonts w:ascii="Verdana" w:hAnsi="Verdana"/>
          <w:i/>
          <w:iCs/>
          <w:sz w:val="20"/>
          <w:szCs w:val="20"/>
          <w:lang w:eastAsia="en-US"/>
        </w:rPr>
        <w:t>[___ ]</w:t>
      </w:r>
    </w:p>
    <w:p w14:paraId="654A747F" w14:textId="77777777" w:rsidR="00330347" w:rsidRPr="006C6B57" w:rsidRDefault="00330347" w:rsidP="00330347">
      <w:pPr>
        <w:spacing w:line="300" w:lineRule="auto"/>
        <w:rPr>
          <w:rFonts w:ascii="Verdana" w:hAnsi="Verdana"/>
          <w:sz w:val="20"/>
          <w:szCs w:val="20"/>
          <w:lang w:eastAsia="en-US"/>
        </w:rPr>
      </w:pPr>
      <w:r w:rsidRPr="006C6B57">
        <w:rPr>
          <w:rFonts w:ascii="Verdana" w:hAnsi="Verdana"/>
          <w:i/>
          <w:iCs/>
          <w:sz w:val="20"/>
          <w:szCs w:val="20"/>
          <w:lang w:eastAsia="en-US"/>
        </w:rPr>
        <w:tab/>
      </w:r>
      <w:r w:rsidRPr="006C6B57">
        <w:rPr>
          <w:rFonts w:ascii="Verdana" w:hAnsi="Verdana"/>
          <w:i/>
          <w:iCs/>
          <w:sz w:val="20"/>
          <w:szCs w:val="20"/>
          <w:lang w:eastAsia="en-US"/>
        </w:rPr>
        <w:tab/>
      </w:r>
    </w:p>
    <w:p w14:paraId="74642631" w14:textId="77777777" w:rsidR="00532DB9" w:rsidRPr="00D13348" w:rsidRDefault="001D356F" w:rsidP="00330347">
      <w:p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 [bank/ubezpieczyciel] został </w:t>
      </w:r>
      <w:r w:rsidR="00FC6B26" w:rsidRPr="00D13348">
        <w:rPr>
          <w:rFonts w:ascii="Verdana" w:hAnsi="Verdana"/>
          <w:sz w:val="20"/>
          <w:szCs w:val="20"/>
        </w:rPr>
        <w:t>powiadomiony</w:t>
      </w:r>
      <w:r w:rsidRPr="00D13348">
        <w:rPr>
          <w:rFonts w:ascii="Verdana" w:hAnsi="Verdana"/>
          <w:sz w:val="20"/>
          <w:szCs w:val="20"/>
        </w:rPr>
        <w:t xml:space="preserve">, że Beneficjent zawarł w dniu ..................... kontrakt nr .................. </w:t>
      </w:r>
      <w:r w:rsidR="00FC6B26" w:rsidRPr="00D13348">
        <w:rPr>
          <w:rFonts w:ascii="Verdana" w:hAnsi="Verdana"/>
          <w:sz w:val="20"/>
          <w:szCs w:val="20"/>
        </w:rPr>
        <w:t xml:space="preserve">nazwa .................. </w:t>
      </w:r>
      <w:r w:rsidR="00532DB9" w:rsidRPr="00D13348">
        <w:rPr>
          <w:rFonts w:ascii="Verdana" w:hAnsi="Verdana"/>
          <w:sz w:val="20"/>
          <w:szCs w:val="20"/>
        </w:rPr>
        <w:t xml:space="preserve">(wraz z harmonogramami, aneksami i załącznikami, które to dokumenty mogą podlegać w stosownym czasie zmianom) </w:t>
      </w:r>
      <w:r w:rsidRPr="00D13348">
        <w:rPr>
          <w:rFonts w:ascii="Verdana" w:hAnsi="Verdana"/>
          <w:sz w:val="20"/>
          <w:szCs w:val="20"/>
        </w:rPr>
        <w:t xml:space="preserve">z firmą .................. ………. ……………………………….. ........................ (zwaną dalej </w:t>
      </w:r>
      <w:r w:rsidRPr="00D13348">
        <w:rPr>
          <w:rFonts w:ascii="Verdana" w:hAnsi="Verdana"/>
          <w:b/>
          <w:sz w:val="20"/>
          <w:szCs w:val="20"/>
        </w:rPr>
        <w:t>„Wykonawcą”</w:t>
      </w:r>
      <w:r w:rsidRPr="00D13348">
        <w:rPr>
          <w:rFonts w:ascii="Verdana" w:hAnsi="Verdana"/>
          <w:sz w:val="20"/>
          <w:szCs w:val="20"/>
        </w:rPr>
        <w:t>)</w:t>
      </w:r>
      <w:r w:rsidR="00FC6B26" w:rsidRPr="00D13348">
        <w:rPr>
          <w:rFonts w:ascii="Verdana" w:hAnsi="Verdana"/>
          <w:sz w:val="20"/>
          <w:szCs w:val="20"/>
        </w:rPr>
        <w:t xml:space="preserve"> </w:t>
      </w:r>
      <w:r w:rsidRPr="00D13348">
        <w:rPr>
          <w:rFonts w:ascii="Verdana" w:hAnsi="Verdana"/>
          <w:sz w:val="20"/>
          <w:szCs w:val="20"/>
        </w:rPr>
        <w:t>za cenę</w:t>
      </w:r>
      <w:r w:rsidR="00FC6B26" w:rsidRPr="00D13348">
        <w:rPr>
          <w:rFonts w:ascii="Verdana" w:hAnsi="Verdana"/>
          <w:sz w:val="20"/>
          <w:szCs w:val="20"/>
        </w:rPr>
        <w:t xml:space="preserve"> przewidzianą za realizację Etapu A, B1, B2, C1, C2, D</w:t>
      </w:r>
      <w:r w:rsidR="00FC6B26" w:rsidRPr="00D13348">
        <w:rPr>
          <w:rStyle w:val="Odwoanieprzypisudolnego"/>
          <w:rFonts w:ascii="Verdana" w:hAnsi="Verdana"/>
          <w:sz w:val="20"/>
          <w:szCs w:val="20"/>
        </w:rPr>
        <w:footnoteReference w:id="7"/>
      </w:r>
      <w:r w:rsidR="00FC6B26" w:rsidRPr="00D13348">
        <w:rPr>
          <w:rFonts w:ascii="Verdana" w:hAnsi="Verdana"/>
          <w:sz w:val="20"/>
          <w:szCs w:val="20"/>
        </w:rPr>
        <w:t xml:space="preserve"> </w:t>
      </w:r>
      <w:r w:rsidRPr="00D13348">
        <w:rPr>
          <w:rFonts w:ascii="Verdana" w:hAnsi="Verdana"/>
          <w:sz w:val="20"/>
          <w:szCs w:val="20"/>
        </w:rPr>
        <w:t xml:space="preserve">................................. (zwany dalej </w:t>
      </w:r>
      <w:r w:rsidRPr="00D13348">
        <w:rPr>
          <w:rFonts w:ascii="Verdana" w:hAnsi="Verdana"/>
          <w:b/>
          <w:sz w:val="20"/>
          <w:szCs w:val="20"/>
        </w:rPr>
        <w:t>„Kontraktem”</w:t>
      </w:r>
      <w:r w:rsidRPr="00D13348">
        <w:rPr>
          <w:rFonts w:ascii="Verdana" w:hAnsi="Verdana"/>
          <w:sz w:val="20"/>
          <w:szCs w:val="20"/>
        </w:rPr>
        <w:t xml:space="preserve">) Zgodnie z warunkami powyżej przedstawionego Kontraktu, Beneficjent jest zobowiązany do dokonania na rzecz </w:t>
      </w:r>
      <w:r w:rsidR="00FC6B26" w:rsidRPr="00D13348">
        <w:rPr>
          <w:rFonts w:ascii="Verdana" w:hAnsi="Verdana"/>
          <w:sz w:val="20"/>
          <w:szCs w:val="20"/>
        </w:rPr>
        <w:t>Wykonawcy</w:t>
      </w:r>
      <w:r w:rsidRPr="00D13348">
        <w:rPr>
          <w:rFonts w:ascii="Verdana" w:hAnsi="Verdana"/>
          <w:sz w:val="20"/>
          <w:szCs w:val="20"/>
        </w:rPr>
        <w:t xml:space="preserve"> zapłaty </w:t>
      </w:r>
      <w:r w:rsidR="00FC6B26" w:rsidRPr="00D13348">
        <w:rPr>
          <w:rFonts w:ascii="Verdana" w:hAnsi="Verdana"/>
          <w:sz w:val="20"/>
          <w:szCs w:val="20"/>
        </w:rPr>
        <w:t xml:space="preserve">Zaliczki </w:t>
      </w:r>
      <w:r w:rsidRPr="00D13348">
        <w:rPr>
          <w:rFonts w:ascii="Verdana" w:hAnsi="Verdana"/>
          <w:sz w:val="20"/>
          <w:szCs w:val="20"/>
        </w:rPr>
        <w:t xml:space="preserve">w kwocie </w:t>
      </w:r>
      <w:r w:rsidR="00FC6B26" w:rsidRPr="00D13348">
        <w:rPr>
          <w:rFonts w:ascii="Verdana" w:hAnsi="Verdana"/>
          <w:sz w:val="20"/>
          <w:szCs w:val="20"/>
        </w:rPr>
        <w:t>.................... zł (stanowiącej</w:t>
      </w:r>
      <w:r w:rsidRPr="00D13348">
        <w:rPr>
          <w:rFonts w:ascii="Verdana" w:hAnsi="Verdana"/>
          <w:sz w:val="20"/>
          <w:szCs w:val="20"/>
        </w:rPr>
        <w:t xml:space="preserve"> ……… procent Kontraktu). </w:t>
      </w:r>
      <w:r w:rsidR="00FC6B26" w:rsidRPr="00D13348">
        <w:rPr>
          <w:rFonts w:ascii="Verdana" w:hAnsi="Verdana"/>
          <w:sz w:val="20"/>
          <w:szCs w:val="20"/>
        </w:rPr>
        <w:t xml:space="preserve">Zaliczka Beneficjenta, </w:t>
      </w:r>
      <w:r w:rsidRPr="00D13348">
        <w:rPr>
          <w:rFonts w:ascii="Verdana" w:hAnsi="Verdana"/>
          <w:sz w:val="20"/>
          <w:szCs w:val="20"/>
        </w:rPr>
        <w:t>zgodnie z warunkami Kontraktu</w:t>
      </w:r>
      <w:r w:rsidR="00FC6B26" w:rsidRPr="00D13348">
        <w:rPr>
          <w:rFonts w:ascii="Verdana" w:hAnsi="Verdana"/>
          <w:sz w:val="20"/>
          <w:szCs w:val="20"/>
        </w:rPr>
        <w:t>,</w:t>
      </w:r>
      <w:r w:rsidRPr="00D13348">
        <w:rPr>
          <w:rFonts w:ascii="Verdana" w:hAnsi="Verdana"/>
          <w:sz w:val="20"/>
          <w:szCs w:val="20"/>
        </w:rPr>
        <w:t xml:space="preserve"> ma być zabezpieczona gwarancją bankową</w:t>
      </w:r>
      <w:r w:rsidR="00FC6B26" w:rsidRPr="00D13348">
        <w:rPr>
          <w:rFonts w:ascii="Verdana" w:hAnsi="Verdana"/>
          <w:sz w:val="20"/>
          <w:szCs w:val="20"/>
        </w:rPr>
        <w:t>/gwarancją ubezpieczeniową</w:t>
      </w:r>
      <w:r w:rsidR="00FC6B26" w:rsidRPr="00D13348">
        <w:rPr>
          <w:rStyle w:val="Odwoanieprzypisudolnego"/>
          <w:rFonts w:ascii="Verdana" w:hAnsi="Verdana"/>
          <w:sz w:val="20"/>
          <w:szCs w:val="20"/>
        </w:rPr>
        <w:footnoteReference w:id="8"/>
      </w:r>
      <w:r w:rsidRPr="00D13348">
        <w:rPr>
          <w:rFonts w:ascii="Verdana" w:hAnsi="Verdana"/>
          <w:sz w:val="20"/>
          <w:szCs w:val="20"/>
        </w:rPr>
        <w:t xml:space="preserve">. W związku z powyższym, my </w:t>
      </w:r>
      <w:r w:rsidR="00FC6B26" w:rsidRPr="00D13348">
        <w:rPr>
          <w:rFonts w:ascii="Verdana" w:hAnsi="Verdana"/>
          <w:sz w:val="20"/>
          <w:szCs w:val="20"/>
        </w:rPr>
        <w:t>..................... [bank/ubezpieczyciel]</w:t>
      </w:r>
      <w:r w:rsidR="00532DB9" w:rsidRPr="00D13348">
        <w:rPr>
          <w:rFonts w:ascii="Verdana" w:hAnsi="Verdana"/>
          <w:sz w:val="20"/>
          <w:szCs w:val="20"/>
        </w:rPr>
        <w:t>, zarejestrowany</w:t>
      </w:r>
      <w:r w:rsidRPr="00D13348">
        <w:rPr>
          <w:rFonts w:ascii="Verdana" w:hAnsi="Verdana"/>
          <w:sz w:val="20"/>
          <w:szCs w:val="20"/>
        </w:rPr>
        <w:t xml:space="preserve"> w Sądzie Rejonowym </w:t>
      </w:r>
      <w:r w:rsidR="00FC6B26" w:rsidRPr="00D13348">
        <w:rPr>
          <w:rFonts w:ascii="Verdana" w:hAnsi="Verdana"/>
          <w:sz w:val="20"/>
          <w:szCs w:val="20"/>
        </w:rPr>
        <w:t>.....................</w:t>
      </w:r>
      <w:r w:rsidRPr="00D13348">
        <w:rPr>
          <w:rFonts w:ascii="Verdana" w:hAnsi="Verdana"/>
          <w:sz w:val="20"/>
          <w:szCs w:val="20"/>
        </w:rPr>
        <w:t xml:space="preserve">, </w:t>
      </w:r>
      <w:r w:rsidR="00FC6B26" w:rsidRPr="00D13348">
        <w:rPr>
          <w:rFonts w:ascii="Verdana" w:hAnsi="Verdana"/>
          <w:sz w:val="20"/>
          <w:szCs w:val="20"/>
        </w:rPr>
        <w:t xml:space="preserve">..................... </w:t>
      </w:r>
      <w:r w:rsidRPr="00D13348">
        <w:rPr>
          <w:rFonts w:ascii="Verdana" w:hAnsi="Verdana"/>
          <w:sz w:val="20"/>
          <w:szCs w:val="20"/>
        </w:rPr>
        <w:t>Wydział Gospodarczy Krajowego Reje</w:t>
      </w:r>
      <w:r w:rsidR="00FC6B26" w:rsidRPr="00D13348">
        <w:rPr>
          <w:rFonts w:ascii="Verdana" w:hAnsi="Verdana"/>
          <w:sz w:val="20"/>
          <w:szCs w:val="20"/>
        </w:rPr>
        <w:t>stru Sądowego pod numerem KRS: .....................</w:t>
      </w:r>
      <w:r w:rsidRPr="00D13348">
        <w:rPr>
          <w:rFonts w:ascii="Verdana" w:hAnsi="Verdana"/>
          <w:sz w:val="20"/>
          <w:szCs w:val="20"/>
        </w:rPr>
        <w:t xml:space="preserve">, kapitał zakładowy (kapitał wpłacony) </w:t>
      </w:r>
      <w:r w:rsidR="00FC6B26" w:rsidRPr="00D13348">
        <w:rPr>
          <w:rFonts w:ascii="Verdana" w:hAnsi="Verdana"/>
          <w:sz w:val="20"/>
          <w:szCs w:val="20"/>
        </w:rPr>
        <w:t xml:space="preserve">..................... </w:t>
      </w:r>
      <w:r w:rsidRPr="00D13348">
        <w:rPr>
          <w:rFonts w:ascii="Verdana" w:hAnsi="Verdana"/>
          <w:sz w:val="20"/>
          <w:szCs w:val="20"/>
        </w:rPr>
        <w:t xml:space="preserve"> REGON: </w:t>
      </w:r>
      <w:r w:rsidR="00FC6B26" w:rsidRPr="00D13348">
        <w:rPr>
          <w:rFonts w:ascii="Verdana" w:hAnsi="Verdana"/>
          <w:sz w:val="20"/>
          <w:szCs w:val="20"/>
        </w:rPr>
        <w:t>.....................</w:t>
      </w:r>
      <w:r w:rsidRPr="00D13348">
        <w:rPr>
          <w:rFonts w:ascii="Verdana" w:hAnsi="Verdana"/>
          <w:sz w:val="20"/>
          <w:szCs w:val="20"/>
        </w:rPr>
        <w:t xml:space="preserve">; NIP: </w:t>
      </w:r>
      <w:r w:rsidR="00FC6B26" w:rsidRPr="00D13348">
        <w:rPr>
          <w:rFonts w:ascii="Verdana" w:hAnsi="Verdana"/>
          <w:sz w:val="20"/>
          <w:szCs w:val="20"/>
        </w:rPr>
        <w:t>.....................</w:t>
      </w:r>
      <w:r w:rsidRPr="00D13348">
        <w:rPr>
          <w:rFonts w:ascii="Verdana" w:hAnsi="Verdana"/>
          <w:sz w:val="20"/>
          <w:szCs w:val="20"/>
        </w:rPr>
        <w:t>, (dalej zwany</w:t>
      </w:r>
      <w:r w:rsidR="00FC6B26" w:rsidRPr="00D13348">
        <w:rPr>
          <w:rFonts w:ascii="Verdana" w:hAnsi="Verdana"/>
          <w:sz w:val="20"/>
          <w:szCs w:val="20"/>
        </w:rPr>
        <w:t xml:space="preserve"> </w:t>
      </w:r>
      <w:r w:rsidR="00FC6B26" w:rsidRPr="00D13348">
        <w:rPr>
          <w:rFonts w:ascii="Verdana" w:hAnsi="Verdana"/>
          <w:b/>
          <w:sz w:val="20"/>
          <w:szCs w:val="20"/>
        </w:rPr>
        <w:t>„Bankiem”/ „Ubezpieczycielem”</w:t>
      </w:r>
      <w:r w:rsidR="00FC6B26" w:rsidRPr="00D13348">
        <w:rPr>
          <w:rFonts w:ascii="Verdana" w:hAnsi="Verdana"/>
          <w:sz w:val="20"/>
          <w:szCs w:val="20"/>
          <w:vertAlign w:val="superscript"/>
        </w:rPr>
        <w:t>5</w:t>
      </w:r>
      <w:r w:rsidRPr="00D13348">
        <w:rPr>
          <w:rFonts w:ascii="Verdana" w:hAnsi="Verdana"/>
          <w:sz w:val="20"/>
          <w:szCs w:val="20"/>
        </w:rPr>
        <w:t xml:space="preserve">), działając w imieniu </w:t>
      </w:r>
      <w:r w:rsidR="00FC6B26" w:rsidRPr="00D13348">
        <w:rPr>
          <w:rFonts w:ascii="Verdana" w:hAnsi="Verdana"/>
          <w:sz w:val="20"/>
          <w:szCs w:val="20"/>
        </w:rPr>
        <w:t>Wykonawcy</w:t>
      </w:r>
      <w:r w:rsidRPr="00D13348">
        <w:rPr>
          <w:rFonts w:ascii="Verdana" w:hAnsi="Verdana"/>
          <w:sz w:val="20"/>
          <w:szCs w:val="20"/>
        </w:rPr>
        <w:t xml:space="preserve">, niniejszym nieodwołalnie i bezwarunkowo zobowiązujemy się do zapłaty Beneficjentowi, posiadaczowi oryginału tej gwarancji, na jego pierwsze pisemne, oryginalne żądanie zapłaty, każdą kwotę nieprzekraczającą:........................ </w:t>
      </w:r>
      <w:r w:rsidR="00FC6B26" w:rsidRPr="00D13348">
        <w:rPr>
          <w:rFonts w:ascii="Verdana" w:hAnsi="Verdana"/>
          <w:sz w:val="20"/>
          <w:szCs w:val="20"/>
        </w:rPr>
        <w:t xml:space="preserve">zł </w:t>
      </w:r>
      <w:r w:rsidRPr="00D13348">
        <w:rPr>
          <w:rFonts w:ascii="Verdana" w:hAnsi="Verdana"/>
          <w:sz w:val="20"/>
          <w:szCs w:val="20"/>
        </w:rPr>
        <w:t xml:space="preserve">(słownie: ..............................) stanowiącą maksymalną kwotę niniejszej gwarancji. Pisemne żądanie Beneficjenta powinno zawierać oświadczenie Beneficjenta, że </w:t>
      </w:r>
      <w:r w:rsidR="00FC6B26" w:rsidRPr="00D13348">
        <w:rPr>
          <w:rFonts w:ascii="Verdana" w:hAnsi="Verdana"/>
          <w:sz w:val="20"/>
          <w:szCs w:val="20"/>
        </w:rPr>
        <w:t xml:space="preserve">Wykonawca </w:t>
      </w:r>
      <w:r w:rsidRPr="00D13348">
        <w:rPr>
          <w:rFonts w:ascii="Verdana" w:hAnsi="Verdana"/>
          <w:sz w:val="20"/>
          <w:szCs w:val="20"/>
        </w:rPr>
        <w:t xml:space="preserve">nie wypełnił zobowiązań zgodnie z postanowieniami i warunkami wyżej wymienionego Kontraktu, w związku z czym Beneficjent jest upoważniony do żądania zwrotu wyżej określonej </w:t>
      </w:r>
      <w:r w:rsidR="00532DB9" w:rsidRPr="00D13348">
        <w:rPr>
          <w:rFonts w:ascii="Verdana" w:hAnsi="Verdana"/>
          <w:sz w:val="20"/>
          <w:szCs w:val="20"/>
        </w:rPr>
        <w:t>Zaliczki</w:t>
      </w:r>
      <w:r w:rsidRPr="00D13348">
        <w:rPr>
          <w:rFonts w:ascii="Verdana" w:hAnsi="Verdana"/>
          <w:sz w:val="20"/>
          <w:szCs w:val="20"/>
        </w:rPr>
        <w:t xml:space="preserve">, </w:t>
      </w:r>
      <w:r w:rsidR="00532DB9" w:rsidRPr="00D13348">
        <w:rPr>
          <w:rFonts w:ascii="Verdana" w:hAnsi="Verdana"/>
          <w:sz w:val="20"/>
          <w:szCs w:val="20"/>
        </w:rPr>
        <w:t>bez względu na jakiekolwiek sprzeciwy ze strony Wykonawcy i niezależnie od zasadności wniosku Beneficjenta.</w:t>
      </w:r>
    </w:p>
    <w:p w14:paraId="411A21E2" w14:textId="77777777" w:rsidR="00532DB9" w:rsidRPr="00D13348" w:rsidRDefault="00532DB9" w:rsidP="00330347">
      <w:pPr>
        <w:tabs>
          <w:tab w:val="center" w:pos="4320"/>
          <w:tab w:val="right" w:pos="8640"/>
        </w:tabs>
        <w:spacing w:line="300" w:lineRule="auto"/>
        <w:jc w:val="both"/>
        <w:rPr>
          <w:rFonts w:ascii="Verdana" w:hAnsi="Verdana"/>
          <w:sz w:val="20"/>
          <w:szCs w:val="20"/>
        </w:rPr>
      </w:pPr>
    </w:p>
    <w:p w14:paraId="2292AD26" w14:textId="77777777" w:rsidR="001D356F" w:rsidRPr="00D13348" w:rsidRDefault="001D356F">
      <w:pPr>
        <w:tabs>
          <w:tab w:val="center" w:pos="4320"/>
          <w:tab w:val="right" w:pos="8640"/>
        </w:tabs>
        <w:spacing w:line="300" w:lineRule="auto"/>
        <w:jc w:val="both"/>
        <w:rPr>
          <w:rFonts w:ascii="Verdana" w:hAnsi="Verdana"/>
          <w:sz w:val="20"/>
          <w:szCs w:val="20"/>
        </w:rPr>
      </w:pPr>
      <w:r w:rsidRPr="00D13348">
        <w:rPr>
          <w:rFonts w:ascii="Verdana" w:hAnsi="Verdana"/>
          <w:sz w:val="20"/>
          <w:szCs w:val="20"/>
        </w:rPr>
        <w:t>Na podstawie postanowień niniejszej Gwarancji, Beneficjent jest upoważniony do przedstawienia żądania zapłaty z tytułu ni</w:t>
      </w:r>
      <w:r w:rsidR="00831C18" w:rsidRPr="00D13348">
        <w:rPr>
          <w:rFonts w:ascii="Verdana" w:hAnsi="Verdana"/>
          <w:sz w:val="20"/>
          <w:szCs w:val="20"/>
        </w:rPr>
        <w:t xml:space="preserve">niejszej Gwarancji, </w:t>
      </w:r>
      <w:r w:rsidR="002635DC" w:rsidRPr="00D13348">
        <w:rPr>
          <w:rFonts w:ascii="Verdana" w:hAnsi="Verdana"/>
          <w:sz w:val="20"/>
          <w:szCs w:val="20"/>
        </w:rPr>
        <w:t xml:space="preserve">z chwilą dokonania Wpłaty Zaliczkowej (zgodnie z jej definicją w </w:t>
      </w:r>
      <w:r w:rsidR="00831C18" w:rsidRPr="00D13348">
        <w:rPr>
          <w:rFonts w:ascii="Verdana" w:hAnsi="Verdana"/>
          <w:sz w:val="20"/>
          <w:szCs w:val="20"/>
        </w:rPr>
        <w:t>Kontrakcie</w:t>
      </w:r>
      <w:r w:rsidR="002635DC" w:rsidRPr="00D13348">
        <w:rPr>
          <w:rFonts w:ascii="Verdana" w:hAnsi="Verdana"/>
          <w:sz w:val="20"/>
          <w:szCs w:val="20"/>
        </w:rPr>
        <w:t>) na rachunek bankowy Wykonawcy ......................., prowadzony przez ...... (nazwa banku) .......................</w:t>
      </w:r>
      <w:r w:rsidR="00D43C40" w:rsidRPr="00D13348">
        <w:rPr>
          <w:rFonts w:ascii="Verdana" w:hAnsi="Verdana"/>
          <w:sz w:val="20"/>
          <w:szCs w:val="20"/>
        </w:rPr>
        <w:t xml:space="preserve"> kwotą zaliczki ..................................</w:t>
      </w:r>
    </w:p>
    <w:p w14:paraId="700960A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jest ważna do dnia …………………………….. roku</w:t>
      </w:r>
      <w:r w:rsidR="004F746A" w:rsidRPr="006C6B57">
        <w:rPr>
          <w:rFonts w:ascii="Verdana" w:hAnsi="Verdana"/>
          <w:sz w:val="20"/>
          <w:szCs w:val="20"/>
          <w:lang w:eastAsia="en-US"/>
        </w:rPr>
        <w:t xml:space="preserve"> – tj. do dnia odbioru Kamienia milowego pn. „Dostawa i montaż elementów modernizowanej instalacji”</w:t>
      </w:r>
      <w:r w:rsidR="004F746A" w:rsidRPr="006C6B57">
        <w:rPr>
          <w:rStyle w:val="Odwoanieprzypisudolnego"/>
          <w:rFonts w:ascii="Verdana" w:hAnsi="Verdana"/>
          <w:sz w:val="20"/>
          <w:szCs w:val="20"/>
          <w:lang w:eastAsia="en-US"/>
        </w:rPr>
        <w:footnoteReference w:id="9"/>
      </w:r>
      <w:r w:rsidRPr="006C6B57">
        <w:rPr>
          <w:rFonts w:ascii="Verdana" w:hAnsi="Verdana"/>
          <w:sz w:val="20"/>
          <w:szCs w:val="20"/>
          <w:lang w:eastAsia="en-US"/>
        </w:rPr>
        <w:t>, a jeżeli data ta przypadałaby w dniu, w którym Bank</w:t>
      </w:r>
      <w:r w:rsidR="004F746A" w:rsidRPr="006C6B57">
        <w:rPr>
          <w:rFonts w:ascii="Verdana" w:hAnsi="Verdana"/>
          <w:sz w:val="20"/>
          <w:szCs w:val="20"/>
          <w:lang w:eastAsia="en-US"/>
        </w:rPr>
        <w:t>/Ubezpieczyciel</w:t>
      </w:r>
      <w:r w:rsidRPr="006C6B57">
        <w:rPr>
          <w:rFonts w:ascii="Verdana" w:hAnsi="Verdana"/>
          <w:sz w:val="20"/>
          <w:szCs w:val="20"/>
          <w:lang w:eastAsia="en-US"/>
        </w:rPr>
        <w:t xml:space="preserve"> nie prowadzi działalności operacyjnej, gwarancja jest ważna do następnego dni</w:t>
      </w:r>
      <w:r w:rsidR="004F746A" w:rsidRPr="006C6B57">
        <w:rPr>
          <w:rFonts w:ascii="Verdana" w:hAnsi="Verdana"/>
          <w:sz w:val="20"/>
          <w:szCs w:val="20"/>
          <w:lang w:eastAsia="en-US"/>
        </w:rPr>
        <w:t xml:space="preserve">a roboczego (zwanym dalej </w:t>
      </w:r>
      <w:r w:rsidR="004F746A" w:rsidRPr="00D13348">
        <w:rPr>
          <w:rFonts w:ascii="Verdana" w:hAnsi="Verdana"/>
          <w:b/>
          <w:sz w:val="20"/>
          <w:szCs w:val="20"/>
          <w:lang w:eastAsia="en-US"/>
        </w:rPr>
        <w:t>„Terminem ważności”</w:t>
      </w:r>
      <w:r w:rsidRPr="006C6B57">
        <w:rPr>
          <w:rFonts w:ascii="Verdana" w:hAnsi="Verdana"/>
          <w:sz w:val="20"/>
          <w:szCs w:val="20"/>
          <w:lang w:eastAsia="en-US"/>
        </w:rPr>
        <w:t>).</w:t>
      </w:r>
    </w:p>
    <w:p w14:paraId="32CE8678" w14:textId="77777777" w:rsidR="00532DB9" w:rsidRPr="006C6B57" w:rsidRDefault="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Każde żądanie zapłaty musi zostać </w:t>
      </w:r>
      <w:r w:rsidR="002D37B0" w:rsidRPr="006C6B57">
        <w:rPr>
          <w:rFonts w:ascii="Verdana" w:hAnsi="Verdana"/>
          <w:sz w:val="20"/>
          <w:szCs w:val="20"/>
          <w:lang w:eastAsia="en-US"/>
        </w:rPr>
        <w:t xml:space="preserve">złożone </w:t>
      </w:r>
      <w:r w:rsidR="00D43C40" w:rsidRPr="006C6B57">
        <w:rPr>
          <w:rFonts w:ascii="Verdana" w:hAnsi="Verdana"/>
          <w:sz w:val="20"/>
          <w:szCs w:val="20"/>
          <w:lang w:eastAsia="en-US"/>
        </w:rPr>
        <w:t xml:space="preserve">pocztą poleconą lub przesyłką kurierską </w:t>
      </w:r>
      <w:r w:rsidR="002D37B0" w:rsidRPr="006C6B57">
        <w:rPr>
          <w:rFonts w:ascii="Verdana" w:hAnsi="Verdana"/>
          <w:sz w:val="20"/>
          <w:szCs w:val="20"/>
          <w:lang w:eastAsia="en-US"/>
        </w:rPr>
        <w:t>……………………………..  nie później niż w T</w:t>
      </w:r>
      <w:r w:rsidRPr="006C6B57">
        <w:rPr>
          <w:rFonts w:ascii="Verdana" w:hAnsi="Verdana"/>
          <w:sz w:val="20"/>
          <w:szCs w:val="20"/>
          <w:lang w:eastAsia="en-US"/>
        </w:rPr>
        <w:t>erminie ważności.</w:t>
      </w:r>
    </w:p>
    <w:p w14:paraId="3809774C"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wygasa całkowicie i automatycznie w przypadk</w:t>
      </w:r>
      <w:r w:rsidR="002D37B0" w:rsidRPr="006C6B57">
        <w:rPr>
          <w:rFonts w:ascii="Verdana" w:hAnsi="Verdana"/>
          <w:sz w:val="20"/>
          <w:szCs w:val="20"/>
          <w:lang w:eastAsia="en-US"/>
        </w:rPr>
        <w:t xml:space="preserve">u gdyby pisemne żądanie zapłaty </w:t>
      </w:r>
      <w:r w:rsidRPr="006C6B57">
        <w:rPr>
          <w:rFonts w:ascii="Verdana" w:hAnsi="Verdana"/>
          <w:sz w:val="20"/>
          <w:szCs w:val="20"/>
          <w:lang w:eastAsia="en-US"/>
        </w:rPr>
        <w:t>Beneficjenta nie zostało dostarczone do Banku</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przed tym terminem, niezależnie </w:t>
      </w:r>
      <w:r w:rsidR="004F746A" w:rsidRPr="006C6B57">
        <w:rPr>
          <w:rFonts w:ascii="Verdana" w:hAnsi="Verdana"/>
          <w:sz w:val="20"/>
          <w:szCs w:val="20"/>
          <w:lang w:eastAsia="en-US"/>
        </w:rPr>
        <w:t>od tego</w:t>
      </w:r>
      <w:r w:rsidR="00D43C40" w:rsidRPr="006C6B57">
        <w:rPr>
          <w:rFonts w:ascii="Verdana" w:hAnsi="Verdana"/>
          <w:sz w:val="20"/>
          <w:szCs w:val="20"/>
          <w:lang w:eastAsia="en-US"/>
        </w:rPr>
        <w:t>,</w:t>
      </w:r>
      <w:r w:rsidR="004F746A" w:rsidRPr="006C6B57">
        <w:rPr>
          <w:rFonts w:ascii="Verdana" w:hAnsi="Verdana"/>
          <w:sz w:val="20"/>
          <w:szCs w:val="20"/>
          <w:lang w:eastAsia="en-US"/>
        </w:rPr>
        <w:t xml:space="preserve"> czy oryginał gwarancji </w:t>
      </w:r>
      <w:r w:rsidRPr="006C6B57">
        <w:rPr>
          <w:rFonts w:ascii="Verdana" w:hAnsi="Verdana"/>
          <w:sz w:val="20"/>
          <w:szCs w:val="20"/>
          <w:lang w:eastAsia="en-US"/>
        </w:rPr>
        <w:t>zostanie zwrócony do Banku</w:t>
      </w:r>
      <w:r w:rsidR="002D37B0" w:rsidRPr="006C6B57">
        <w:rPr>
          <w:rFonts w:ascii="Verdana" w:hAnsi="Verdana"/>
          <w:sz w:val="20"/>
          <w:szCs w:val="20"/>
          <w:lang w:eastAsia="en-US"/>
        </w:rPr>
        <w:t>/Ubezpieczyciela</w:t>
      </w:r>
      <w:r w:rsidRPr="006C6B57">
        <w:rPr>
          <w:rFonts w:ascii="Verdana" w:hAnsi="Verdana"/>
          <w:sz w:val="20"/>
          <w:szCs w:val="20"/>
          <w:lang w:eastAsia="en-US"/>
        </w:rPr>
        <w:t>, czy nie.</w:t>
      </w:r>
    </w:p>
    <w:p w14:paraId="5E325FF2"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lastRenderedPageBreak/>
        <w:t>Niniejsza gwarancja wygasa całkowicie i automatycznie w przypadk</w:t>
      </w:r>
      <w:r w:rsidR="002D37B0" w:rsidRPr="006C6B57">
        <w:rPr>
          <w:rFonts w:ascii="Verdana" w:hAnsi="Verdana"/>
          <w:sz w:val="20"/>
          <w:szCs w:val="20"/>
          <w:lang w:eastAsia="en-US"/>
        </w:rPr>
        <w:t>u zwrotu jej oryginału do Banku/Ubezpieczyciela.</w:t>
      </w:r>
    </w:p>
    <w:p w14:paraId="4D97AFBD"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Kwota niniejszej gwarancji będzie automatycznie obniżana przez kwotę każdej płatności dokonanej przez </w:t>
      </w:r>
      <w:r w:rsidR="002D37B0" w:rsidRPr="006C6B57">
        <w:rPr>
          <w:rFonts w:ascii="Verdana" w:hAnsi="Verdana"/>
          <w:sz w:val="20"/>
          <w:szCs w:val="20"/>
          <w:lang w:eastAsia="en-US"/>
        </w:rPr>
        <w:t xml:space="preserve">Bank/Ubezpieczyciela </w:t>
      </w:r>
      <w:r w:rsidRPr="006C6B57">
        <w:rPr>
          <w:rFonts w:ascii="Verdana" w:hAnsi="Verdana"/>
          <w:sz w:val="20"/>
          <w:szCs w:val="20"/>
          <w:lang w:eastAsia="en-US"/>
        </w:rPr>
        <w:t>zgodnie z warunkami niniejszej gwarancji.</w:t>
      </w:r>
    </w:p>
    <w:p w14:paraId="4F3DC3E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powinn</w:t>
      </w:r>
      <w:r w:rsidR="002D37B0" w:rsidRPr="006C6B57">
        <w:rPr>
          <w:rFonts w:ascii="Verdana" w:hAnsi="Verdana"/>
          <w:sz w:val="20"/>
          <w:szCs w:val="20"/>
          <w:lang w:eastAsia="en-US"/>
        </w:rPr>
        <w:t>a zostać zwrócona po</w:t>
      </w:r>
      <w:r w:rsidRPr="006C6B57">
        <w:rPr>
          <w:rFonts w:ascii="Verdana" w:hAnsi="Verdana"/>
          <w:sz w:val="20"/>
          <w:szCs w:val="20"/>
          <w:lang w:eastAsia="en-US"/>
        </w:rPr>
        <w:t>:</w:t>
      </w:r>
    </w:p>
    <w:p w14:paraId="0F91FB8B"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upływie jej terminu ważności, lub </w:t>
      </w:r>
    </w:p>
    <w:p w14:paraId="6E6BCFEC"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jej całkowitym wykorzystaniu, lub </w:t>
      </w:r>
    </w:p>
    <w:p w14:paraId="39147510" w14:textId="77777777" w:rsidR="00532DB9" w:rsidRPr="00D13348" w:rsidRDefault="00532DB9" w:rsidP="00D13348">
      <w:pPr>
        <w:pStyle w:val="Akapitzlist"/>
        <w:numPr>
          <w:ilvl w:val="0"/>
          <w:numId w:val="137"/>
        </w:numPr>
        <w:tabs>
          <w:tab w:val="center" w:pos="4320"/>
          <w:tab w:val="right" w:pos="8640"/>
        </w:tabs>
        <w:spacing w:line="300" w:lineRule="auto"/>
        <w:jc w:val="both"/>
        <w:rPr>
          <w:rFonts w:ascii="Verdana" w:hAnsi="Verdana"/>
          <w:sz w:val="20"/>
          <w:szCs w:val="20"/>
        </w:rPr>
      </w:pPr>
      <w:r w:rsidRPr="00D13348">
        <w:rPr>
          <w:rFonts w:ascii="Verdana" w:hAnsi="Verdana"/>
          <w:sz w:val="20"/>
          <w:szCs w:val="20"/>
        </w:rPr>
        <w:t xml:space="preserve">w przypadku gdy </w:t>
      </w:r>
      <w:r w:rsidR="002D37B0" w:rsidRPr="00D13348">
        <w:rPr>
          <w:rFonts w:ascii="Verdana" w:hAnsi="Verdana"/>
          <w:sz w:val="20"/>
          <w:szCs w:val="20"/>
        </w:rPr>
        <w:t>Wykonawca</w:t>
      </w:r>
      <w:r w:rsidRPr="00D13348">
        <w:rPr>
          <w:rFonts w:ascii="Verdana" w:hAnsi="Verdana"/>
          <w:sz w:val="20"/>
          <w:szCs w:val="20"/>
        </w:rPr>
        <w:t xml:space="preserve"> lub </w:t>
      </w:r>
      <w:r w:rsidR="002D37B0" w:rsidRPr="006C6B57">
        <w:rPr>
          <w:rFonts w:ascii="Verdana" w:hAnsi="Verdana"/>
          <w:sz w:val="20"/>
          <w:szCs w:val="20"/>
          <w:lang w:eastAsia="en-US"/>
        </w:rPr>
        <w:t xml:space="preserve">Bank/Ubezpieczyciel </w:t>
      </w:r>
      <w:r w:rsidRPr="00D13348">
        <w:rPr>
          <w:rFonts w:ascii="Verdana" w:hAnsi="Verdana"/>
          <w:sz w:val="20"/>
          <w:szCs w:val="20"/>
        </w:rPr>
        <w:t xml:space="preserve">zostanie zwolniony przez </w:t>
      </w:r>
      <w:r w:rsidR="002D37B0" w:rsidRPr="00D13348">
        <w:rPr>
          <w:rFonts w:ascii="Verdana" w:hAnsi="Verdana"/>
          <w:sz w:val="20"/>
          <w:szCs w:val="20"/>
        </w:rPr>
        <w:t xml:space="preserve">Beneficjenta </w:t>
      </w:r>
      <w:r w:rsidRPr="00D13348">
        <w:rPr>
          <w:rFonts w:ascii="Verdana" w:hAnsi="Verdana"/>
          <w:sz w:val="20"/>
          <w:szCs w:val="20"/>
        </w:rPr>
        <w:t xml:space="preserve">ze zobowiązań wynikających z niniejszej gwarancji. </w:t>
      </w:r>
    </w:p>
    <w:p w14:paraId="60DBC90B"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nie może być przeniesiona na inny podmiot bez wyraźnej, pisemnej zgody Banku</w:t>
      </w:r>
      <w:r w:rsidR="002D37B0" w:rsidRPr="00D13348">
        <w:rPr>
          <w:rFonts w:ascii="Verdana" w:hAnsi="Verdana"/>
          <w:sz w:val="20"/>
          <w:szCs w:val="20"/>
          <w:lang w:eastAsia="en-US"/>
        </w:rPr>
        <w:t>/</w:t>
      </w:r>
      <w:r w:rsidR="002D37B0" w:rsidRPr="006C6B57">
        <w:rPr>
          <w:rFonts w:ascii="Verdana" w:hAnsi="Verdana"/>
          <w:sz w:val="20"/>
          <w:szCs w:val="20"/>
          <w:lang w:eastAsia="en-US"/>
        </w:rPr>
        <w:t>Ubezpieczyciela</w:t>
      </w:r>
      <w:r w:rsidRPr="006C6B57">
        <w:rPr>
          <w:rFonts w:ascii="Verdana" w:hAnsi="Verdana"/>
          <w:sz w:val="20"/>
          <w:szCs w:val="20"/>
          <w:lang w:eastAsia="en-US"/>
        </w:rPr>
        <w:t xml:space="preserve">. </w:t>
      </w:r>
    </w:p>
    <w:p w14:paraId="6ABC89DA" w14:textId="77777777" w:rsidR="00532DB9" w:rsidRPr="006C6B57" w:rsidRDefault="00532DB9" w:rsidP="00532DB9">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Niniejsza gwarancja podlega prawu polskiemu2</w:t>
      </w:r>
    </w:p>
    <w:p w14:paraId="5E016EBF"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Każda wypłata w ramach tej gwarancji będzie wolna od jakichkolwiek rekompensat, roszczeń wzajemnych, podatków, potrąceń, odsetek i jakichkolwiek innych opłat.</w:t>
      </w:r>
    </w:p>
    <w:p w14:paraId="78028D92" w14:textId="77777777" w:rsidR="00330347" w:rsidRPr="006C6B57" w:rsidRDefault="00330347" w:rsidP="00330347">
      <w:pPr>
        <w:tabs>
          <w:tab w:val="center" w:pos="4320"/>
          <w:tab w:val="right" w:pos="8640"/>
        </w:tabs>
        <w:spacing w:line="300" w:lineRule="auto"/>
        <w:jc w:val="both"/>
        <w:rPr>
          <w:rFonts w:ascii="Verdana" w:hAnsi="Verdana"/>
          <w:sz w:val="20"/>
          <w:szCs w:val="20"/>
          <w:lang w:eastAsia="en-US"/>
        </w:rPr>
      </w:pPr>
      <w:r w:rsidRPr="006C6B57">
        <w:rPr>
          <w:rFonts w:ascii="Verdana" w:hAnsi="Verdana"/>
          <w:sz w:val="20"/>
          <w:szCs w:val="20"/>
          <w:lang w:eastAsia="en-US"/>
        </w:rPr>
        <w:t xml:space="preserve">Wszelkie spory będą składane do rozstrzygnięcia przez sąd właściwy dla Beneficjenta. </w:t>
      </w:r>
    </w:p>
    <w:p w14:paraId="14FE015E" w14:textId="77777777" w:rsidR="002D37B0" w:rsidRPr="006C6B57" w:rsidRDefault="002D37B0" w:rsidP="00330347">
      <w:pPr>
        <w:tabs>
          <w:tab w:val="center" w:pos="4320"/>
          <w:tab w:val="right" w:pos="8640"/>
        </w:tabs>
        <w:spacing w:line="300" w:lineRule="auto"/>
        <w:jc w:val="right"/>
        <w:rPr>
          <w:rFonts w:ascii="Verdana" w:hAnsi="Verdana"/>
          <w:sz w:val="20"/>
          <w:szCs w:val="20"/>
          <w:lang w:eastAsia="en-US"/>
        </w:rPr>
      </w:pPr>
    </w:p>
    <w:p w14:paraId="6F873934" w14:textId="77777777" w:rsidR="00330347" w:rsidRPr="006C6B57" w:rsidRDefault="00330347" w:rsidP="00330347">
      <w:pPr>
        <w:tabs>
          <w:tab w:val="center" w:pos="4320"/>
          <w:tab w:val="right" w:pos="8640"/>
        </w:tabs>
        <w:spacing w:line="300" w:lineRule="auto"/>
        <w:jc w:val="right"/>
        <w:rPr>
          <w:rFonts w:ascii="Verdana" w:hAnsi="Verdana"/>
          <w:sz w:val="20"/>
          <w:szCs w:val="20"/>
          <w:lang w:eastAsia="en-US"/>
        </w:rPr>
      </w:pPr>
      <w:r w:rsidRPr="006C6B57">
        <w:rPr>
          <w:rFonts w:ascii="Verdana" w:hAnsi="Verdana"/>
          <w:sz w:val="20"/>
          <w:szCs w:val="20"/>
          <w:lang w:eastAsia="en-US"/>
        </w:rPr>
        <w:t>Data:</w:t>
      </w:r>
    </w:p>
    <w:p w14:paraId="31AA79BA" w14:textId="77777777" w:rsidR="00330347" w:rsidRPr="006C6B57" w:rsidRDefault="00330347" w:rsidP="00330347">
      <w:pPr>
        <w:spacing w:line="300" w:lineRule="auto"/>
        <w:jc w:val="right"/>
        <w:rPr>
          <w:rFonts w:ascii="Verdana" w:hAnsi="Verdana"/>
          <w:sz w:val="20"/>
          <w:szCs w:val="20"/>
        </w:rPr>
      </w:pPr>
      <w:r w:rsidRPr="006C6B57">
        <w:rPr>
          <w:rFonts w:ascii="Verdana" w:hAnsi="Verdana"/>
          <w:sz w:val="20"/>
          <w:szCs w:val="20"/>
          <w:lang w:eastAsia="en-US"/>
        </w:rPr>
        <w:t>[podpisy]</w:t>
      </w:r>
    </w:p>
    <w:p w14:paraId="740C9588" w14:textId="77777777" w:rsidR="00B46BEB" w:rsidRPr="00D13348" w:rsidRDefault="00B46BEB" w:rsidP="009A01B0">
      <w:pPr>
        <w:pStyle w:val="Akapitzlist"/>
        <w:ind w:left="425"/>
        <w:contextualSpacing w:val="0"/>
        <w:jc w:val="center"/>
        <w:rPr>
          <w:rFonts w:ascii="Verdana" w:hAnsi="Verdana" w:cstheme="minorHAnsi"/>
          <w:sz w:val="20"/>
          <w:szCs w:val="20"/>
        </w:rPr>
      </w:pPr>
    </w:p>
    <w:sectPr w:rsidR="00B46BEB" w:rsidRPr="00D13348" w:rsidSect="00694227">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A9AE" w14:textId="77777777" w:rsidR="00541259" w:rsidRDefault="00541259">
      <w:r>
        <w:separator/>
      </w:r>
    </w:p>
  </w:endnote>
  <w:endnote w:type="continuationSeparator" w:id="0">
    <w:p w14:paraId="4BDB7ED2" w14:textId="77777777" w:rsidR="00541259" w:rsidRDefault="00541259">
      <w:r>
        <w:continuationSeparator/>
      </w:r>
    </w:p>
  </w:endnote>
  <w:endnote w:type="continuationNotice" w:id="1">
    <w:p w14:paraId="299713FA" w14:textId="77777777" w:rsidR="00541259" w:rsidRDefault="00541259"/>
  </w:endnote>
  <w:endnote w:id="2">
    <w:p w14:paraId="0D842322" w14:textId="77777777" w:rsidR="00491D9A" w:rsidRPr="005037A9" w:rsidRDefault="00491D9A" w:rsidP="001E60F4">
      <w:pPr>
        <w:pStyle w:val="Tekstprzypisukocowego"/>
        <w:rPr>
          <w:rFonts w:ascii="Arial" w:hAnsi="Arial" w:cs="Arial"/>
          <w:sz w:val="16"/>
          <w:szCs w:val="16"/>
        </w:rPr>
      </w:pPr>
      <w:r w:rsidRPr="005037A9">
        <w:rPr>
          <w:rStyle w:val="Odwoanieprzypisukocowego"/>
          <w:rFonts w:ascii="Arial" w:hAnsi="Arial" w:cs="Arial"/>
          <w:sz w:val="16"/>
          <w:szCs w:val="16"/>
        </w:rPr>
        <w:sym w:font="Symbol" w:char="F02A"/>
      </w:r>
      <w:r w:rsidRPr="005037A9">
        <w:rPr>
          <w:rFonts w:ascii="Arial" w:hAnsi="Arial" w:cs="Arial"/>
          <w:sz w:val="16"/>
          <w:szCs w:val="16"/>
        </w:rP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BA26C47" w14:textId="0078C8A4" w:rsidR="00491D9A" w:rsidRPr="007D7706" w:rsidRDefault="00491D9A"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8578F6">
              <w:rPr>
                <w:b/>
                <w:bCs/>
                <w:noProof/>
                <w:sz w:val="16"/>
                <w:szCs w:val="16"/>
              </w:rPr>
              <w:t>34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8578F6">
              <w:rPr>
                <w:b/>
                <w:bCs/>
                <w:noProof/>
                <w:sz w:val="16"/>
                <w:szCs w:val="16"/>
              </w:rPr>
              <w:t>81</w:t>
            </w:r>
            <w:r w:rsidRPr="007D7706">
              <w:rPr>
                <w:b/>
                <w:bCs/>
                <w:sz w:val="16"/>
                <w:szCs w:val="16"/>
              </w:rPr>
              <w:fldChar w:fldCharType="end"/>
            </w:r>
          </w:p>
        </w:sdtContent>
      </w:sdt>
    </w:sdtContent>
  </w:sdt>
  <w:p w14:paraId="3120AC12" w14:textId="77777777" w:rsidR="00491D9A" w:rsidRDefault="00491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864F3" w14:textId="77777777" w:rsidR="00541259" w:rsidRDefault="00541259">
      <w:r>
        <w:separator/>
      </w:r>
    </w:p>
  </w:footnote>
  <w:footnote w:type="continuationSeparator" w:id="0">
    <w:p w14:paraId="5E35145B" w14:textId="77777777" w:rsidR="00541259" w:rsidRDefault="00541259">
      <w:r>
        <w:continuationSeparator/>
      </w:r>
    </w:p>
  </w:footnote>
  <w:footnote w:type="continuationNotice" w:id="1">
    <w:p w14:paraId="754B0D5D" w14:textId="77777777" w:rsidR="00541259" w:rsidRDefault="00541259"/>
  </w:footnote>
  <w:footnote w:id="2">
    <w:p w14:paraId="2068B711" w14:textId="77777777" w:rsidR="00491D9A" w:rsidRDefault="00491D9A">
      <w:pPr>
        <w:pStyle w:val="Tekstprzypisudolnego"/>
      </w:pPr>
      <w:r>
        <w:rPr>
          <w:rStyle w:val="Odwoanieprzypisudolnego"/>
        </w:rPr>
        <w:footnoteRef/>
      </w:r>
      <w:r>
        <w:t xml:space="preserve"> Niepotrzebne skreślić.</w:t>
      </w:r>
    </w:p>
  </w:footnote>
  <w:footnote w:id="3">
    <w:p w14:paraId="6C43C42A" w14:textId="77777777" w:rsidR="00491D9A" w:rsidRDefault="00491D9A" w:rsidP="000459F4">
      <w:pPr>
        <w:pStyle w:val="Tekstprzypisudolnego"/>
      </w:pPr>
      <w:r>
        <w:rPr>
          <w:rStyle w:val="Odwoanieprzypisudolnego"/>
        </w:rPr>
        <w:footnoteRef/>
      </w:r>
      <w:r>
        <w:t xml:space="preserve"> niepotrzebne usunąć</w:t>
      </w:r>
    </w:p>
  </w:footnote>
  <w:footnote w:id="4">
    <w:p w14:paraId="7EC979E9" w14:textId="77777777" w:rsidR="00491D9A" w:rsidRDefault="00491D9A" w:rsidP="000459F4">
      <w:pPr>
        <w:pStyle w:val="Tekstprzypisudolnego"/>
      </w:pPr>
      <w:r>
        <w:rPr>
          <w:rStyle w:val="Odwoanieprzypisudolnego"/>
        </w:rPr>
        <w:footnoteRef/>
      </w:r>
      <w:r>
        <w:t xml:space="preserve"> Zapis dotyczy, tylko przypadku, kiedy zabezpieczenie należytego wykonania umowy wniesione zostało w formie papierowej</w:t>
      </w:r>
    </w:p>
  </w:footnote>
  <w:footnote w:id="5">
    <w:p w14:paraId="1256ED30" w14:textId="77777777" w:rsidR="00491D9A" w:rsidRDefault="00491D9A" w:rsidP="000459F4">
      <w:pPr>
        <w:pStyle w:val="Tekstprzypisudolnego"/>
      </w:pPr>
      <w:r>
        <w:rPr>
          <w:rStyle w:val="Odwoanieprzypisudolnego"/>
        </w:rPr>
        <w:footnoteRef/>
      </w:r>
      <w:r>
        <w:t xml:space="preserve"> niepotrzebne usunąć</w:t>
      </w:r>
    </w:p>
  </w:footnote>
  <w:footnote w:id="6">
    <w:p w14:paraId="2BD6028F" w14:textId="77777777" w:rsidR="00491D9A" w:rsidRDefault="00491D9A" w:rsidP="000459F4">
      <w:pPr>
        <w:pStyle w:val="Tekstprzypisudolnego"/>
      </w:pPr>
      <w:r>
        <w:rPr>
          <w:rStyle w:val="Odwoanieprzypisudolnego"/>
        </w:rPr>
        <w:footnoteRef/>
      </w:r>
      <w:r>
        <w:t xml:space="preserve"> Zapis dotyczy, tylko przypadku, kiedy zabezpieczenie należytego wykonania umowy wniesione zostało w formie papierowej</w:t>
      </w:r>
    </w:p>
  </w:footnote>
  <w:footnote w:id="7">
    <w:p w14:paraId="6C136DBD" w14:textId="77777777" w:rsidR="00491D9A" w:rsidRDefault="00491D9A">
      <w:pPr>
        <w:pStyle w:val="Tekstprzypisudolnego"/>
      </w:pPr>
      <w:r>
        <w:rPr>
          <w:rStyle w:val="Odwoanieprzypisudolnego"/>
        </w:rPr>
        <w:footnoteRef/>
      </w:r>
      <w:r>
        <w:t xml:space="preserve"> Etapy zostały zdefiniowane w Kontrakcie. N</w:t>
      </w:r>
      <w:r w:rsidRPr="00FC6B26">
        <w:t>iepotrzebne skreślić</w:t>
      </w:r>
    </w:p>
  </w:footnote>
  <w:footnote w:id="8">
    <w:p w14:paraId="4065E9C4" w14:textId="77777777" w:rsidR="00491D9A" w:rsidRDefault="00491D9A">
      <w:pPr>
        <w:pStyle w:val="Tekstprzypisudolnego"/>
      </w:pPr>
      <w:r>
        <w:rPr>
          <w:rStyle w:val="Odwoanieprzypisudolnego"/>
        </w:rPr>
        <w:footnoteRef/>
      </w:r>
      <w:r>
        <w:t xml:space="preserve"> N</w:t>
      </w:r>
      <w:r w:rsidRPr="00FC6B26">
        <w:t>iepotrzebne skreślić</w:t>
      </w:r>
      <w:r>
        <w:t>.</w:t>
      </w:r>
    </w:p>
  </w:footnote>
  <w:footnote w:id="9">
    <w:p w14:paraId="20C5D2A8" w14:textId="77777777" w:rsidR="00491D9A" w:rsidRDefault="00491D9A">
      <w:pPr>
        <w:pStyle w:val="Tekstprzypisudolnego"/>
      </w:pPr>
      <w:r>
        <w:rPr>
          <w:rStyle w:val="Odwoanieprzypisudolnego"/>
        </w:rPr>
        <w:footnoteRef/>
      </w:r>
      <w:r>
        <w:t xml:space="preserve"> Kamień milowy został zdefiniowany w Kontrakcie.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54BA" w14:textId="77777777" w:rsidR="00491D9A" w:rsidRPr="00C14C35" w:rsidRDefault="00491D9A"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3F9B2DAD" w14:textId="67CF8AFD" w:rsidR="00491D9A" w:rsidRPr="00C14C35" w:rsidRDefault="00491D9A" w:rsidP="006A3C21">
    <w:pPr>
      <w:pBdr>
        <w:bottom w:val="single" w:sz="4" w:space="1" w:color="auto"/>
      </w:pBdr>
      <w:spacing w:after="120"/>
      <w:jc w:val="center"/>
      <w:rPr>
        <w:rFonts w:ascii="Franklin Gothic Book" w:hAnsi="Franklin Gothic Book" w:cs="Arial"/>
        <w:sz w:val="16"/>
        <w:szCs w:val="16"/>
      </w:rPr>
    </w:pPr>
    <w:r w:rsidRPr="006A3C21">
      <w:rPr>
        <w:rFonts w:ascii="Franklin Gothic Book" w:hAnsi="Franklin Gothic Book" w:cs="Arial"/>
        <w:sz w:val="16"/>
        <w:szCs w:val="16"/>
      </w:rPr>
      <w:t xml:space="preserve">„Rozbudowa i przystosowanie wybranych układów podawania paliwa od zasobników przykotłowych do kotła EP650 </w:t>
    </w:r>
    <w:r>
      <w:rPr>
        <w:rFonts w:ascii="Franklin Gothic Book" w:hAnsi="Franklin Gothic Book" w:cs="Arial"/>
        <w:sz w:val="16"/>
        <w:szCs w:val="16"/>
      </w:rPr>
      <w:t>do podawania paliwa biomasowego</w:t>
    </w:r>
    <w:r w:rsidRPr="0043508B">
      <w:rPr>
        <w:rFonts w:ascii="Franklin Gothic Book" w:hAnsi="Franklin Gothic Book" w:cs="Arial"/>
        <w:sz w:val="16"/>
        <w:szCs w:val="16"/>
      </w:rPr>
      <w:t>”</w:t>
    </w:r>
    <w:r>
      <w:rPr>
        <w:rFonts w:ascii="Franklin Gothic Book" w:hAnsi="Franklin Gothic Book" w:cs="Arial"/>
        <w:sz w:val="16"/>
        <w:szCs w:val="16"/>
      </w:rPr>
      <w:t xml:space="preserve"> </w:t>
    </w:r>
    <w:r w:rsidRPr="005C6146">
      <w:rPr>
        <w:rFonts w:ascii="Franklin Gothic Book" w:hAnsi="Franklin Gothic Book" w:cs="Arial"/>
        <w:sz w:val="16"/>
        <w:szCs w:val="16"/>
      </w:rPr>
      <w:t>nr FZ/PZP/</w:t>
    </w:r>
    <w:r>
      <w:rPr>
        <w:rFonts w:ascii="Franklin Gothic Book" w:hAnsi="Franklin Gothic Book" w:cs="Arial"/>
        <w:sz w:val="16"/>
        <w:szCs w:val="16"/>
      </w:rPr>
      <w:t>26</w:t>
    </w:r>
    <w:r w:rsidRPr="005C6146">
      <w:rPr>
        <w:rFonts w:ascii="Franklin Gothic Book" w:hAnsi="Franklin Gothic Book" w:cs="Arial"/>
        <w:sz w:val="16"/>
        <w:szCs w:val="16"/>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2CB518C"/>
    <w:multiLevelType w:val="hybridMultilevel"/>
    <w:tmpl w:val="C6DC7D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9C1C95"/>
    <w:multiLevelType w:val="hybridMultilevel"/>
    <w:tmpl w:val="E3DE6C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F2CEC"/>
    <w:multiLevelType w:val="hybridMultilevel"/>
    <w:tmpl w:val="C5BC59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D5B72"/>
    <w:multiLevelType w:val="hybridMultilevel"/>
    <w:tmpl w:val="C76C3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9" w15:restartNumberingAfterBreak="0">
    <w:nsid w:val="0D5F334E"/>
    <w:multiLevelType w:val="hybridMultilevel"/>
    <w:tmpl w:val="0A7C72B4"/>
    <w:lvl w:ilvl="0" w:tplc="0415000F">
      <w:start w:val="1"/>
      <w:numFmt w:val="decimal"/>
      <w:lvlText w:val="%1."/>
      <w:lvlJc w:val="left"/>
      <w:pPr>
        <w:ind w:left="493" w:hanging="360"/>
      </w:pPr>
    </w:lvl>
    <w:lvl w:ilvl="1" w:tplc="04150019">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1" w15:restartNumberingAfterBreak="0">
    <w:nsid w:val="105B2D8E"/>
    <w:multiLevelType w:val="hybridMultilevel"/>
    <w:tmpl w:val="41DAAEEC"/>
    <w:lvl w:ilvl="0" w:tplc="5F0E2DB8">
      <w:start w:val="1"/>
      <w:numFmt w:val="lowerLetter"/>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10D90DC0"/>
    <w:multiLevelType w:val="hybridMultilevel"/>
    <w:tmpl w:val="7E9C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D70398"/>
    <w:multiLevelType w:val="multilevel"/>
    <w:tmpl w:val="28EE9FD2"/>
    <w:lvl w:ilvl="0">
      <w:start w:val="1"/>
      <w:numFmt w:val="lowerLetter"/>
      <w:lvlText w:val="%1."/>
      <w:lvlJc w:val="left"/>
      <w:pPr>
        <w:ind w:left="720" w:firstLine="360"/>
      </w:pPr>
      <w:rPr>
        <w:strike w:val="0"/>
        <w:dstrike w:val="0"/>
        <w:u w:val="none"/>
        <w:effect w:val="none"/>
      </w:rPr>
    </w:lvl>
    <w:lvl w:ilvl="1">
      <w:start w:val="1"/>
      <w:numFmt w:val="lowerRoman"/>
      <w:lvlText w:val="%2."/>
      <w:lvlJc w:val="left"/>
      <w:pPr>
        <w:ind w:left="1440" w:firstLine="1080"/>
      </w:pPr>
      <w:rPr>
        <w:strike w:val="0"/>
        <w:dstrike w:val="0"/>
        <w:u w:val="none"/>
        <w:effect w:val="none"/>
      </w:rPr>
    </w:lvl>
    <w:lvl w:ilvl="2">
      <w:start w:val="1"/>
      <w:numFmt w:val="decimal"/>
      <w:lvlText w:val="%3."/>
      <w:lvlJc w:val="righ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lowerRoman"/>
      <w:lvlText w:val="%5."/>
      <w:lvlJc w:val="left"/>
      <w:pPr>
        <w:ind w:left="3600" w:firstLine="3240"/>
      </w:pPr>
      <w:rPr>
        <w:strike w:val="0"/>
        <w:dstrike w:val="0"/>
        <w:u w:val="none"/>
        <w:effect w:val="none"/>
      </w:rPr>
    </w:lvl>
    <w:lvl w:ilvl="5">
      <w:start w:val="1"/>
      <w:numFmt w:val="decimal"/>
      <w:lvlText w:val="%6."/>
      <w:lvlJc w:val="right"/>
      <w:pPr>
        <w:ind w:left="4320" w:firstLine="3960"/>
      </w:pPr>
      <w:rPr>
        <w:strike w:val="0"/>
        <w:dstrike w:val="0"/>
        <w:u w:val="none"/>
        <w:effect w:val="none"/>
      </w:rPr>
    </w:lvl>
    <w:lvl w:ilvl="6">
      <w:start w:val="1"/>
      <w:numFmt w:val="lowerLetter"/>
      <w:lvlText w:val="%7."/>
      <w:lvlJc w:val="left"/>
      <w:pPr>
        <w:ind w:left="5040" w:firstLine="4680"/>
      </w:pPr>
      <w:rPr>
        <w:strike w:val="0"/>
        <w:dstrike w:val="0"/>
        <w:u w:val="none"/>
        <w:effect w:val="none"/>
      </w:rPr>
    </w:lvl>
    <w:lvl w:ilvl="7">
      <w:start w:val="1"/>
      <w:numFmt w:val="lowerRoman"/>
      <w:lvlText w:val="%8."/>
      <w:lvlJc w:val="left"/>
      <w:pPr>
        <w:ind w:left="5760" w:firstLine="5400"/>
      </w:pPr>
      <w:rPr>
        <w:strike w:val="0"/>
        <w:dstrike w:val="0"/>
        <w:u w:val="none"/>
        <w:effect w:val="none"/>
      </w:rPr>
    </w:lvl>
    <w:lvl w:ilvl="8">
      <w:start w:val="1"/>
      <w:numFmt w:val="decimal"/>
      <w:lvlText w:val="%9."/>
      <w:lvlJc w:val="right"/>
      <w:pPr>
        <w:ind w:left="6480" w:firstLine="6120"/>
      </w:pPr>
      <w:rPr>
        <w:strike w:val="0"/>
        <w:dstrike w:val="0"/>
        <w:u w:val="none"/>
        <w:effect w:val="none"/>
      </w:rPr>
    </w:lvl>
  </w:abstractNum>
  <w:abstractNum w:abstractNumId="14" w15:restartNumberingAfterBreak="0">
    <w:nsid w:val="18FC38CB"/>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D833FE"/>
    <w:multiLevelType w:val="hybridMultilevel"/>
    <w:tmpl w:val="39C47B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9" w15:restartNumberingAfterBreak="0">
    <w:nsid w:val="21B54B0A"/>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0" w15:restartNumberingAfterBreak="0">
    <w:nsid w:val="21DD5A2C"/>
    <w:multiLevelType w:val="hybridMultilevel"/>
    <w:tmpl w:val="21FC382C"/>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8511F3"/>
    <w:multiLevelType w:val="hybridMultilevel"/>
    <w:tmpl w:val="FB6E6F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4" w15:restartNumberingAfterBreak="0">
    <w:nsid w:val="252827C5"/>
    <w:multiLevelType w:val="multilevel"/>
    <w:tmpl w:val="208C2062"/>
    <w:lvl w:ilvl="0">
      <w:start w:val="1"/>
      <w:numFmt w:val="decimal"/>
      <w:lvlText w:val="%1."/>
      <w:lvlJc w:val="left"/>
      <w:pPr>
        <w:ind w:left="1287" w:hanging="360"/>
      </w:pPr>
    </w:lvl>
    <w:lvl w:ilvl="1">
      <w:start w:val="5"/>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5" w15:restartNumberingAfterBreak="0">
    <w:nsid w:val="25463A29"/>
    <w:multiLevelType w:val="hybridMultilevel"/>
    <w:tmpl w:val="F5BE42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29D22745"/>
    <w:multiLevelType w:val="hybridMultilevel"/>
    <w:tmpl w:val="48CE7408"/>
    <w:lvl w:ilvl="0" w:tplc="DDCC8E6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211DD6"/>
    <w:multiLevelType w:val="multilevel"/>
    <w:tmpl w:val="2E8C2FD2"/>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31"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1DD372E"/>
    <w:multiLevelType w:val="hybridMultilevel"/>
    <w:tmpl w:val="3B9E9D5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321341D1"/>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6" w15:restartNumberingAfterBreak="0">
    <w:nsid w:val="35D32563"/>
    <w:multiLevelType w:val="hybridMultilevel"/>
    <w:tmpl w:val="E45881AC"/>
    <w:lvl w:ilvl="0" w:tplc="31B09D1C">
      <w:start w:val="1"/>
      <w:numFmt w:val="decimal"/>
      <w:lvlText w:val="%1."/>
      <w:lvlJc w:val="left"/>
      <w:pPr>
        <w:ind w:left="1080" w:hanging="360"/>
      </w:pPr>
      <w:rPr>
        <w:rFonts w:ascii="Arial" w:hAnsi="Arial"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38D91A57"/>
    <w:multiLevelType w:val="hybridMultilevel"/>
    <w:tmpl w:val="59929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3B2D7008"/>
    <w:multiLevelType w:val="multilevel"/>
    <w:tmpl w:val="E6E80422"/>
    <w:lvl w:ilvl="0">
      <w:start w:val="1"/>
      <w:numFmt w:val="decimal"/>
      <w:lvlText w:val="%1."/>
      <w:lvlJc w:val="left"/>
      <w:pPr>
        <w:ind w:left="1483" w:hanging="360"/>
      </w:pPr>
      <w:rPr>
        <w:rFonts w:hint="default"/>
      </w:rPr>
    </w:lvl>
    <w:lvl w:ilvl="1">
      <w:start w:val="1"/>
      <w:numFmt w:val="decimal"/>
      <w:isLgl/>
      <w:lvlText w:val="%1.%2."/>
      <w:lvlJc w:val="left"/>
      <w:pPr>
        <w:ind w:left="2251" w:hanging="36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147" w:hanging="720"/>
      </w:pPr>
      <w:rPr>
        <w:rFonts w:hint="default"/>
      </w:rPr>
    </w:lvl>
    <w:lvl w:ilvl="4">
      <w:start w:val="1"/>
      <w:numFmt w:val="decimal"/>
      <w:isLgl/>
      <w:lvlText w:val="%1.%2.%3.%4.%5."/>
      <w:lvlJc w:val="left"/>
      <w:pPr>
        <w:ind w:left="5275" w:hanging="1080"/>
      </w:pPr>
      <w:rPr>
        <w:rFonts w:hint="default"/>
      </w:rPr>
    </w:lvl>
    <w:lvl w:ilvl="5">
      <w:start w:val="1"/>
      <w:numFmt w:val="decimal"/>
      <w:isLgl/>
      <w:lvlText w:val="%1.%2.%3.%4.%5.%6."/>
      <w:lvlJc w:val="left"/>
      <w:pPr>
        <w:ind w:left="6043" w:hanging="1080"/>
      </w:pPr>
      <w:rPr>
        <w:rFonts w:hint="default"/>
      </w:rPr>
    </w:lvl>
    <w:lvl w:ilvl="6">
      <w:start w:val="1"/>
      <w:numFmt w:val="decimal"/>
      <w:isLgl/>
      <w:lvlText w:val="%1.%2.%3.%4.%5.%6.%7."/>
      <w:lvlJc w:val="left"/>
      <w:pPr>
        <w:ind w:left="7171" w:hanging="1440"/>
      </w:pPr>
      <w:rPr>
        <w:rFonts w:hint="default"/>
      </w:rPr>
    </w:lvl>
    <w:lvl w:ilvl="7">
      <w:start w:val="1"/>
      <w:numFmt w:val="decimal"/>
      <w:isLgl/>
      <w:lvlText w:val="%1.%2.%3.%4.%5.%6.%7.%8."/>
      <w:lvlJc w:val="left"/>
      <w:pPr>
        <w:ind w:left="7939" w:hanging="1440"/>
      </w:pPr>
      <w:rPr>
        <w:rFonts w:hint="default"/>
      </w:rPr>
    </w:lvl>
    <w:lvl w:ilvl="8">
      <w:start w:val="1"/>
      <w:numFmt w:val="decimal"/>
      <w:isLgl/>
      <w:lvlText w:val="%1.%2.%3.%4.%5.%6.%7.%8.%9."/>
      <w:lvlJc w:val="left"/>
      <w:pPr>
        <w:ind w:left="9067" w:hanging="1800"/>
      </w:pPr>
      <w:rPr>
        <w:rFonts w:hint="default"/>
      </w:rPr>
    </w:lvl>
  </w:abstractNum>
  <w:abstractNum w:abstractNumId="44" w15:restartNumberingAfterBreak="0">
    <w:nsid w:val="3C6701E7"/>
    <w:multiLevelType w:val="multilevel"/>
    <w:tmpl w:val="BD564576"/>
    <w:lvl w:ilvl="0">
      <w:start w:val="10"/>
      <w:numFmt w:val="decimal"/>
      <w:lvlText w:val="%1."/>
      <w:lvlJc w:val="left"/>
      <w:pPr>
        <w:ind w:left="672" w:hanging="672"/>
      </w:pPr>
    </w:lvl>
    <w:lvl w:ilvl="1">
      <w:start w:val="1"/>
      <w:numFmt w:val="decimal"/>
      <w:lvlText w:val="%1.%2."/>
      <w:lvlJc w:val="left"/>
      <w:pPr>
        <w:ind w:left="862" w:hanging="720"/>
      </w:pPr>
      <w:rPr>
        <w:b w:val="0"/>
      </w:r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45"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6"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FBC44EE"/>
    <w:multiLevelType w:val="hybridMultilevel"/>
    <w:tmpl w:val="836E97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DC030D"/>
    <w:multiLevelType w:val="multilevel"/>
    <w:tmpl w:val="6316D214"/>
    <w:lvl w:ilvl="0">
      <w:start w:val="1"/>
      <w:numFmt w:val="decimal"/>
      <w:lvlText w:val="%1."/>
      <w:lvlJc w:val="left"/>
      <w:pPr>
        <w:ind w:left="1440" w:hanging="360"/>
      </w:pPr>
      <w:rPr>
        <w:b/>
      </w:rPr>
    </w:lvl>
    <w:lvl w:ilvl="1">
      <w:start w:val="1"/>
      <w:numFmt w:val="decimal"/>
      <w:isLgl/>
      <w:lvlText w:val="%1.%2"/>
      <w:lvlJc w:val="left"/>
      <w:pPr>
        <w:ind w:left="644" w:hanging="360"/>
      </w:pPr>
      <w:rPr>
        <w:rFonts w:ascii="Franklin Gothic Book" w:hAnsi="Franklin Gothic Book" w:hint="default"/>
        <w:b w:val="0"/>
        <w:sz w:val="24"/>
        <w:szCs w:val="24"/>
      </w:rPr>
    </w:lvl>
    <w:lvl w:ilvl="2">
      <w:start w:val="1"/>
      <w:numFmt w:val="decimal"/>
      <w:isLgl/>
      <w:lvlText w:val="%1.%2.%3"/>
      <w:lvlJc w:val="left"/>
      <w:pPr>
        <w:ind w:left="1571" w:hanging="720"/>
      </w:pPr>
      <w:rPr>
        <w:rFonts w:hint="default"/>
        <w:b w:val="0"/>
        <w:color w:val="000000" w:themeColor="text1"/>
        <w:sz w:val="22"/>
        <w:szCs w:val="22"/>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9"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0" w15:restartNumberingAfterBreak="0">
    <w:nsid w:val="458E2467"/>
    <w:multiLevelType w:val="hybridMultilevel"/>
    <w:tmpl w:val="26A046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15:restartNumberingAfterBreak="0">
    <w:nsid w:val="459C2361"/>
    <w:multiLevelType w:val="hybridMultilevel"/>
    <w:tmpl w:val="0E1A6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A944180"/>
    <w:multiLevelType w:val="hybridMultilevel"/>
    <w:tmpl w:val="29227B64"/>
    <w:lvl w:ilvl="0" w:tplc="66CAF032">
      <w:start w:val="1"/>
      <w:numFmt w:val="lowerLetter"/>
      <w:lvlText w:val="%1)"/>
      <w:lvlJc w:val="left"/>
      <w:pPr>
        <w:ind w:left="1004" w:hanging="360"/>
      </w:pPr>
      <w:rPr>
        <w:rFonts w:hint="default"/>
        <w:b w:val="0"/>
        <w:i w:val="0"/>
        <w:sz w:val="20"/>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AF73444"/>
    <w:multiLevelType w:val="hybridMultilevel"/>
    <w:tmpl w:val="55FE8B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03249B6"/>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31933BC"/>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AF1146E"/>
    <w:multiLevelType w:val="hybridMultilevel"/>
    <w:tmpl w:val="E042E018"/>
    <w:lvl w:ilvl="0" w:tplc="ACA83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D083875"/>
    <w:multiLevelType w:val="hybridMultilevel"/>
    <w:tmpl w:val="A09645B2"/>
    <w:lvl w:ilvl="0" w:tplc="1D4AFAF2">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5EA767C8"/>
    <w:multiLevelType w:val="multilevel"/>
    <w:tmpl w:val="5CBAB330"/>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B91975"/>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8"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70" w15:restartNumberingAfterBreak="0">
    <w:nsid w:val="6A27178C"/>
    <w:multiLevelType w:val="hybridMultilevel"/>
    <w:tmpl w:val="1EFADC48"/>
    <w:lvl w:ilvl="0" w:tplc="4E021A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D256790"/>
    <w:multiLevelType w:val="hybridMultilevel"/>
    <w:tmpl w:val="33D4D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74"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78" w15:restartNumberingAfterBreak="0">
    <w:nsid w:val="7992354E"/>
    <w:multiLevelType w:val="hybridMultilevel"/>
    <w:tmpl w:val="516C1A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0"/>
  </w:num>
  <w:num w:numId="2">
    <w:abstractNumId w:val="21"/>
  </w:num>
  <w:num w:numId="3">
    <w:abstractNumId w:val="69"/>
  </w:num>
  <w:num w:numId="4">
    <w:abstractNumId w:val="1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55"/>
  </w:num>
  <w:num w:numId="8">
    <w:abstractNumId w:val="54"/>
  </w:num>
  <w:num w:numId="9">
    <w:abstractNumId w:val="77"/>
  </w:num>
  <w:num w:numId="10">
    <w:abstractNumId w:val="73"/>
  </w:num>
  <w:num w:numId="11">
    <w:abstractNumId w:val="30"/>
  </w:num>
  <w:num w:numId="12">
    <w:abstractNumId w:val="71"/>
  </w:num>
  <w:num w:numId="13">
    <w:abstractNumId w:val="61"/>
  </w:num>
  <w:num w:numId="14">
    <w:abstractNumId w:val="17"/>
  </w:num>
  <w:num w:numId="15">
    <w:abstractNumId w:val="60"/>
  </w:num>
  <w:num w:numId="16">
    <w:abstractNumId w:val="42"/>
  </w:num>
  <w:num w:numId="17">
    <w:abstractNumId w:val="59"/>
  </w:num>
  <w:num w:numId="18">
    <w:abstractNumId w:val="67"/>
  </w:num>
  <w:num w:numId="19">
    <w:abstractNumId w:val="37"/>
  </w:num>
  <w:num w:numId="20">
    <w:abstractNumId w:val="8"/>
  </w:num>
  <w:num w:numId="21">
    <w:abstractNumId w:val="9"/>
  </w:num>
  <w:num w:numId="22">
    <w:abstractNumId w:val="38"/>
  </w:num>
  <w:num w:numId="23">
    <w:abstractNumId w:val="10"/>
  </w:num>
  <w:num w:numId="24">
    <w:abstractNumId w:val="49"/>
  </w:num>
  <w:num w:numId="25">
    <w:abstractNumId w:val="45"/>
  </w:num>
  <w:num w:numId="26">
    <w:abstractNumId w:val="5"/>
  </w:num>
  <w:num w:numId="27">
    <w:abstractNumId w:val="35"/>
  </w:num>
  <w:num w:numId="28">
    <w:abstractNumId w:val="58"/>
  </w:num>
  <w:num w:numId="29">
    <w:abstractNumId w:val="39"/>
  </w:num>
  <w:num w:numId="30">
    <w:abstractNumId w:val="23"/>
  </w:num>
  <w:num w:numId="31">
    <w:abstractNumId w:val="27"/>
  </w:num>
  <w:num w:numId="32">
    <w:abstractNumId w:val="76"/>
  </w:num>
  <w:num w:numId="33">
    <w:abstractNumId w:val="6"/>
  </w:num>
  <w:num w:numId="34">
    <w:abstractNumId w:val="0"/>
  </w:num>
  <w:num w:numId="35">
    <w:abstractNumId w:val="29"/>
  </w:num>
  <w:num w:numId="36">
    <w:abstractNumId w:val="68"/>
  </w:num>
  <w:num w:numId="37">
    <w:abstractNumId w:val="31"/>
  </w:num>
  <w:num w:numId="38">
    <w:abstractNumId w:val="65"/>
  </w:num>
  <w:num w:numId="39">
    <w:abstractNumId w:val="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74"/>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34"/>
  </w:num>
  <w:num w:numId="51">
    <w:abstractNumId w:val="14"/>
  </w:num>
  <w:num w:numId="52">
    <w:abstractNumId w:val="25"/>
  </w:num>
  <w:num w:numId="53">
    <w:abstractNumId w:val="47"/>
  </w:num>
  <w:num w:numId="54">
    <w:abstractNumId w:val="30"/>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4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30"/>
  </w:num>
  <w:num w:numId="72">
    <w:abstractNumId w:val="73"/>
  </w:num>
  <w:num w:numId="73">
    <w:abstractNumId w:val="30"/>
  </w:num>
  <w:num w:numId="74">
    <w:abstractNumId w:val="30"/>
  </w:num>
  <w:num w:numId="75">
    <w:abstractNumId w:val="7"/>
  </w:num>
  <w:num w:numId="76">
    <w:abstractNumId w:val="30"/>
  </w:num>
  <w:num w:numId="77">
    <w:abstractNumId w:val="30"/>
  </w:num>
  <w:num w:numId="78">
    <w:abstractNumId w:val="30"/>
  </w:num>
  <w:num w:numId="79">
    <w:abstractNumId w:val="30"/>
  </w:num>
  <w:num w:numId="80">
    <w:abstractNumId w:val="30"/>
  </w:num>
  <w:num w:numId="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0"/>
  </w:num>
  <w:num w:numId="83">
    <w:abstractNumId w:val="30"/>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30"/>
  </w:num>
  <w:num w:numId="87">
    <w:abstractNumId w:val="3"/>
  </w:num>
  <w:num w:numId="88">
    <w:abstractNumId w:val="30"/>
  </w:num>
  <w:num w:numId="89">
    <w:abstractNumId w:val="24"/>
  </w:num>
  <w:num w:numId="90">
    <w:abstractNumId w:val="43"/>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 w:numId="99">
    <w:abstractNumId w:val="30"/>
  </w:num>
  <w:num w:numId="100">
    <w:abstractNumId w:val="30"/>
  </w:num>
  <w:num w:numId="101">
    <w:abstractNumId w:val="30"/>
  </w:num>
  <w:num w:numId="102">
    <w:abstractNumId w:val="70"/>
  </w:num>
  <w:num w:numId="103">
    <w:abstractNumId w:val="30"/>
  </w:num>
  <w:num w:numId="104">
    <w:abstractNumId w:val="30"/>
  </w:num>
  <w:num w:numId="105">
    <w:abstractNumId w:val="30"/>
  </w:num>
  <w:num w:numId="106">
    <w:abstractNumId w:val="30"/>
  </w:num>
  <w:num w:numId="107">
    <w:abstractNumId w:val="30"/>
  </w:num>
  <w:num w:numId="108">
    <w:abstractNumId w:val="30"/>
  </w:num>
  <w:num w:numId="109">
    <w:abstractNumId w:val="30"/>
  </w:num>
  <w:num w:numId="110">
    <w:abstractNumId w:val="30"/>
  </w:num>
  <w:num w:numId="111">
    <w:abstractNumId w:val="30"/>
  </w:num>
  <w:num w:numId="112">
    <w:abstractNumId w:val="30"/>
  </w:num>
  <w:num w:numId="113">
    <w:abstractNumId w:val="30"/>
  </w:num>
  <w:num w:numId="114">
    <w:abstractNumId w:val="11"/>
  </w:num>
  <w:num w:numId="115">
    <w:abstractNumId w:val="16"/>
  </w:num>
  <w:num w:numId="116">
    <w:abstractNumId w:val="30"/>
  </w:num>
  <w:num w:numId="1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0"/>
  </w:num>
  <w:num w:numId="119">
    <w:abstractNumId w:val="30"/>
  </w:num>
  <w:num w:numId="120">
    <w:abstractNumId w:val="30"/>
  </w:num>
  <w:num w:numId="121">
    <w:abstractNumId w:val="30"/>
  </w:num>
  <w:num w:numId="122">
    <w:abstractNumId w:val="30"/>
  </w:num>
  <w:num w:numId="123">
    <w:abstractNumId w:val="30"/>
  </w:num>
  <w:num w:numId="124">
    <w:abstractNumId w:val="30"/>
  </w:num>
  <w:num w:numId="125">
    <w:abstractNumId w:val="30"/>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num>
  <w:num w:numId="128">
    <w:abstractNumId w:val="30"/>
  </w:num>
  <w:num w:numId="129">
    <w:abstractNumId w:val="30"/>
  </w:num>
  <w:num w:numId="130">
    <w:abstractNumId w:val="30"/>
  </w:num>
  <w:num w:numId="131">
    <w:abstractNumId w:val="30"/>
  </w:num>
  <w:num w:numId="132">
    <w:abstractNumId w:val="30"/>
  </w:num>
  <w:num w:numId="133">
    <w:abstractNumId w:val="30"/>
  </w:num>
  <w:num w:numId="134">
    <w:abstractNumId w:val="30"/>
  </w:num>
  <w:num w:numId="135">
    <w:abstractNumId w:val="30"/>
  </w:num>
  <w:num w:numId="136">
    <w:abstractNumId w:val="30"/>
  </w:num>
  <w:num w:numId="137">
    <w:abstractNumId w:val="41"/>
  </w:num>
  <w:num w:numId="138">
    <w:abstractNumId w:val="30"/>
  </w:num>
  <w:num w:numId="139">
    <w:abstractNumId w:val="30"/>
  </w:num>
  <w:num w:numId="140">
    <w:abstractNumId w:val="30"/>
  </w:num>
  <w:num w:numId="141">
    <w:abstractNumId w:val="30"/>
  </w:num>
  <w:num w:numId="142">
    <w:abstractNumId w:val="30"/>
  </w:num>
  <w:num w:numId="143">
    <w:abstractNumId w:val="30"/>
  </w:num>
  <w:num w:numId="1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
  </w:num>
  <w:num w:numId="148">
    <w:abstractNumId w:val="30"/>
  </w:num>
  <w:num w:numId="1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0"/>
  </w:num>
  <w:num w:numId="1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num>
  <w:num w:numId="1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0"/>
  </w:num>
  <w:num w:numId="155">
    <w:abstractNumId w:val="30"/>
  </w:num>
  <w:num w:numId="1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0"/>
  </w:num>
  <w:num w:numId="1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
  </w:num>
  <w:num w:numId="1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0"/>
  </w:num>
  <w:num w:numId="1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num>
  <w:num w:numId="1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0"/>
  </w:num>
  <w:num w:numId="166">
    <w:abstractNumId w:val="30"/>
  </w:num>
  <w:num w:numId="167">
    <w:abstractNumId w:val="30"/>
  </w:num>
  <w:num w:numId="168">
    <w:abstractNumId w:val="30"/>
  </w:num>
  <w:num w:numId="169">
    <w:abstractNumId w:val="30"/>
  </w:num>
  <w:num w:numId="170">
    <w:abstractNumId w:val="30"/>
  </w:num>
  <w:num w:numId="171">
    <w:abstractNumId w:val="30"/>
  </w:num>
  <w:num w:numId="172">
    <w:abstractNumId w:val="26"/>
  </w:num>
  <w:num w:numId="173">
    <w:abstractNumId w:val="66"/>
  </w:num>
  <w:num w:numId="174">
    <w:abstractNumId w:val="57"/>
  </w:num>
  <w:num w:numId="175">
    <w:abstractNumId w:val="30"/>
  </w:num>
  <w:num w:numId="176">
    <w:abstractNumId w:val="30"/>
  </w:num>
  <w:num w:numId="177">
    <w:abstractNumId w:val="30"/>
  </w:num>
  <w:num w:numId="178">
    <w:abstractNumId w:val="30"/>
  </w:num>
  <w:num w:numId="179">
    <w:abstractNumId w:val="30"/>
  </w:num>
  <w:num w:numId="180">
    <w:abstractNumId w:val="30"/>
  </w:num>
  <w:num w:numId="181">
    <w:abstractNumId w:val="30"/>
  </w:num>
  <w:num w:numId="182">
    <w:abstractNumId w:val="30"/>
  </w:num>
  <w:num w:numId="183">
    <w:abstractNumId w:val="30"/>
  </w:num>
  <w:num w:numId="184">
    <w:abstractNumId w:val="30"/>
  </w:num>
  <w:num w:numId="185">
    <w:abstractNumId w:val="30"/>
  </w:num>
  <w:num w:numId="186">
    <w:abstractNumId w:val="30"/>
  </w:num>
  <w:num w:numId="187">
    <w:abstractNumId w:val="30"/>
  </w:num>
  <w:num w:numId="188">
    <w:abstractNumId w:val="30"/>
  </w:num>
  <w:num w:numId="189">
    <w:abstractNumId w:val="30"/>
  </w:num>
  <w:num w:numId="190">
    <w:abstractNumId w:val="30"/>
  </w:num>
  <w:num w:numId="191">
    <w:abstractNumId w:val="64"/>
  </w:num>
  <w:num w:numId="192">
    <w:abstractNumId w:val="30"/>
  </w:num>
  <w:num w:numId="193">
    <w:abstractNumId w:val="30"/>
  </w:num>
  <w:num w:numId="194">
    <w:abstractNumId w:val="30"/>
  </w:num>
  <w:num w:numId="195">
    <w:abstractNumId w:val="30"/>
  </w:num>
  <w:num w:numId="196">
    <w:abstractNumId w:val="30"/>
  </w:num>
  <w:num w:numId="197">
    <w:abstractNumId w:val="30"/>
  </w:num>
  <w:num w:numId="198">
    <w:abstractNumId w:val="30"/>
  </w:num>
  <w:num w:numId="199">
    <w:abstractNumId w:val="30"/>
  </w:num>
  <w:num w:numId="200">
    <w:abstractNumId w:val="30"/>
  </w:num>
  <w:num w:numId="201">
    <w:abstractNumId w:val="30"/>
  </w:num>
  <w:num w:numId="202">
    <w:abstractNumId w:val="30"/>
  </w:num>
  <w:num w:numId="203">
    <w:abstractNumId w:val="30"/>
  </w:num>
  <w:num w:numId="204">
    <w:abstractNumId w:val="30"/>
  </w:num>
  <w:num w:numId="205">
    <w:abstractNumId w:val="30"/>
  </w:num>
  <w:num w:numId="206">
    <w:abstractNumId w:val="30"/>
  </w:num>
  <w:num w:numId="207">
    <w:abstractNumId w:val="30"/>
  </w:num>
  <w:num w:numId="208">
    <w:abstractNumId w:val="30"/>
  </w:num>
  <w:num w:numId="209">
    <w:abstractNumId w:val="30"/>
  </w:num>
  <w:num w:numId="210">
    <w:abstractNumId w:val="30"/>
  </w:num>
  <w:num w:numId="211">
    <w:abstractNumId w:val="30"/>
  </w:num>
  <w:num w:numId="2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0"/>
  </w:num>
  <w:num w:numId="2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0"/>
  </w:num>
  <w:num w:numId="216">
    <w:abstractNumId w:val="30"/>
  </w:num>
  <w:num w:numId="217">
    <w:abstractNumId w:val="30"/>
  </w:num>
  <w:num w:numId="218">
    <w:abstractNumId w:val="30"/>
  </w:num>
  <w:num w:numId="219">
    <w:abstractNumId w:val="30"/>
  </w:num>
  <w:num w:numId="220">
    <w:abstractNumId w:val="30"/>
  </w:num>
  <w:num w:numId="221">
    <w:abstractNumId w:val="30"/>
  </w:num>
  <w:num w:numId="222">
    <w:abstractNumId w:val="30"/>
  </w:num>
  <w:num w:numId="223">
    <w:abstractNumId w:val="30"/>
  </w:num>
  <w:num w:numId="2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75"/>
  </w:num>
  <w:num w:numId="226">
    <w:abstractNumId w:val="30"/>
  </w:num>
  <w:num w:numId="227">
    <w:abstractNumId w:val="30"/>
  </w:num>
  <w:num w:numId="228">
    <w:abstractNumId w:val="30"/>
  </w:num>
  <w:num w:numId="229">
    <w:abstractNumId w:val="30"/>
  </w:num>
  <w:num w:numId="230">
    <w:abstractNumId w:val="30"/>
  </w:num>
  <w:num w:numId="231">
    <w:abstractNumId w:val="30"/>
  </w:num>
  <w:num w:numId="232">
    <w:abstractNumId w:val="30"/>
  </w:num>
  <w:num w:numId="233">
    <w:abstractNumId w:val="30"/>
  </w:num>
  <w:num w:numId="234">
    <w:abstractNumId w:val="30"/>
  </w:num>
  <w:num w:numId="235">
    <w:abstractNumId w:val="30"/>
  </w:num>
  <w:num w:numId="236">
    <w:abstractNumId w:val="30"/>
  </w:num>
  <w:num w:numId="237">
    <w:abstractNumId w:val="30"/>
  </w:num>
  <w:num w:numId="238">
    <w:abstractNumId w:val="30"/>
  </w:num>
  <w:num w:numId="239">
    <w:abstractNumId w:val="30"/>
  </w:num>
  <w:num w:numId="240">
    <w:abstractNumId w:val="30"/>
  </w:num>
  <w:num w:numId="241">
    <w:abstractNumId w:val="30"/>
  </w:num>
  <w:num w:numId="242">
    <w:abstractNumId w:val="30"/>
  </w:num>
  <w:num w:numId="243">
    <w:abstractNumId w:val="30"/>
  </w:num>
  <w:num w:numId="244">
    <w:abstractNumId w:val="30"/>
  </w:num>
  <w:num w:numId="245">
    <w:abstractNumId w:val="30"/>
  </w:num>
  <w:num w:numId="246">
    <w:abstractNumId w:val="30"/>
  </w:num>
  <w:num w:numId="247">
    <w:abstractNumId w:val="30"/>
  </w:num>
  <w:num w:numId="248">
    <w:abstractNumId w:val="30"/>
  </w:num>
  <w:num w:numId="249">
    <w:abstractNumId w:val="30"/>
  </w:num>
  <w:num w:numId="250">
    <w:abstractNumId w:val="30"/>
  </w:num>
  <w:num w:numId="251">
    <w:abstractNumId w:val="30"/>
  </w:num>
  <w:num w:numId="252">
    <w:abstractNumId w:val="30"/>
  </w:num>
  <w:num w:numId="253">
    <w:abstractNumId w:val="30"/>
  </w:num>
  <w:num w:numId="254">
    <w:abstractNumId w:val="30"/>
  </w:num>
  <w:num w:numId="255">
    <w:abstractNumId w:val="30"/>
  </w:num>
  <w:num w:numId="256">
    <w:abstractNumId w:val="30"/>
  </w:num>
  <w:num w:numId="257">
    <w:abstractNumId w:val="30"/>
  </w:num>
  <w:num w:numId="258">
    <w:abstractNumId w:val="30"/>
  </w:num>
  <w:num w:numId="259">
    <w:abstractNumId w:val="30"/>
  </w:num>
  <w:num w:numId="260">
    <w:abstractNumId w:val="30"/>
  </w:num>
  <w:num w:numId="261">
    <w:abstractNumId w:val="30"/>
  </w:num>
  <w:num w:numId="262">
    <w:abstractNumId w:val="30"/>
  </w:num>
  <w:num w:numId="263">
    <w:abstractNumId w:val="30"/>
  </w:num>
  <w:num w:numId="264">
    <w:abstractNumId w:val="30"/>
  </w:num>
  <w:num w:numId="265">
    <w:abstractNumId w:val="30"/>
  </w:num>
  <w:num w:numId="266">
    <w:abstractNumId w:val="30"/>
  </w:num>
  <w:num w:numId="267">
    <w:abstractNumId w:val="30"/>
  </w:num>
  <w:num w:numId="268">
    <w:abstractNumId w:val="30"/>
  </w:num>
  <w:num w:numId="269">
    <w:abstractNumId w:val="30"/>
  </w:num>
  <w:num w:numId="270">
    <w:abstractNumId w:val="30"/>
  </w:num>
  <w:num w:numId="271">
    <w:abstractNumId w:val="30"/>
  </w:num>
  <w:num w:numId="272">
    <w:abstractNumId w:val="30"/>
  </w:num>
  <w:num w:numId="273">
    <w:abstractNumId w:val="30"/>
  </w:num>
  <w:num w:numId="274">
    <w:abstractNumId w:val="30"/>
  </w:num>
  <w:num w:numId="275">
    <w:abstractNumId w:val="30"/>
  </w:num>
  <w:num w:numId="276">
    <w:abstractNumId w:val="30"/>
  </w:num>
  <w:num w:numId="277">
    <w:abstractNumId w:val="30"/>
  </w:num>
  <w:num w:numId="278">
    <w:abstractNumId w:val="30"/>
  </w:num>
  <w:num w:numId="279">
    <w:abstractNumId w:val="30"/>
  </w:num>
  <w:num w:numId="280">
    <w:abstractNumId w:val="30"/>
  </w:num>
  <w:num w:numId="281">
    <w:abstractNumId w:val="30"/>
  </w:num>
  <w:num w:numId="282">
    <w:abstractNumId w:val="30"/>
  </w:num>
  <w:num w:numId="283">
    <w:abstractNumId w:val="30"/>
  </w:num>
  <w:num w:numId="284">
    <w:abstractNumId w:val="30"/>
  </w:num>
  <w:num w:numId="285">
    <w:abstractNumId w:val="30"/>
  </w:num>
  <w:num w:numId="286">
    <w:abstractNumId w:val="30"/>
  </w:num>
  <w:num w:numId="287">
    <w:abstractNumId w:val="30"/>
  </w:num>
  <w:num w:numId="288">
    <w:abstractNumId w:val="30"/>
  </w:num>
  <w:num w:numId="289">
    <w:abstractNumId w:val="30"/>
  </w:num>
  <w:num w:numId="290">
    <w:abstractNumId w:val="30"/>
  </w:num>
  <w:num w:numId="291">
    <w:abstractNumId w:val="30"/>
  </w:num>
  <w:num w:numId="292">
    <w:abstractNumId w:val="30"/>
  </w:num>
  <w:num w:numId="293">
    <w:abstractNumId w:val="30"/>
  </w:num>
  <w:num w:numId="294">
    <w:abstractNumId w:val="30"/>
  </w:num>
  <w:num w:numId="295">
    <w:abstractNumId w:val="30"/>
  </w:num>
  <w:num w:numId="296">
    <w:abstractNumId w:val="30"/>
  </w:num>
  <w:num w:numId="297">
    <w:abstractNumId w:val="30"/>
  </w:num>
  <w:num w:numId="298">
    <w:abstractNumId w:val="30"/>
  </w:num>
  <w:num w:numId="299">
    <w:abstractNumId w:val="30"/>
  </w:num>
  <w:num w:numId="300">
    <w:abstractNumId w:val="30"/>
  </w:num>
  <w:num w:numId="301">
    <w:abstractNumId w:val="30"/>
  </w:num>
  <w:num w:numId="302">
    <w:abstractNumId w:val="30"/>
  </w:num>
  <w:num w:numId="303">
    <w:abstractNumId w:val="30"/>
  </w:num>
  <w:num w:numId="304">
    <w:abstractNumId w:val="30"/>
  </w:num>
  <w:num w:numId="305">
    <w:abstractNumId w:val="30"/>
  </w:num>
  <w:num w:numId="306">
    <w:abstractNumId w:val="30"/>
  </w:num>
  <w:num w:numId="307">
    <w:abstractNumId w:val="19"/>
  </w:num>
  <w:num w:numId="308">
    <w:abstractNumId w:val="30"/>
  </w:num>
  <w:num w:numId="309">
    <w:abstractNumId w:val="30"/>
  </w:num>
  <w:num w:numId="310">
    <w:abstractNumId w:val="30"/>
  </w:num>
  <w:num w:numId="311">
    <w:abstractNumId w:val="30"/>
  </w:num>
  <w:num w:numId="312">
    <w:abstractNumId w:val="30"/>
  </w:num>
  <w:num w:numId="313">
    <w:abstractNumId w:val="30"/>
  </w:num>
  <w:num w:numId="314">
    <w:abstractNumId w:val="30"/>
  </w:num>
  <w:num w:numId="315">
    <w:abstractNumId w:val="30"/>
  </w:num>
  <w:num w:numId="316">
    <w:abstractNumId w:val="30"/>
  </w:num>
  <w:num w:numId="317">
    <w:abstractNumId w:val="30"/>
  </w:num>
  <w:num w:numId="318">
    <w:abstractNumId w:val="30"/>
  </w:num>
  <w:num w:numId="319">
    <w:abstractNumId w:val="30"/>
  </w:num>
  <w:num w:numId="320">
    <w:abstractNumId w:val="30"/>
  </w:num>
  <w:num w:numId="321">
    <w:abstractNumId w:val="30"/>
  </w:num>
  <w:num w:numId="322">
    <w:abstractNumId w:val="30"/>
  </w:num>
  <w:num w:numId="323">
    <w:abstractNumId w:val="30"/>
  </w:num>
  <w:num w:numId="3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30"/>
  </w:num>
  <w:num w:numId="326">
    <w:abstractNumId w:val="30"/>
  </w:num>
  <w:num w:numId="327">
    <w:abstractNumId w:val="30"/>
  </w:num>
  <w:num w:numId="3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30"/>
  </w:num>
  <w:num w:numId="330">
    <w:abstractNumId w:val="30"/>
  </w:num>
  <w:num w:numId="331">
    <w:abstractNumId w:val="30"/>
  </w:num>
  <w:num w:numId="332">
    <w:abstractNumId w:val="30"/>
  </w:num>
  <w:num w:numId="333">
    <w:abstractNumId w:val="33"/>
  </w:num>
  <w:num w:numId="334">
    <w:abstractNumId w:val="30"/>
  </w:num>
  <w:num w:numId="335">
    <w:abstractNumId w:val="30"/>
  </w:num>
  <w:num w:numId="336">
    <w:abstractNumId w:val="51"/>
  </w:num>
  <w:num w:numId="337">
    <w:abstractNumId w:val="53"/>
  </w:num>
  <w:num w:numId="338">
    <w:abstractNumId w:val="36"/>
  </w:num>
  <w:num w:numId="339">
    <w:abstractNumId w:val="52"/>
  </w:num>
  <w:num w:numId="340">
    <w:abstractNumId w:val="20"/>
  </w:num>
  <w:num w:numId="341">
    <w:abstractNumId w:val="12"/>
  </w:num>
  <w:num w:numId="342">
    <w:abstractNumId w:val="63"/>
  </w:num>
  <w:num w:numId="343">
    <w:abstractNumId w:val="30"/>
  </w:num>
  <w:num w:numId="344">
    <w:abstractNumId w:val="30"/>
  </w:num>
  <w:num w:numId="345">
    <w:abstractNumId w:val="30"/>
  </w:num>
  <w:num w:numId="346">
    <w:abstractNumId w:val="30"/>
  </w:num>
  <w:num w:numId="347">
    <w:abstractNumId w:val="30"/>
  </w:num>
  <w:num w:numId="3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30"/>
  </w:num>
  <w:num w:numId="350">
    <w:abstractNumId w:val="30"/>
  </w:num>
  <w:num w:numId="351">
    <w:abstractNumId w:val="30"/>
  </w:num>
  <w:num w:numId="352">
    <w:abstractNumId w:val="30"/>
  </w:num>
  <w:num w:numId="353">
    <w:abstractNumId w:val="30"/>
  </w:num>
  <w:num w:numId="354">
    <w:abstractNumId w:val="30"/>
  </w:num>
  <w:num w:numId="355">
    <w:abstractNumId w:val="30"/>
  </w:num>
  <w:num w:numId="356">
    <w:abstractNumId w:val="30"/>
  </w:num>
  <w:num w:numId="357">
    <w:abstractNumId w:val="30"/>
  </w:num>
  <w:num w:numId="358">
    <w:abstractNumId w:val="48"/>
  </w:num>
  <w:num w:numId="359">
    <w:abstractNumId w:val="30"/>
  </w:num>
  <w:num w:numId="360">
    <w:abstractNumId w:val="30"/>
  </w:num>
  <w:num w:numId="361">
    <w:abstractNumId w:val="30"/>
  </w:num>
  <w:num w:numId="362">
    <w:abstractNumId w:val="30"/>
  </w:num>
  <w:num w:numId="363">
    <w:abstractNumId w:val="30"/>
  </w:num>
  <w:num w:numId="364">
    <w:abstractNumId w:val="30"/>
  </w:num>
  <w:num w:numId="365">
    <w:abstractNumId w:val="30"/>
  </w:num>
  <w:num w:numId="366">
    <w:abstractNumId w:val="30"/>
  </w:num>
  <w:num w:numId="367">
    <w:abstractNumId w:val="30"/>
  </w:num>
  <w:num w:numId="368">
    <w:abstractNumId w:val="30"/>
  </w:num>
  <w:num w:numId="369">
    <w:abstractNumId w:val="30"/>
  </w:num>
  <w:num w:numId="370">
    <w:abstractNumId w:val="30"/>
  </w:num>
  <w:num w:numId="371">
    <w:abstractNumId w:val="30"/>
  </w:num>
  <w:num w:numId="372">
    <w:abstractNumId w:val="2"/>
  </w:num>
  <w:num w:numId="373">
    <w:abstractNumId w:val="30"/>
  </w:num>
  <w:num w:numId="374">
    <w:abstractNumId w:val="30"/>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3C70"/>
    <w:rsid w:val="00007092"/>
    <w:rsid w:val="0000746D"/>
    <w:rsid w:val="00007A24"/>
    <w:rsid w:val="000118DC"/>
    <w:rsid w:val="00013383"/>
    <w:rsid w:val="0001448B"/>
    <w:rsid w:val="0001460A"/>
    <w:rsid w:val="00020FAC"/>
    <w:rsid w:val="00022938"/>
    <w:rsid w:val="00022CBD"/>
    <w:rsid w:val="00025600"/>
    <w:rsid w:val="00025828"/>
    <w:rsid w:val="000266FB"/>
    <w:rsid w:val="00026799"/>
    <w:rsid w:val="00031A20"/>
    <w:rsid w:val="000338EB"/>
    <w:rsid w:val="00033DD3"/>
    <w:rsid w:val="00034E63"/>
    <w:rsid w:val="000352AE"/>
    <w:rsid w:val="00037F8F"/>
    <w:rsid w:val="00041275"/>
    <w:rsid w:val="00044A5B"/>
    <w:rsid w:val="000459F4"/>
    <w:rsid w:val="0004623E"/>
    <w:rsid w:val="00047757"/>
    <w:rsid w:val="000522FF"/>
    <w:rsid w:val="00055480"/>
    <w:rsid w:val="00060723"/>
    <w:rsid w:val="00061DBA"/>
    <w:rsid w:val="00062F19"/>
    <w:rsid w:val="00070566"/>
    <w:rsid w:val="00071BD8"/>
    <w:rsid w:val="00071C9A"/>
    <w:rsid w:val="00072AA3"/>
    <w:rsid w:val="000754F7"/>
    <w:rsid w:val="00075BB8"/>
    <w:rsid w:val="00082A7A"/>
    <w:rsid w:val="0008678E"/>
    <w:rsid w:val="00092D62"/>
    <w:rsid w:val="00094BFF"/>
    <w:rsid w:val="00095CC6"/>
    <w:rsid w:val="00097B7E"/>
    <w:rsid w:val="000A08AD"/>
    <w:rsid w:val="000A3114"/>
    <w:rsid w:val="000B076A"/>
    <w:rsid w:val="000B4696"/>
    <w:rsid w:val="000B77C7"/>
    <w:rsid w:val="000C6467"/>
    <w:rsid w:val="000C7643"/>
    <w:rsid w:val="000D24A2"/>
    <w:rsid w:val="000D2FCE"/>
    <w:rsid w:val="000D6090"/>
    <w:rsid w:val="000D7090"/>
    <w:rsid w:val="000F0DD4"/>
    <w:rsid w:val="000F307B"/>
    <w:rsid w:val="000F37B9"/>
    <w:rsid w:val="000F39C7"/>
    <w:rsid w:val="000F7886"/>
    <w:rsid w:val="000F7C9F"/>
    <w:rsid w:val="00101E16"/>
    <w:rsid w:val="001031A4"/>
    <w:rsid w:val="00104E0C"/>
    <w:rsid w:val="00111647"/>
    <w:rsid w:val="001138B9"/>
    <w:rsid w:val="001154CD"/>
    <w:rsid w:val="001325E6"/>
    <w:rsid w:val="00132C6F"/>
    <w:rsid w:val="00133AE1"/>
    <w:rsid w:val="00136753"/>
    <w:rsid w:val="00137217"/>
    <w:rsid w:val="00137897"/>
    <w:rsid w:val="00137EBC"/>
    <w:rsid w:val="00140E4D"/>
    <w:rsid w:val="0014118C"/>
    <w:rsid w:val="001422DD"/>
    <w:rsid w:val="00142826"/>
    <w:rsid w:val="00142EA3"/>
    <w:rsid w:val="00144A6A"/>
    <w:rsid w:val="00154FA8"/>
    <w:rsid w:val="00155C50"/>
    <w:rsid w:val="00157763"/>
    <w:rsid w:val="00157AAB"/>
    <w:rsid w:val="001614C0"/>
    <w:rsid w:val="001653B9"/>
    <w:rsid w:val="00166FF3"/>
    <w:rsid w:val="00171CBB"/>
    <w:rsid w:val="00173E8A"/>
    <w:rsid w:val="00174DD3"/>
    <w:rsid w:val="00175967"/>
    <w:rsid w:val="00177261"/>
    <w:rsid w:val="001816E2"/>
    <w:rsid w:val="001826DA"/>
    <w:rsid w:val="001911B1"/>
    <w:rsid w:val="00192AEB"/>
    <w:rsid w:val="001953AE"/>
    <w:rsid w:val="00196DCA"/>
    <w:rsid w:val="001A10B0"/>
    <w:rsid w:val="001A12D8"/>
    <w:rsid w:val="001A1C9E"/>
    <w:rsid w:val="001A4D84"/>
    <w:rsid w:val="001A54E3"/>
    <w:rsid w:val="001A6576"/>
    <w:rsid w:val="001A7685"/>
    <w:rsid w:val="001B1AC9"/>
    <w:rsid w:val="001B2B18"/>
    <w:rsid w:val="001B3258"/>
    <w:rsid w:val="001B3425"/>
    <w:rsid w:val="001B3692"/>
    <w:rsid w:val="001B463B"/>
    <w:rsid w:val="001B6ACE"/>
    <w:rsid w:val="001C0591"/>
    <w:rsid w:val="001C2DF5"/>
    <w:rsid w:val="001C35CF"/>
    <w:rsid w:val="001C7C68"/>
    <w:rsid w:val="001D29DB"/>
    <w:rsid w:val="001D2D46"/>
    <w:rsid w:val="001D356F"/>
    <w:rsid w:val="001D393B"/>
    <w:rsid w:val="001D46D3"/>
    <w:rsid w:val="001D65B5"/>
    <w:rsid w:val="001D6E9F"/>
    <w:rsid w:val="001E2003"/>
    <w:rsid w:val="001E60F4"/>
    <w:rsid w:val="001E7775"/>
    <w:rsid w:val="001E7C88"/>
    <w:rsid w:val="001F0142"/>
    <w:rsid w:val="001F2295"/>
    <w:rsid w:val="001F4E68"/>
    <w:rsid w:val="001F65DE"/>
    <w:rsid w:val="001F790D"/>
    <w:rsid w:val="002008A5"/>
    <w:rsid w:val="00201B2D"/>
    <w:rsid w:val="00201FA0"/>
    <w:rsid w:val="00203BA4"/>
    <w:rsid w:val="002064B3"/>
    <w:rsid w:val="002115E1"/>
    <w:rsid w:val="00214385"/>
    <w:rsid w:val="00215D55"/>
    <w:rsid w:val="002166CF"/>
    <w:rsid w:val="00216E3D"/>
    <w:rsid w:val="002175B3"/>
    <w:rsid w:val="0022614B"/>
    <w:rsid w:val="00226430"/>
    <w:rsid w:val="00227AF0"/>
    <w:rsid w:val="0023418B"/>
    <w:rsid w:val="002355EA"/>
    <w:rsid w:val="002361B3"/>
    <w:rsid w:val="0024089E"/>
    <w:rsid w:val="00242A20"/>
    <w:rsid w:val="00242EA9"/>
    <w:rsid w:val="002434D6"/>
    <w:rsid w:val="0024608E"/>
    <w:rsid w:val="002464A7"/>
    <w:rsid w:val="00253DFD"/>
    <w:rsid w:val="0025707D"/>
    <w:rsid w:val="00257BAC"/>
    <w:rsid w:val="00261570"/>
    <w:rsid w:val="00262757"/>
    <w:rsid w:val="0026289A"/>
    <w:rsid w:val="00262BE0"/>
    <w:rsid w:val="002635DC"/>
    <w:rsid w:val="002635E2"/>
    <w:rsid w:val="002647A9"/>
    <w:rsid w:val="002653B0"/>
    <w:rsid w:val="002654D2"/>
    <w:rsid w:val="002654F6"/>
    <w:rsid w:val="00267841"/>
    <w:rsid w:val="00267F81"/>
    <w:rsid w:val="0027603F"/>
    <w:rsid w:val="00276E63"/>
    <w:rsid w:val="00280E27"/>
    <w:rsid w:val="002823C1"/>
    <w:rsid w:val="002832C0"/>
    <w:rsid w:val="00283B09"/>
    <w:rsid w:val="0028678C"/>
    <w:rsid w:val="00292BFC"/>
    <w:rsid w:val="0029361A"/>
    <w:rsid w:val="002952EC"/>
    <w:rsid w:val="002969D8"/>
    <w:rsid w:val="0029738D"/>
    <w:rsid w:val="002A295C"/>
    <w:rsid w:val="002A458F"/>
    <w:rsid w:val="002A53FD"/>
    <w:rsid w:val="002B1C54"/>
    <w:rsid w:val="002B24A1"/>
    <w:rsid w:val="002B54F6"/>
    <w:rsid w:val="002C1D1A"/>
    <w:rsid w:val="002C3126"/>
    <w:rsid w:val="002C3683"/>
    <w:rsid w:val="002C3F3C"/>
    <w:rsid w:val="002C65A5"/>
    <w:rsid w:val="002C6DB5"/>
    <w:rsid w:val="002C6F59"/>
    <w:rsid w:val="002C7FFE"/>
    <w:rsid w:val="002D017A"/>
    <w:rsid w:val="002D087C"/>
    <w:rsid w:val="002D1E62"/>
    <w:rsid w:val="002D2749"/>
    <w:rsid w:val="002D37B0"/>
    <w:rsid w:val="002D3D03"/>
    <w:rsid w:val="002D447A"/>
    <w:rsid w:val="002D4BD1"/>
    <w:rsid w:val="002D571D"/>
    <w:rsid w:val="002E1A9C"/>
    <w:rsid w:val="002E32E5"/>
    <w:rsid w:val="002E4FCB"/>
    <w:rsid w:val="002E6848"/>
    <w:rsid w:val="002F2B40"/>
    <w:rsid w:val="002F2C69"/>
    <w:rsid w:val="002F3C5B"/>
    <w:rsid w:val="003024DF"/>
    <w:rsid w:val="003026EE"/>
    <w:rsid w:val="00304424"/>
    <w:rsid w:val="003044F4"/>
    <w:rsid w:val="0031082E"/>
    <w:rsid w:val="00313269"/>
    <w:rsid w:val="00314406"/>
    <w:rsid w:val="00315F5C"/>
    <w:rsid w:val="00321641"/>
    <w:rsid w:val="00321E61"/>
    <w:rsid w:val="00322FDD"/>
    <w:rsid w:val="00325CF8"/>
    <w:rsid w:val="003268EA"/>
    <w:rsid w:val="00330347"/>
    <w:rsid w:val="00334406"/>
    <w:rsid w:val="0033513D"/>
    <w:rsid w:val="003369FB"/>
    <w:rsid w:val="003378B2"/>
    <w:rsid w:val="00342163"/>
    <w:rsid w:val="00343EA1"/>
    <w:rsid w:val="003440DD"/>
    <w:rsid w:val="0034563F"/>
    <w:rsid w:val="00350462"/>
    <w:rsid w:val="003504AC"/>
    <w:rsid w:val="00350B0C"/>
    <w:rsid w:val="00354EAE"/>
    <w:rsid w:val="00354FB1"/>
    <w:rsid w:val="0035579D"/>
    <w:rsid w:val="00356391"/>
    <w:rsid w:val="00356530"/>
    <w:rsid w:val="0035695F"/>
    <w:rsid w:val="00357506"/>
    <w:rsid w:val="00357845"/>
    <w:rsid w:val="003620E5"/>
    <w:rsid w:val="003630A9"/>
    <w:rsid w:val="00363503"/>
    <w:rsid w:val="0036364B"/>
    <w:rsid w:val="0036421E"/>
    <w:rsid w:val="003723F6"/>
    <w:rsid w:val="00376DA5"/>
    <w:rsid w:val="003770C7"/>
    <w:rsid w:val="00381BF1"/>
    <w:rsid w:val="00383853"/>
    <w:rsid w:val="00385D55"/>
    <w:rsid w:val="003865AB"/>
    <w:rsid w:val="0038771E"/>
    <w:rsid w:val="00390F9D"/>
    <w:rsid w:val="00396CC9"/>
    <w:rsid w:val="00396F63"/>
    <w:rsid w:val="003A129C"/>
    <w:rsid w:val="003A2A46"/>
    <w:rsid w:val="003A5785"/>
    <w:rsid w:val="003B1731"/>
    <w:rsid w:val="003B1EB4"/>
    <w:rsid w:val="003B444E"/>
    <w:rsid w:val="003B5375"/>
    <w:rsid w:val="003B5863"/>
    <w:rsid w:val="003B7B7D"/>
    <w:rsid w:val="003C0E3F"/>
    <w:rsid w:val="003C49CA"/>
    <w:rsid w:val="003C63D5"/>
    <w:rsid w:val="003C6855"/>
    <w:rsid w:val="003D0DD6"/>
    <w:rsid w:val="003D2A2B"/>
    <w:rsid w:val="003D2EA2"/>
    <w:rsid w:val="003D327B"/>
    <w:rsid w:val="003D3681"/>
    <w:rsid w:val="003D5A4A"/>
    <w:rsid w:val="003D679B"/>
    <w:rsid w:val="003E19F1"/>
    <w:rsid w:val="003E3927"/>
    <w:rsid w:val="003E5803"/>
    <w:rsid w:val="003E6666"/>
    <w:rsid w:val="003E7B35"/>
    <w:rsid w:val="003F0691"/>
    <w:rsid w:val="003F0988"/>
    <w:rsid w:val="003F41C4"/>
    <w:rsid w:val="003F7F22"/>
    <w:rsid w:val="00401297"/>
    <w:rsid w:val="00405159"/>
    <w:rsid w:val="00406917"/>
    <w:rsid w:val="004110DA"/>
    <w:rsid w:val="00413C66"/>
    <w:rsid w:val="00414215"/>
    <w:rsid w:val="00414545"/>
    <w:rsid w:val="00415420"/>
    <w:rsid w:val="004211DC"/>
    <w:rsid w:val="00421E3B"/>
    <w:rsid w:val="00422142"/>
    <w:rsid w:val="00422781"/>
    <w:rsid w:val="00424176"/>
    <w:rsid w:val="004242AA"/>
    <w:rsid w:val="00426A23"/>
    <w:rsid w:val="0042744C"/>
    <w:rsid w:val="004316B7"/>
    <w:rsid w:val="00432213"/>
    <w:rsid w:val="0043403D"/>
    <w:rsid w:val="0043508B"/>
    <w:rsid w:val="00435A0F"/>
    <w:rsid w:val="0043697C"/>
    <w:rsid w:val="00442A47"/>
    <w:rsid w:val="00444711"/>
    <w:rsid w:val="00447277"/>
    <w:rsid w:val="00455CFB"/>
    <w:rsid w:val="00457CB5"/>
    <w:rsid w:val="0046032D"/>
    <w:rsid w:val="0046043C"/>
    <w:rsid w:val="004606DE"/>
    <w:rsid w:val="00461BEA"/>
    <w:rsid w:val="00461D86"/>
    <w:rsid w:val="00464EF7"/>
    <w:rsid w:val="00464F51"/>
    <w:rsid w:val="0047337C"/>
    <w:rsid w:val="00473F5D"/>
    <w:rsid w:val="00474594"/>
    <w:rsid w:val="004745C1"/>
    <w:rsid w:val="00480818"/>
    <w:rsid w:val="00480D73"/>
    <w:rsid w:val="00480E64"/>
    <w:rsid w:val="0048271F"/>
    <w:rsid w:val="0049085B"/>
    <w:rsid w:val="00491D9A"/>
    <w:rsid w:val="004929F9"/>
    <w:rsid w:val="0049518A"/>
    <w:rsid w:val="0049664E"/>
    <w:rsid w:val="0049693A"/>
    <w:rsid w:val="00496C60"/>
    <w:rsid w:val="004A00DA"/>
    <w:rsid w:val="004A70BA"/>
    <w:rsid w:val="004B138F"/>
    <w:rsid w:val="004B3C09"/>
    <w:rsid w:val="004B7A04"/>
    <w:rsid w:val="004C16EE"/>
    <w:rsid w:val="004C22DC"/>
    <w:rsid w:val="004C4EEA"/>
    <w:rsid w:val="004C6B9C"/>
    <w:rsid w:val="004C7556"/>
    <w:rsid w:val="004C7986"/>
    <w:rsid w:val="004D0705"/>
    <w:rsid w:val="004D0FA5"/>
    <w:rsid w:val="004D1093"/>
    <w:rsid w:val="004D279E"/>
    <w:rsid w:val="004D2F5A"/>
    <w:rsid w:val="004D472C"/>
    <w:rsid w:val="004D682C"/>
    <w:rsid w:val="004E06FF"/>
    <w:rsid w:val="004E0A14"/>
    <w:rsid w:val="004E1E08"/>
    <w:rsid w:val="004E224E"/>
    <w:rsid w:val="004E2298"/>
    <w:rsid w:val="004E4136"/>
    <w:rsid w:val="004E5465"/>
    <w:rsid w:val="004F0E30"/>
    <w:rsid w:val="004F2842"/>
    <w:rsid w:val="004F746A"/>
    <w:rsid w:val="005032BC"/>
    <w:rsid w:val="0050370B"/>
    <w:rsid w:val="0050390A"/>
    <w:rsid w:val="005050F2"/>
    <w:rsid w:val="0050522F"/>
    <w:rsid w:val="00506743"/>
    <w:rsid w:val="0051048E"/>
    <w:rsid w:val="00510E4F"/>
    <w:rsid w:val="00511BC7"/>
    <w:rsid w:val="00512C83"/>
    <w:rsid w:val="00512D88"/>
    <w:rsid w:val="005142F2"/>
    <w:rsid w:val="005149A3"/>
    <w:rsid w:val="0051727E"/>
    <w:rsid w:val="00521069"/>
    <w:rsid w:val="00521E47"/>
    <w:rsid w:val="0052221B"/>
    <w:rsid w:val="0052461E"/>
    <w:rsid w:val="005254C4"/>
    <w:rsid w:val="0053089B"/>
    <w:rsid w:val="00530EE7"/>
    <w:rsid w:val="00532DB9"/>
    <w:rsid w:val="0053326C"/>
    <w:rsid w:val="0053566D"/>
    <w:rsid w:val="00537E19"/>
    <w:rsid w:val="00541230"/>
    <w:rsid w:val="00541259"/>
    <w:rsid w:val="0054177D"/>
    <w:rsid w:val="005452D9"/>
    <w:rsid w:val="00545814"/>
    <w:rsid w:val="005468DE"/>
    <w:rsid w:val="005469A4"/>
    <w:rsid w:val="005471D0"/>
    <w:rsid w:val="00550764"/>
    <w:rsid w:val="0055302B"/>
    <w:rsid w:val="00553722"/>
    <w:rsid w:val="00554A50"/>
    <w:rsid w:val="005561FE"/>
    <w:rsid w:val="0055620C"/>
    <w:rsid w:val="00561E02"/>
    <w:rsid w:val="00562213"/>
    <w:rsid w:val="005626C3"/>
    <w:rsid w:val="00565DAC"/>
    <w:rsid w:val="00567702"/>
    <w:rsid w:val="00570D11"/>
    <w:rsid w:val="005711CE"/>
    <w:rsid w:val="005734C0"/>
    <w:rsid w:val="00575F22"/>
    <w:rsid w:val="00575F36"/>
    <w:rsid w:val="00576131"/>
    <w:rsid w:val="00586BBD"/>
    <w:rsid w:val="00590CEE"/>
    <w:rsid w:val="005935E8"/>
    <w:rsid w:val="00595232"/>
    <w:rsid w:val="005A0744"/>
    <w:rsid w:val="005A1FB0"/>
    <w:rsid w:val="005A33AC"/>
    <w:rsid w:val="005A33B5"/>
    <w:rsid w:val="005A3C0F"/>
    <w:rsid w:val="005B398C"/>
    <w:rsid w:val="005B4D5E"/>
    <w:rsid w:val="005B60C3"/>
    <w:rsid w:val="005C0025"/>
    <w:rsid w:val="005C14E2"/>
    <w:rsid w:val="005C1A05"/>
    <w:rsid w:val="005C2A6D"/>
    <w:rsid w:val="005C55F5"/>
    <w:rsid w:val="005C6146"/>
    <w:rsid w:val="005C6860"/>
    <w:rsid w:val="005D3DEC"/>
    <w:rsid w:val="005D3FDA"/>
    <w:rsid w:val="005D4298"/>
    <w:rsid w:val="005D473F"/>
    <w:rsid w:val="005D5D69"/>
    <w:rsid w:val="005E181F"/>
    <w:rsid w:val="005E3203"/>
    <w:rsid w:val="005E708B"/>
    <w:rsid w:val="005F03FD"/>
    <w:rsid w:val="005F3BD1"/>
    <w:rsid w:val="006000E0"/>
    <w:rsid w:val="006011C4"/>
    <w:rsid w:val="00601491"/>
    <w:rsid w:val="00602D39"/>
    <w:rsid w:val="006041FA"/>
    <w:rsid w:val="00605ECB"/>
    <w:rsid w:val="006116F1"/>
    <w:rsid w:val="0061201A"/>
    <w:rsid w:val="00614035"/>
    <w:rsid w:val="00614536"/>
    <w:rsid w:val="00614932"/>
    <w:rsid w:val="00614E9F"/>
    <w:rsid w:val="00620251"/>
    <w:rsid w:val="0062196D"/>
    <w:rsid w:val="00622E1C"/>
    <w:rsid w:val="00623726"/>
    <w:rsid w:val="006237FB"/>
    <w:rsid w:val="00626ACF"/>
    <w:rsid w:val="00626BDC"/>
    <w:rsid w:val="00626DC7"/>
    <w:rsid w:val="00627A6D"/>
    <w:rsid w:val="00633509"/>
    <w:rsid w:val="00634484"/>
    <w:rsid w:val="006347A9"/>
    <w:rsid w:val="00634C3F"/>
    <w:rsid w:val="00636A05"/>
    <w:rsid w:val="0064234B"/>
    <w:rsid w:val="0064237D"/>
    <w:rsid w:val="00642DB0"/>
    <w:rsid w:val="00643DC2"/>
    <w:rsid w:val="00643EA0"/>
    <w:rsid w:val="006441CF"/>
    <w:rsid w:val="00647D9B"/>
    <w:rsid w:val="00647FB0"/>
    <w:rsid w:val="00650D61"/>
    <w:rsid w:val="006527EF"/>
    <w:rsid w:val="0065403C"/>
    <w:rsid w:val="00654B97"/>
    <w:rsid w:val="00656B8F"/>
    <w:rsid w:val="006600BC"/>
    <w:rsid w:val="00660A8E"/>
    <w:rsid w:val="00663ACA"/>
    <w:rsid w:val="00664031"/>
    <w:rsid w:val="00667249"/>
    <w:rsid w:val="00670496"/>
    <w:rsid w:val="006706C8"/>
    <w:rsid w:val="00671656"/>
    <w:rsid w:val="006719B1"/>
    <w:rsid w:val="00671BDA"/>
    <w:rsid w:val="00673168"/>
    <w:rsid w:val="00673549"/>
    <w:rsid w:val="00673C04"/>
    <w:rsid w:val="00673D33"/>
    <w:rsid w:val="0067528A"/>
    <w:rsid w:val="00675E1F"/>
    <w:rsid w:val="00677537"/>
    <w:rsid w:val="00682B4F"/>
    <w:rsid w:val="00683131"/>
    <w:rsid w:val="006860AE"/>
    <w:rsid w:val="006862E1"/>
    <w:rsid w:val="006863C4"/>
    <w:rsid w:val="006873B8"/>
    <w:rsid w:val="006873BF"/>
    <w:rsid w:val="00690D57"/>
    <w:rsid w:val="00691CC7"/>
    <w:rsid w:val="00693648"/>
    <w:rsid w:val="00694227"/>
    <w:rsid w:val="00694B10"/>
    <w:rsid w:val="006A2FA0"/>
    <w:rsid w:val="006A3C21"/>
    <w:rsid w:val="006A4E3A"/>
    <w:rsid w:val="006A693F"/>
    <w:rsid w:val="006B0AC7"/>
    <w:rsid w:val="006B222F"/>
    <w:rsid w:val="006B308A"/>
    <w:rsid w:val="006B4B1C"/>
    <w:rsid w:val="006B638B"/>
    <w:rsid w:val="006B7889"/>
    <w:rsid w:val="006C3573"/>
    <w:rsid w:val="006C35DC"/>
    <w:rsid w:val="006C6B57"/>
    <w:rsid w:val="006D1E49"/>
    <w:rsid w:val="006D2F55"/>
    <w:rsid w:val="006D3628"/>
    <w:rsid w:val="006D36FD"/>
    <w:rsid w:val="006D4226"/>
    <w:rsid w:val="006D631E"/>
    <w:rsid w:val="006D6935"/>
    <w:rsid w:val="006E2117"/>
    <w:rsid w:val="006E4417"/>
    <w:rsid w:val="006F0BCC"/>
    <w:rsid w:val="006F3B8F"/>
    <w:rsid w:val="006F40FB"/>
    <w:rsid w:val="006F5D75"/>
    <w:rsid w:val="00701403"/>
    <w:rsid w:val="00701DE2"/>
    <w:rsid w:val="00704468"/>
    <w:rsid w:val="00705DD1"/>
    <w:rsid w:val="00705E1C"/>
    <w:rsid w:val="007066AA"/>
    <w:rsid w:val="00710DB7"/>
    <w:rsid w:val="007111F2"/>
    <w:rsid w:val="0071143D"/>
    <w:rsid w:val="007135E2"/>
    <w:rsid w:val="0071613B"/>
    <w:rsid w:val="007168AF"/>
    <w:rsid w:val="0072172F"/>
    <w:rsid w:val="00721F85"/>
    <w:rsid w:val="0072349F"/>
    <w:rsid w:val="00723EF7"/>
    <w:rsid w:val="0072452D"/>
    <w:rsid w:val="00724583"/>
    <w:rsid w:val="00724F4B"/>
    <w:rsid w:val="00725459"/>
    <w:rsid w:val="007275BE"/>
    <w:rsid w:val="0073382F"/>
    <w:rsid w:val="00733BE8"/>
    <w:rsid w:val="0073540F"/>
    <w:rsid w:val="007365C0"/>
    <w:rsid w:val="00737870"/>
    <w:rsid w:val="00740174"/>
    <w:rsid w:val="007423B5"/>
    <w:rsid w:val="00743650"/>
    <w:rsid w:val="00746D2A"/>
    <w:rsid w:val="00747BF6"/>
    <w:rsid w:val="007502C2"/>
    <w:rsid w:val="007512DA"/>
    <w:rsid w:val="007520FA"/>
    <w:rsid w:val="00753134"/>
    <w:rsid w:val="00754557"/>
    <w:rsid w:val="00754BE5"/>
    <w:rsid w:val="0076080C"/>
    <w:rsid w:val="00760B00"/>
    <w:rsid w:val="0076378D"/>
    <w:rsid w:val="00763CCA"/>
    <w:rsid w:val="00765559"/>
    <w:rsid w:val="007655DE"/>
    <w:rsid w:val="00766CB0"/>
    <w:rsid w:val="00772BA8"/>
    <w:rsid w:val="00775627"/>
    <w:rsid w:val="00781AC0"/>
    <w:rsid w:val="007823FB"/>
    <w:rsid w:val="007830FF"/>
    <w:rsid w:val="007856D9"/>
    <w:rsid w:val="00785ABA"/>
    <w:rsid w:val="00786BE2"/>
    <w:rsid w:val="007905AE"/>
    <w:rsid w:val="007912CC"/>
    <w:rsid w:val="00791660"/>
    <w:rsid w:val="00791966"/>
    <w:rsid w:val="00792AF6"/>
    <w:rsid w:val="0079785A"/>
    <w:rsid w:val="007A0513"/>
    <w:rsid w:val="007A0A21"/>
    <w:rsid w:val="007A2060"/>
    <w:rsid w:val="007A2500"/>
    <w:rsid w:val="007A2E9E"/>
    <w:rsid w:val="007A42BA"/>
    <w:rsid w:val="007A48B9"/>
    <w:rsid w:val="007B7576"/>
    <w:rsid w:val="007C08A0"/>
    <w:rsid w:val="007C0CAF"/>
    <w:rsid w:val="007C2390"/>
    <w:rsid w:val="007C2C34"/>
    <w:rsid w:val="007C3569"/>
    <w:rsid w:val="007C40EE"/>
    <w:rsid w:val="007C5912"/>
    <w:rsid w:val="007C6BC3"/>
    <w:rsid w:val="007D26AF"/>
    <w:rsid w:val="007D2F21"/>
    <w:rsid w:val="007D702E"/>
    <w:rsid w:val="007D7606"/>
    <w:rsid w:val="007E022E"/>
    <w:rsid w:val="007E1136"/>
    <w:rsid w:val="007E2C6C"/>
    <w:rsid w:val="007E4326"/>
    <w:rsid w:val="007E46A9"/>
    <w:rsid w:val="007E4953"/>
    <w:rsid w:val="007E497F"/>
    <w:rsid w:val="007E4F15"/>
    <w:rsid w:val="007E4F71"/>
    <w:rsid w:val="007E5CB3"/>
    <w:rsid w:val="007E7113"/>
    <w:rsid w:val="007F2B9D"/>
    <w:rsid w:val="007F30A5"/>
    <w:rsid w:val="007F3259"/>
    <w:rsid w:val="007F3AC2"/>
    <w:rsid w:val="007F48B5"/>
    <w:rsid w:val="007F6132"/>
    <w:rsid w:val="007F6756"/>
    <w:rsid w:val="007F681C"/>
    <w:rsid w:val="008020FA"/>
    <w:rsid w:val="0080483E"/>
    <w:rsid w:val="00806494"/>
    <w:rsid w:val="00806859"/>
    <w:rsid w:val="00807654"/>
    <w:rsid w:val="008109B8"/>
    <w:rsid w:val="00810E96"/>
    <w:rsid w:val="00813201"/>
    <w:rsid w:val="00817D25"/>
    <w:rsid w:val="0082091C"/>
    <w:rsid w:val="008218F2"/>
    <w:rsid w:val="0082211B"/>
    <w:rsid w:val="008225AA"/>
    <w:rsid w:val="008303CB"/>
    <w:rsid w:val="008304CC"/>
    <w:rsid w:val="00831C18"/>
    <w:rsid w:val="00835658"/>
    <w:rsid w:val="008365A4"/>
    <w:rsid w:val="00836E36"/>
    <w:rsid w:val="00841C93"/>
    <w:rsid w:val="00843BDE"/>
    <w:rsid w:val="008456C0"/>
    <w:rsid w:val="00850021"/>
    <w:rsid w:val="00850AEE"/>
    <w:rsid w:val="00851281"/>
    <w:rsid w:val="00851FA6"/>
    <w:rsid w:val="0085234C"/>
    <w:rsid w:val="008539B2"/>
    <w:rsid w:val="00854625"/>
    <w:rsid w:val="00856F35"/>
    <w:rsid w:val="008578F6"/>
    <w:rsid w:val="00861013"/>
    <w:rsid w:val="008654F9"/>
    <w:rsid w:val="008664E1"/>
    <w:rsid w:val="00866691"/>
    <w:rsid w:val="00866771"/>
    <w:rsid w:val="00867BC3"/>
    <w:rsid w:val="00872C0D"/>
    <w:rsid w:val="00872FF5"/>
    <w:rsid w:val="008741B4"/>
    <w:rsid w:val="00874250"/>
    <w:rsid w:val="0087495C"/>
    <w:rsid w:val="00881FB0"/>
    <w:rsid w:val="00884F93"/>
    <w:rsid w:val="008850FC"/>
    <w:rsid w:val="008851ED"/>
    <w:rsid w:val="00886A6B"/>
    <w:rsid w:val="00886C71"/>
    <w:rsid w:val="008A0EF1"/>
    <w:rsid w:val="008A50C5"/>
    <w:rsid w:val="008A5B4A"/>
    <w:rsid w:val="008B2584"/>
    <w:rsid w:val="008B383F"/>
    <w:rsid w:val="008B3C32"/>
    <w:rsid w:val="008B73AD"/>
    <w:rsid w:val="008C2A3B"/>
    <w:rsid w:val="008C32CF"/>
    <w:rsid w:val="008C6EF1"/>
    <w:rsid w:val="008C7CD8"/>
    <w:rsid w:val="008D0E79"/>
    <w:rsid w:val="008D181E"/>
    <w:rsid w:val="008D2F8D"/>
    <w:rsid w:val="008D3674"/>
    <w:rsid w:val="008D64E3"/>
    <w:rsid w:val="008E066F"/>
    <w:rsid w:val="008E2E7E"/>
    <w:rsid w:val="008E35FC"/>
    <w:rsid w:val="008E36AB"/>
    <w:rsid w:val="008F3E4A"/>
    <w:rsid w:val="008F5BFB"/>
    <w:rsid w:val="008F61EF"/>
    <w:rsid w:val="008F698A"/>
    <w:rsid w:val="008F7EF6"/>
    <w:rsid w:val="00900D31"/>
    <w:rsid w:val="00901D1A"/>
    <w:rsid w:val="00906126"/>
    <w:rsid w:val="00906CE6"/>
    <w:rsid w:val="0091020D"/>
    <w:rsid w:val="009107FC"/>
    <w:rsid w:val="0091567F"/>
    <w:rsid w:val="00917666"/>
    <w:rsid w:val="0092480D"/>
    <w:rsid w:val="00924F53"/>
    <w:rsid w:val="00926A7A"/>
    <w:rsid w:val="0092750E"/>
    <w:rsid w:val="0092773A"/>
    <w:rsid w:val="0093454C"/>
    <w:rsid w:val="00935705"/>
    <w:rsid w:val="00936D00"/>
    <w:rsid w:val="00937742"/>
    <w:rsid w:val="009403E6"/>
    <w:rsid w:val="0094131D"/>
    <w:rsid w:val="00941670"/>
    <w:rsid w:val="00941F9E"/>
    <w:rsid w:val="00946F7C"/>
    <w:rsid w:val="009522D3"/>
    <w:rsid w:val="009535EC"/>
    <w:rsid w:val="0095412C"/>
    <w:rsid w:val="00956658"/>
    <w:rsid w:val="00956FE8"/>
    <w:rsid w:val="009605C9"/>
    <w:rsid w:val="00961315"/>
    <w:rsid w:val="00962763"/>
    <w:rsid w:val="0096304E"/>
    <w:rsid w:val="0097325C"/>
    <w:rsid w:val="00975D48"/>
    <w:rsid w:val="00980CF2"/>
    <w:rsid w:val="00983FE0"/>
    <w:rsid w:val="00985165"/>
    <w:rsid w:val="009860FF"/>
    <w:rsid w:val="00986199"/>
    <w:rsid w:val="009907E8"/>
    <w:rsid w:val="00990CA0"/>
    <w:rsid w:val="0099121E"/>
    <w:rsid w:val="00991968"/>
    <w:rsid w:val="009A01B0"/>
    <w:rsid w:val="009A266C"/>
    <w:rsid w:val="009A7BDF"/>
    <w:rsid w:val="009B213C"/>
    <w:rsid w:val="009B5464"/>
    <w:rsid w:val="009B5CF0"/>
    <w:rsid w:val="009B63DB"/>
    <w:rsid w:val="009B677C"/>
    <w:rsid w:val="009B7511"/>
    <w:rsid w:val="009B79B2"/>
    <w:rsid w:val="009B7FAA"/>
    <w:rsid w:val="009C4C99"/>
    <w:rsid w:val="009C774A"/>
    <w:rsid w:val="009D4BB3"/>
    <w:rsid w:val="009D5293"/>
    <w:rsid w:val="009D5416"/>
    <w:rsid w:val="009D5A4D"/>
    <w:rsid w:val="009D5E96"/>
    <w:rsid w:val="009E100C"/>
    <w:rsid w:val="009E3057"/>
    <w:rsid w:val="009E39C1"/>
    <w:rsid w:val="009E45ED"/>
    <w:rsid w:val="009E4BA6"/>
    <w:rsid w:val="009E5B16"/>
    <w:rsid w:val="009E5DE0"/>
    <w:rsid w:val="009E5E2F"/>
    <w:rsid w:val="009E633E"/>
    <w:rsid w:val="009E6DCE"/>
    <w:rsid w:val="009E72DE"/>
    <w:rsid w:val="009F2354"/>
    <w:rsid w:val="009F279E"/>
    <w:rsid w:val="00A000AE"/>
    <w:rsid w:val="00A054CA"/>
    <w:rsid w:val="00A05BD1"/>
    <w:rsid w:val="00A06A2E"/>
    <w:rsid w:val="00A06D90"/>
    <w:rsid w:val="00A06F95"/>
    <w:rsid w:val="00A07049"/>
    <w:rsid w:val="00A07A34"/>
    <w:rsid w:val="00A07E77"/>
    <w:rsid w:val="00A07FD0"/>
    <w:rsid w:val="00A13BAC"/>
    <w:rsid w:val="00A13CA3"/>
    <w:rsid w:val="00A14FD0"/>
    <w:rsid w:val="00A15425"/>
    <w:rsid w:val="00A15FC7"/>
    <w:rsid w:val="00A17B64"/>
    <w:rsid w:val="00A20A46"/>
    <w:rsid w:val="00A218CA"/>
    <w:rsid w:val="00A21B16"/>
    <w:rsid w:val="00A22EFA"/>
    <w:rsid w:val="00A2312F"/>
    <w:rsid w:val="00A247CB"/>
    <w:rsid w:val="00A25CC9"/>
    <w:rsid w:val="00A265CE"/>
    <w:rsid w:val="00A27BD8"/>
    <w:rsid w:val="00A32313"/>
    <w:rsid w:val="00A3395C"/>
    <w:rsid w:val="00A3694B"/>
    <w:rsid w:val="00A40FF3"/>
    <w:rsid w:val="00A43664"/>
    <w:rsid w:val="00A47463"/>
    <w:rsid w:val="00A479D7"/>
    <w:rsid w:val="00A47F54"/>
    <w:rsid w:val="00A50BEF"/>
    <w:rsid w:val="00A51342"/>
    <w:rsid w:val="00A51F3A"/>
    <w:rsid w:val="00A5222F"/>
    <w:rsid w:val="00A53DCD"/>
    <w:rsid w:val="00A546B6"/>
    <w:rsid w:val="00A557AB"/>
    <w:rsid w:val="00A56160"/>
    <w:rsid w:val="00A57659"/>
    <w:rsid w:val="00A606DE"/>
    <w:rsid w:val="00A61A84"/>
    <w:rsid w:val="00A620A3"/>
    <w:rsid w:val="00A628CA"/>
    <w:rsid w:val="00A63E34"/>
    <w:rsid w:val="00A64F42"/>
    <w:rsid w:val="00A664DA"/>
    <w:rsid w:val="00A66C35"/>
    <w:rsid w:val="00A672E0"/>
    <w:rsid w:val="00A67829"/>
    <w:rsid w:val="00A70096"/>
    <w:rsid w:val="00A7079B"/>
    <w:rsid w:val="00A71854"/>
    <w:rsid w:val="00A73264"/>
    <w:rsid w:val="00A7360F"/>
    <w:rsid w:val="00A73918"/>
    <w:rsid w:val="00A73CCB"/>
    <w:rsid w:val="00A74ADB"/>
    <w:rsid w:val="00A74BF4"/>
    <w:rsid w:val="00A74E22"/>
    <w:rsid w:val="00A776E5"/>
    <w:rsid w:val="00A80ADC"/>
    <w:rsid w:val="00A815A8"/>
    <w:rsid w:val="00A81757"/>
    <w:rsid w:val="00A82438"/>
    <w:rsid w:val="00A84A83"/>
    <w:rsid w:val="00A90BB6"/>
    <w:rsid w:val="00A9402F"/>
    <w:rsid w:val="00A95682"/>
    <w:rsid w:val="00AA0148"/>
    <w:rsid w:val="00AA224E"/>
    <w:rsid w:val="00AA3295"/>
    <w:rsid w:val="00AA74CC"/>
    <w:rsid w:val="00AA776A"/>
    <w:rsid w:val="00AB0312"/>
    <w:rsid w:val="00AB1776"/>
    <w:rsid w:val="00AB1790"/>
    <w:rsid w:val="00AB333B"/>
    <w:rsid w:val="00AB4B40"/>
    <w:rsid w:val="00AB7E05"/>
    <w:rsid w:val="00AC1318"/>
    <w:rsid w:val="00AC4BCC"/>
    <w:rsid w:val="00AC4EEB"/>
    <w:rsid w:val="00AC525C"/>
    <w:rsid w:val="00AC571A"/>
    <w:rsid w:val="00AC6280"/>
    <w:rsid w:val="00AC6EA8"/>
    <w:rsid w:val="00AD111A"/>
    <w:rsid w:val="00AD4770"/>
    <w:rsid w:val="00AD5070"/>
    <w:rsid w:val="00AE11D9"/>
    <w:rsid w:val="00AE486C"/>
    <w:rsid w:val="00AF440E"/>
    <w:rsid w:val="00AF4968"/>
    <w:rsid w:val="00AF6141"/>
    <w:rsid w:val="00B01A6F"/>
    <w:rsid w:val="00B01DDD"/>
    <w:rsid w:val="00B15FA2"/>
    <w:rsid w:val="00B1603C"/>
    <w:rsid w:val="00B167C5"/>
    <w:rsid w:val="00B219F9"/>
    <w:rsid w:val="00B224B4"/>
    <w:rsid w:val="00B263AC"/>
    <w:rsid w:val="00B2712C"/>
    <w:rsid w:val="00B27622"/>
    <w:rsid w:val="00B33565"/>
    <w:rsid w:val="00B33FDB"/>
    <w:rsid w:val="00B3468E"/>
    <w:rsid w:val="00B34EEA"/>
    <w:rsid w:val="00B3537D"/>
    <w:rsid w:val="00B3675A"/>
    <w:rsid w:val="00B41D49"/>
    <w:rsid w:val="00B41D95"/>
    <w:rsid w:val="00B448B5"/>
    <w:rsid w:val="00B44E4F"/>
    <w:rsid w:val="00B46BEB"/>
    <w:rsid w:val="00B4705D"/>
    <w:rsid w:val="00B4735A"/>
    <w:rsid w:val="00B47C47"/>
    <w:rsid w:val="00B50244"/>
    <w:rsid w:val="00B51217"/>
    <w:rsid w:val="00B51A51"/>
    <w:rsid w:val="00B552C0"/>
    <w:rsid w:val="00B55403"/>
    <w:rsid w:val="00B57561"/>
    <w:rsid w:val="00B6074E"/>
    <w:rsid w:val="00B61A4A"/>
    <w:rsid w:val="00B632AF"/>
    <w:rsid w:val="00B67548"/>
    <w:rsid w:val="00B714F0"/>
    <w:rsid w:val="00B72BEC"/>
    <w:rsid w:val="00B73980"/>
    <w:rsid w:val="00B73D8D"/>
    <w:rsid w:val="00B76175"/>
    <w:rsid w:val="00B76957"/>
    <w:rsid w:val="00B80F50"/>
    <w:rsid w:val="00B82550"/>
    <w:rsid w:val="00B83CA1"/>
    <w:rsid w:val="00B90835"/>
    <w:rsid w:val="00B921B1"/>
    <w:rsid w:val="00B95FCA"/>
    <w:rsid w:val="00BA0ED3"/>
    <w:rsid w:val="00BA13DA"/>
    <w:rsid w:val="00BA1A83"/>
    <w:rsid w:val="00BA21E1"/>
    <w:rsid w:val="00BA2FB3"/>
    <w:rsid w:val="00BA4F25"/>
    <w:rsid w:val="00BB067D"/>
    <w:rsid w:val="00BB4D10"/>
    <w:rsid w:val="00BB6CDB"/>
    <w:rsid w:val="00BB7861"/>
    <w:rsid w:val="00BC0BE4"/>
    <w:rsid w:val="00BC13AA"/>
    <w:rsid w:val="00BC3050"/>
    <w:rsid w:val="00BC5499"/>
    <w:rsid w:val="00BD0414"/>
    <w:rsid w:val="00BD2E43"/>
    <w:rsid w:val="00BD3193"/>
    <w:rsid w:val="00BD4691"/>
    <w:rsid w:val="00BD5B2F"/>
    <w:rsid w:val="00BD78ED"/>
    <w:rsid w:val="00BE1CD9"/>
    <w:rsid w:val="00BE2167"/>
    <w:rsid w:val="00BE2B95"/>
    <w:rsid w:val="00BE361F"/>
    <w:rsid w:val="00BE5E28"/>
    <w:rsid w:val="00BE62DD"/>
    <w:rsid w:val="00BE6618"/>
    <w:rsid w:val="00BE7A39"/>
    <w:rsid w:val="00BF0069"/>
    <w:rsid w:val="00BF2050"/>
    <w:rsid w:val="00BF4628"/>
    <w:rsid w:val="00BF5D22"/>
    <w:rsid w:val="00BF679B"/>
    <w:rsid w:val="00BF7D92"/>
    <w:rsid w:val="00BF7FAD"/>
    <w:rsid w:val="00C018EA"/>
    <w:rsid w:val="00C01F8C"/>
    <w:rsid w:val="00C03C6D"/>
    <w:rsid w:val="00C05172"/>
    <w:rsid w:val="00C05BFA"/>
    <w:rsid w:val="00C06307"/>
    <w:rsid w:val="00C0636D"/>
    <w:rsid w:val="00C07E9C"/>
    <w:rsid w:val="00C10857"/>
    <w:rsid w:val="00C14C35"/>
    <w:rsid w:val="00C16E07"/>
    <w:rsid w:val="00C1734F"/>
    <w:rsid w:val="00C22375"/>
    <w:rsid w:val="00C23641"/>
    <w:rsid w:val="00C23827"/>
    <w:rsid w:val="00C23A0E"/>
    <w:rsid w:val="00C2765D"/>
    <w:rsid w:val="00C27D05"/>
    <w:rsid w:val="00C32A09"/>
    <w:rsid w:val="00C33A05"/>
    <w:rsid w:val="00C34C1F"/>
    <w:rsid w:val="00C351AB"/>
    <w:rsid w:val="00C35D79"/>
    <w:rsid w:val="00C35D96"/>
    <w:rsid w:val="00C3661C"/>
    <w:rsid w:val="00C371CC"/>
    <w:rsid w:val="00C4283F"/>
    <w:rsid w:val="00C42B10"/>
    <w:rsid w:val="00C42D7B"/>
    <w:rsid w:val="00C445FE"/>
    <w:rsid w:val="00C446A6"/>
    <w:rsid w:val="00C45BAE"/>
    <w:rsid w:val="00C45C8F"/>
    <w:rsid w:val="00C52E56"/>
    <w:rsid w:val="00C556AE"/>
    <w:rsid w:val="00C56F6E"/>
    <w:rsid w:val="00C60241"/>
    <w:rsid w:val="00C6122D"/>
    <w:rsid w:val="00C61E6A"/>
    <w:rsid w:val="00C6225C"/>
    <w:rsid w:val="00C63D8F"/>
    <w:rsid w:val="00C66907"/>
    <w:rsid w:val="00C66F61"/>
    <w:rsid w:val="00C76E35"/>
    <w:rsid w:val="00C846A0"/>
    <w:rsid w:val="00C85A1F"/>
    <w:rsid w:val="00C95E90"/>
    <w:rsid w:val="00C961B6"/>
    <w:rsid w:val="00CA0455"/>
    <w:rsid w:val="00CA1584"/>
    <w:rsid w:val="00CA4688"/>
    <w:rsid w:val="00CA4E5F"/>
    <w:rsid w:val="00CB1CF0"/>
    <w:rsid w:val="00CB1E19"/>
    <w:rsid w:val="00CB5D01"/>
    <w:rsid w:val="00CB6619"/>
    <w:rsid w:val="00CC1AFF"/>
    <w:rsid w:val="00CC2CF1"/>
    <w:rsid w:val="00CC5869"/>
    <w:rsid w:val="00CC63DA"/>
    <w:rsid w:val="00CC6A74"/>
    <w:rsid w:val="00CC7E86"/>
    <w:rsid w:val="00CD1400"/>
    <w:rsid w:val="00CD1DCD"/>
    <w:rsid w:val="00CD2DB6"/>
    <w:rsid w:val="00CD6B26"/>
    <w:rsid w:val="00CD7652"/>
    <w:rsid w:val="00CD7A02"/>
    <w:rsid w:val="00CD7B5E"/>
    <w:rsid w:val="00CE2F7A"/>
    <w:rsid w:val="00CE49FF"/>
    <w:rsid w:val="00CE559D"/>
    <w:rsid w:val="00CE5D4E"/>
    <w:rsid w:val="00CF25CE"/>
    <w:rsid w:val="00CF4A24"/>
    <w:rsid w:val="00CF6489"/>
    <w:rsid w:val="00CF7A24"/>
    <w:rsid w:val="00D00E9C"/>
    <w:rsid w:val="00D0187C"/>
    <w:rsid w:val="00D03D97"/>
    <w:rsid w:val="00D051A9"/>
    <w:rsid w:val="00D10580"/>
    <w:rsid w:val="00D1151D"/>
    <w:rsid w:val="00D13348"/>
    <w:rsid w:val="00D2226F"/>
    <w:rsid w:val="00D22CE1"/>
    <w:rsid w:val="00D23DF2"/>
    <w:rsid w:val="00D24710"/>
    <w:rsid w:val="00D253DD"/>
    <w:rsid w:val="00D2581F"/>
    <w:rsid w:val="00D2613E"/>
    <w:rsid w:val="00D26987"/>
    <w:rsid w:val="00D26E81"/>
    <w:rsid w:val="00D278EB"/>
    <w:rsid w:val="00D343EA"/>
    <w:rsid w:val="00D34F94"/>
    <w:rsid w:val="00D36287"/>
    <w:rsid w:val="00D36A9D"/>
    <w:rsid w:val="00D3778C"/>
    <w:rsid w:val="00D40DEA"/>
    <w:rsid w:val="00D422D6"/>
    <w:rsid w:val="00D43C40"/>
    <w:rsid w:val="00D45D64"/>
    <w:rsid w:val="00D4726A"/>
    <w:rsid w:val="00D52F65"/>
    <w:rsid w:val="00D53637"/>
    <w:rsid w:val="00D5570B"/>
    <w:rsid w:val="00D650EE"/>
    <w:rsid w:val="00D6598A"/>
    <w:rsid w:val="00D666EE"/>
    <w:rsid w:val="00D67AFA"/>
    <w:rsid w:val="00D73D3C"/>
    <w:rsid w:val="00D77EBE"/>
    <w:rsid w:val="00D85539"/>
    <w:rsid w:val="00D93570"/>
    <w:rsid w:val="00D9426C"/>
    <w:rsid w:val="00D96025"/>
    <w:rsid w:val="00D97366"/>
    <w:rsid w:val="00D9779A"/>
    <w:rsid w:val="00DA23B7"/>
    <w:rsid w:val="00DA2988"/>
    <w:rsid w:val="00DA35F8"/>
    <w:rsid w:val="00DA37C7"/>
    <w:rsid w:val="00DA4D8D"/>
    <w:rsid w:val="00DA51EA"/>
    <w:rsid w:val="00DA538D"/>
    <w:rsid w:val="00DA5399"/>
    <w:rsid w:val="00DB0867"/>
    <w:rsid w:val="00DB0AD1"/>
    <w:rsid w:val="00DB118F"/>
    <w:rsid w:val="00DB2222"/>
    <w:rsid w:val="00DB38DF"/>
    <w:rsid w:val="00DB5C61"/>
    <w:rsid w:val="00DB5DE5"/>
    <w:rsid w:val="00DC1B35"/>
    <w:rsid w:val="00DC215E"/>
    <w:rsid w:val="00DC2D15"/>
    <w:rsid w:val="00DC37E1"/>
    <w:rsid w:val="00DC5FB6"/>
    <w:rsid w:val="00DC7138"/>
    <w:rsid w:val="00DC77DD"/>
    <w:rsid w:val="00DC788B"/>
    <w:rsid w:val="00DC7AC7"/>
    <w:rsid w:val="00DD07FD"/>
    <w:rsid w:val="00DD227C"/>
    <w:rsid w:val="00DD2612"/>
    <w:rsid w:val="00DD6184"/>
    <w:rsid w:val="00DE3044"/>
    <w:rsid w:val="00DE4D9A"/>
    <w:rsid w:val="00DE5824"/>
    <w:rsid w:val="00DE5989"/>
    <w:rsid w:val="00DE6CC5"/>
    <w:rsid w:val="00DF1D40"/>
    <w:rsid w:val="00DF292D"/>
    <w:rsid w:val="00DF2958"/>
    <w:rsid w:val="00DF3D1B"/>
    <w:rsid w:val="00E00DE8"/>
    <w:rsid w:val="00E01694"/>
    <w:rsid w:val="00E01809"/>
    <w:rsid w:val="00E019B8"/>
    <w:rsid w:val="00E02969"/>
    <w:rsid w:val="00E03015"/>
    <w:rsid w:val="00E04A10"/>
    <w:rsid w:val="00E0779E"/>
    <w:rsid w:val="00E10AAC"/>
    <w:rsid w:val="00E1122D"/>
    <w:rsid w:val="00E15BC1"/>
    <w:rsid w:val="00E20D11"/>
    <w:rsid w:val="00E222B6"/>
    <w:rsid w:val="00E226EA"/>
    <w:rsid w:val="00E31743"/>
    <w:rsid w:val="00E41F01"/>
    <w:rsid w:val="00E421C7"/>
    <w:rsid w:val="00E430F0"/>
    <w:rsid w:val="00E45439"/>
    <w:rsid w:val="00E45E89"/>
    <w:rsid w:val="00E4654C"/>
    <w:rsid w:val="00E46659"/>
    <w:rsid w:val="00E50F4D"/>
    <w:rsid w:val="00E51C8C"/>
    <w:rsid w:val="00E52000"/>
    <w:rsid w:val="00E52778"/>
    <w:rsid w:val="00E53975"/>
    <w:rsid w:val="00E53B65"/>
    <w:rsid w:val="00E55E9D"/>
    <w:rsid w:val="00E602D1"/>
    <w:rsid w:val="00E6057F"/>
    <w:rsid w:val="00E61FB4"/>
    <w:rsid w:val="00E63400"/>
    <w:rsid w:val="00E64270"/>
    <w:rsid w:val="00E64575"/>
    <w:rsid w:val="00E702D7"/>
    <w:rsid w:val="00E718BA"/>
    <w:rsid w:val="00E74847"/>
    <w:rsid w:val="00E75038"/>
    <w:rsid w:val="00E80416"/>
    <w:rsid w:val="00E82301"/>
    <w:rsid w:val="00E85E2D"/>
    <w:rsid w:val="00E918F6"/>
    <w:rsid w:val="00E97729"/>
    <w:rsid w:val="00EA03B7"/>
    <w:rsid w:val="00EA0F6C"/>
    <w:rsid w:val="00EA113D"/>
    <w:rsid w:val="00EA1256"/>
    <w:rsid w:val="00EA202A"/>
    <w:rsid w:val="00EA6542"/>
    <w:rsid w:val="00EA67CA"/>
    <w:rsid w:val="00EA7B28"/>
    <w:rsid w:val="00EB21AD"/>
    <w:rsid w:val="00EB283D"/>
    <w:rsid w:val="00EB2F80"/>
    <w:rsid w:val="00EB3BED"/>
    <w:rsid w:val="00EB4702"/>
    <w:rsid w:val="00EB5CA1"/>
    <w:rsid w:val="00EB6CF9"/>
    <w:rsid w:val="00EC06D5"/>
    <w:rsid w:val="00EC23E0"/>
    <w:rsid w:val="00EC24A1"/>
    <w:rsid w:val="00EC2EA0"/>
    <w:rsid w:val="00EC56AE"/>
    <w:rsid w:val="00EC6CD4"/>
    <w:rsid w:val="00ED020D"/>
    <w:rsid w:val="00ED0D39"/>
    <w:rsid w:val="00ED2398"/>
    <w:rsid w:val="00ED26EA"/>
    <w:rsid w:val="00ED4E22"/>
    <w:rsid w:val="00ED75F0"/>
    <w:rsid w:val="00EE1A02"/>
    <w:rsid w:val="00EE5504"/>
    <w:rsid w:val="00EE5E30"/>
    <w:rsid w:val="00EE69AF"/>
    <w:rsid w:val="00EE7609"/>
    <w:rsid w:val="00EE7E68"/>
    <w:rsid w:val="00EF0A7A"/>
    <w:rsid w:val="00EF0C4F"/>
    <w:rsid w:val="00EF32CB"/>
    <w:rsid w:val="00EF3E7D"/>
    <w:rsid w:val="00EF4832"/>
    <w:rsid w:val="00EF4AC7"/>
    <w:rsid w:val="00F00EC2"/>
    <w:rsid w:val="00F0378E"/>
    <w:rsid w:val="00F03A7F"/>
    <w:rsid w:val="00F04904"/>
    <w:rsid w:val="00F05124"/>
    <w:rsid w:val="00F06702"/>
    <w:rsid w:val="00F07C5C"/>
    <w:rsid w:val="00F104F4"/>
    <w:rsid w:val="00F239CB"/>
    <w:rsid w:val="00F2579F"/>
    <w:rsid w:val="00F25AC9"/>
    <w:rsid w:val="00F25C70"/>
    <w:rsid w:val="00F27126"/>
    <w:rsid w:val="00F3092A"/>
    <w:rsid w:val="00F31822"/>
    <w:rsid w:val="00F3272C"/>
    <w:rsid w:val="00F34485"/>
    <w:rsid w:val="00F405C5"/>
    <w:rsid w:val="00F408E4"/>
    <w:rsid w:val="00F4136F"/>
    <w:rsid w:val="00F416D9"/>
    <w:rsid w:val="00F41768"/>
    <w:rsid w:val="00F4577D"/>
    <w:rsid w:val="00F50F13"/>
    <w:rsid w:val="00F52328"/>
    <w:rsid w:val="00F53C85"/>
    <w:rsid w:val="00F54D94"/>
    <w:rsid w:val="00F5606C"/>
    <w:rsid w:val="00F566CB"/>
    <w:rsid w:val="00F57CCC"/>
    <w:rsid w:val="00F60778"/>
    <w:rsid w:val="00F70ADA"/>
    <w:rsid w:val="00F71900"/>
    <w:rsid w:val="00F72B76"/>
    <w:rsid w:val="00F736E4"/>
    <w:rsid w:val="00F7499A"/>
    <w:rsid w:val="00F75957"/>
    <w:rsid w:val="00F7652D"/>
    <w:rsid w:val="00F808C0"/>
    <w:rsid w:val="00F814CF"/>
    <w:rsid w:val="00F81889"/>
    <w:rsid w:val="00F834BB"/>
    <w:rsid w:val="00F868FE"/>
    <w:rsid w:val="00F93F9B"/>
    <w:rsid w:val="00F9469C"/>
    <w:rsid w:val="00F94B51"/>
    <w:rsid w:val="00F975F8"/>
    <w:rsid w:val="00FA5150"/>
    <w:rsid w:val="00FA5377"/>
    <w:rsid w:val="00FA5811"/>
    <w:rsid w:val="00FA6252"/>
    <w:rsid w:val="00FA6A96"/>
    <w:rsid w:val="00FB114D"/>
    <w:rsid w:val="00FB2BFB"/>
    <w:rsid w:val="00FB56CF"/>
    <w:rsid w:val="00FB75C8"/>
    <w:rsid w:val="00FC058F"/>
    <w:rsid w:val="00FC0B78"/>
    <w:rsid w:val="00FC163E"/>
    <w:rsid w:val="00FC23ED"/>
    <w:rsid w:val="00FC276F"/>
    <w:rsid w:val="00FC329B"/>
    <w:rsid w:val="00FC5194"/>
    <w:rsid w:val="00FC6B26"/>
    <w:rsid w:val="00FC7466"/>
    <w:rsid w:val="00FD003F"/>
    <w:rsid w:val="00FD14F5"/>
    <w:rsid w:val="00FD19CF"/>
    <w:rsid w:val="00FD2560"/>
    <w:rsid w:val="00FD4CFD"/>
    <w:rsid w:val="00FD4FAB"/>
    <w:rsid w:val="00FD68F1"/>
    <w:rsid w:val="00FD7028"/>
    <w:rsid w:val="00FD7E44"/>
    <w:rsid w:val="00FE261E"/>
    <w:rsid w:val="00FE2CD1"/>
    <w:rsid w:val="00FE53B9"/>
    <w:rsid w:val="00FF3D27"/>
    <w:rsid w:val="00FF6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4013"/>
  <w15:docId w15:val="{BC7830A0-0BB2-4486-BE5A-17BA1116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ICL,Heading 2a,H2,PA Major Section,l2,Headline 2,h2,2,headi,heading2,h21,h22,21,kopregel 2,Titre m,Überschrift 2 Char,BBP_Hdl02 Char,2 Char,BBP_Hdl02, ICL"/>
    <w:basedOn w:val="Normalny"/>
    <w:next w:val="Tekstpodstawowy"/>
    <w:link w:val="Nagwek2Znak"/>
    <w:autoRedefine/>
    <w:qFormat/>
    <w:rsid w:val="002C1D1A"/>
    <w:pPr>
      <w:numPr>
        <w:ilvl w:val="1"/>
        <w:numId w:val="1"/>
      </w:numPr>
      <w:spacing w:before="120" w:after="120" w:line="288" w:lineRule="auto"/>
      <w:jc w:val="both"/>
      <w:outlineLvl w:val="1"/>
    </w:pPr>
    <w:rPr>
      <w:rFonts w:ascii="Verdana" w:hAnsi="Verdana"/>
      <w:bCs/>
      <w:iCs/>
      <w:kern w:val="20"/>
      <w:sz w:val="20"/>
      <w:szCs w:val="28"/>
      <w:lang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2 Char Znak"/>
    <w:basedOn w:val="Domylnaczcionkaakapitu"/>
    <w:link w:val="Nagwek2"/>
    <w:rsid w:val="002C1D1A"/>
    <w:rPr>
      <w:rFonts w:ascii="Verdana" w:eastAsia="Times New Roman" w:hAnsi="Verdana" w:cs="Times New Roman"/>
      <w:bCs/>
      <w:iCs/>
      <w:kern w:val="20"/>
      <w:sz w:val="20"/>
      <w:szCs w:val="28"/>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iPriority w:val="99"/>
    <w:unhideWhenUsed/>
    <w:qFormat/>
    <w:rsid w:val="00D051A9"/>
    <w:rPr>
      <w:sz w:val="20"/>
      <w:szCs w:val="20"/>
    </w:rPr>
  </w:style>
  <w:style w:type="character" w:customStyle="1" w:styleId="TekstkomentarzaZnak">
    <w:name w:val="Tekst komentarza Znak"/>
    <w:basedOn w:val="Domylnaczcionkaakapitu"/>
    <w:link w:val="Tekstkomentarza"/>
    <w:uiPriority w:val="99"/>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table" w:customStyle="1" w:styleId="Tabelasiatki1jasna11">
    <w:name w:val="Tabela siatki 1 — jasna11"/>
    <w:basedOn w:val="Standardowy"/>
    <w:uiPriority w:val="46"/>
    <w:rsid w:val="005C614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6">
    <w:name w:val="Style16"/>
    <w:basedOn w:val="Normalny"/>
    <w:uiPriority w:val="99"/>
    <w:rsid w:val="00EB283D"/>
    <w:pPr>
      <w:widowControl w:val="0"/>
      <w:autoSpaceDE w:val="0"/>
      <w:autoSpaceDN w:val="0"/>
      <w:adjustRightInd w:val="0"/>
      <w:spacing w:line="274" w:lineRule="exact"/>
      <w:ind w:hanging="710"/>
    </w:pPr>
    <w:rPr>
      <w:rFonts w:eastAsiaTheme="minorEastAsia"/>
    </w:rPr>
  </w:style>
  <w:style w:type="paragraph" w:customStyle="1" w:styleId="Style22">
    <w:name w:val="Style22"/>
    <w:basedOn w:val="Normalny"/>
    <w:uiPriority w:val="99"/>
    <w:rsid w:val="00EB283D"/>
    <w:pPr>
      <w:widowControl w:val="0"/>
      <w:autoSpaceDE w:val="0"/>
      <w:autoSpaceDN w:val="0"/>
      <w:adjustRightInd w:val="0"/>
      <w:spacing w:line="278" w:lineRule="exact"/>
      <w:ind w:hanging="398"/>
      <w:jc w:val="both"/>
    </w:pPr>
    <w:rPr>
      <w:rFonts w:eastAsiaTheme="minorEastAsia"/>
    </w:rPr>
  </w:style>
  <w:style w:type="paragraph" w:customStyle="1" w:styleId="Style24">
    <w:name w:val="Style24"/>
    <w:basedOn w:val="Normalny"/>
    <w:uiPriority w:val="99"/>
    <w:rsid w:val="00EB283D"/>
    <w:pPr>
      <w:widowControl w:val="0"/>
      <w:autoSpaceDE w:val="0"/>
      <w:autoSpaceDN w:val="0"/>
      <w:adjustRightInd w:val="0"/>
      <w:spacing w:line="278" w:lineRule="exact"/>
      <w:ind w:hanging="701"/>
      <w:jc w:val="both"/>
    </w:pPr>
    <w:rPr>
      <w:rFonts w:eastAsiaTheme="minorEastAsia"/>
    </w:rPr>
  </w:style>
  <w:style w:type="character" w:customStyle="1" w:styleId="FontStyle41">
    <w:name w:val="Font Style41"/>
    <w:basedOn w:val="Domylnaczcionkaakapitu"/>
    <w:uiPriority w:val="99"/>
    <w:rsid w:val="00EB283D"/>
    <w:rPr>
      <w:rFonts w:ascii="Times New Roman" w:hAnsi="Times New Roman" w:cs="Times New Roman"/>
      <w:sz w:val="24"/>
      <w:szCs w:val="24"/>
    </w:rPr>
  </w:style>
  <w:style w:type="table" w:customStyle="1" w:styleId="Tabelasiatki1jasna1">
    <w:name w:val="Tabela siatki 1 — jasna1"/>
    <w:basedOn w:val="Standardowy"/>
    <w:uiPriority w:val="46"/>
    <w:rsid w:val="00DA5399"/>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kocowego">
    <w:name w:val="endnote text"/>
    <w:basedOn w:val="Normalny"/>
    <w:link w:val="TekstprzypisukocowegoZnak"/>
    <w:uiPriority w:val="99"/>
    <w:semiHidden/>
    <w:unhideWhenUsed/>
    <w:rsid w:val="001E60F4"/>
    <w:rPr>
      <w:sz w:val="20"/>
      <w:szCs w:val="20"/>
    </w:rPr>
  </w:style>
  <w:style w:type="character" w:customStyle="1" w:styleId="TekstprzypisukocowegoZnak">
    <w:name w:val="Tekst przypisu końcowego Znak"/>
    <w:basedOn w:val="Domylnaczcionkaakapitu"/>
    <w:link w:val="Tekstprzypisukocowego"/>
    <w:uiPriority w:val="99"/>
    <w:semiHidden/>
    <w:rsid w:val="001E60F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1E6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www.enea.pl/pl/grupaenea/o-grupie/spolki-grupy-enea/polaniec/zamowienia/dokumenty-dla-wykonawcow-i-dostawcow" TargetMode="External"/><Relationship Id="rId26" Type="http://schemas.openxmlformats.org/officeDocument/2006/relationships/image" Target="cid:image001.png@01D2B37D.146BD1E0" TargetMode="External"/><Relationship Id="rId3" Type="http://schemas.openxmlformats.org/officeDocument/2006/relationships/customXml" Target="../customXml/item3.xml"/><Relationship Id="rId21" Type="http://schemas.openxmlformats.org/officeDocument/2006/relationships/hyperlink" Target="https://www.enea.pl/pl/grupaenea/o-grupie/spolki-grupy-enea/polaniec/zamowienia/dokumenty" TargetMode="Externa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s://www.enea.pl/pl/grupaenea/o-grupie/spolki-grupy-enea/polaniec/"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file:///D:\Daniel\POST&#280;POWANIA%202018\Transformatory\03.%20SIWZ\faktury.elektroniczne@enea.pl"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ep.iod@enea.pl" TargetMode="Externa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hyperlink" Target="mailto:agnieszka.obierak@enea.pl" TargetMode="External"/><Relationship Id="rId27" Type="http://schemas.openxmlformats.org/officeDocument/2006/relationships/image" Target="cid:image001.png@01D2B37D.146BD1E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3.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4.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5.xml><?xml version="1.0" encoding="utf-8"?>
<ds:datastoreItem xmlns:ds="http://schemas.openxmlformats.org/officeDocument/2006/customXml" ds:itemID="{D19DCD08-3DAE-46C6-8B8F-5B5F017A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81</Pages>
  <Words>24658</Words>
  <Characters>147953</Characters>
  <Application>Microsoft Office Word</Application>
  <DocSecurity>0</DocSecurity>
  <Lines>1232</Lines>
  <Paragraphs>344</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Kabata Daniel</cp:lastModifiedBy>
  <cp:revision>5</cp:revision>
  <cp:lastPrinted>2019-12-19T06:30:00Z</cp:lastPrinted>
  <dcterms:created xsi:type="dcterms:W3CDTF">2021-12-21T09:11:00Z</dcterms:created>
  <dcterms:modified xsi:type="dcterms:W3CDTF">2021-12-21T10:12:00Z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